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5E20"/>
        </w:rPr>
        <w:t>DanyPathMart Legal Policies — Guide</w:t>
      </w:r>
    </w:p>
    <w:p>
      <w:r>
        <w:rPr>
          <w:i w:val="0"/>
          <w:sz w:val="22"/>
        </w:rPr>
        <w:t>Source markdown: docs/legal/policies/*.md  ·  Website: https://danypathmart.store  ·  Regenerate Word files: python docs/legal/generate_legal_docs.py</w:t>
      </w:r>
    </w:p>
    <w:p/>
    <w:p>
      <w:pPr>
        <w:pStyle w:val="Heading2"/>
      </w:pPr>
      <w:r>
        <w:t>Operating status</w:t>
      </w:r>
    </w:p>
    <w:p>
      <w:r>
        <w:rPr>
          <w:i w:val="0"/>
          <w:sz w:val="22"/>
        </w:rPr>
        <w:t>DanyPathMart is currently operated as an online marketplace and is not yet formally registered with Ghanaian authorities. When you complete registration, update the markdown policies and regenerate these Word files.</w:t>
      </w:r>
    </w:p>
    <w:p/>
    <w:p>
      <w:pPr>
        <w:pStyle w:val="Heading2"/>
      </w:pPr>
      <w:r>
        <w:t>Word files in this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F5E9"/>
          </w:tcPr>
          <w:p>
            <w:r>
              <w:t>Word file</w:t>
            </w:r>
          </w:p>
        </w:tc>
        <w:tc>
          <w:tcPr>
            <w:tcW w:type="dxa" w:w="2160"/>
            <w:shd w:fill="E8F5E9"/>
          </w:tcPr>
          <w:p>
            <w:r>
              <w:t>Markdown source</w:t>
            </w:r>
          </w:p>
        </w:tc>
        <w:tc>
          <w:tcPr>
            <w:tcW w:type="dxa" w:w="2160"/>
            <w:shd w:fill="E8F5E9"/>
          </w:tcPr>
          <w:p>
            <w:r>
              <w:t>CMS slug</w:t>
            </w:r>
          </w:p>
        </w:tc>
        <w:tc>
          <w:tcPr>
            <w:tcW w:type="dxa" w:w="2160"/>
            <w:shd w:fill="E8F5E9"/>
          </w:tcPr>
          <w:p>
            <w:r>
              <w:t>Footer</w:t>
            </w:r>
          </w:p>
        </w:tc>
      </w:tr>
      <w:tr>
        <w:tc>
          <w:tcPr>
            <w:tcW w:type="dxa" w:w="2160"/>
          </w:tcPr>
          <w:p>
            <w:r>
              <w:t>01_Terms_and_Conditions.docx</w:t>
            </w:r>
          </w:p>
        </w:tc>
        <w:tc>
          <w:tcPr>
            <w:tcW w:type="dxa" w:w="2160"/>
          </w:tcPr>
          <w:p>
            <w:r>
              <w:t>policies/terms.md</w:t>
            </w:r>
          </w:p>
        </w:tc>
        <w:tc>
          <w:tcPr>
            <w:tcW w:type="dxa" w:w="2160"/>
          </w:tcPr>
          <w:p>
            <w:r>
              <w:t>terms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02_Privacy_Policy.docx</w:t>
            </w:r>
          </w:p>
        </w:tc>
        <w:tc>
          <w:tcPr>
            <w:tcW w:type="dxa" w:w="2160"/>
          </w:tcPr>
          <w:p>
            <w:r>
              <w:t>policies/privacy.md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03_Cookies_Policy.docx</w:t>
            </w:r>
          </w:p>
        </w:tc>
        <w:tc>
          <w:tcPr>
            <w:tcW w:type="dxa" w:w="2160"/>
          </w:tcPr>
          <w:p>
            <w:r>
              <w:t>policies/cookies.md</w:t>
            </w:r>
          </w:p>
        </w:tc>
        <w:tc>
          <w:tcPr>
            <w:tcW w:type="dxa" w:w="2160"/>
          </w:tcPr>
          <w:p>
            <w:r>
              <w:t>cookies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04_Shop_Seller_Policy.docx</w:t>
            </w:r>
          </w:p>
        </w:tc>
        <w:tc>
          <w:tcPr>
            <w:tcW w:type="dxa" w:w="2160"/>
          </w:tcPr>
          <w:p>
            <w:r>
              <w:t>policies/shop-seller-policy.md</w:t>
            </w:r>
          </w:p>
        </w:tc>
        <w:tc>
          <w:tcPr>
            <w:tcW w:type="dxa" w:w="2160"/>
          </w:tcPr>
          <w:p>
            <w:r>
              <w:t>shop-seller-policy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05_Payment_Policy.docx</w:t>
            </w:r>
          </w:p>
        </w:tc>
        <w:tc>
          <w:tcPr>
            <w:tcW w:type="dxa" w:w="2160"/>
          </w:tcPr>
          <w:p>
            <w:r>
              <w:t>policies/payments.md</w:t>
            </w:r>
          </w:p>
        </w:tc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06_Returns_and_Refunds_Policy.docx</w:t>
            </w:r>
          </w:p>
        </w:tc>
        <w:tc>
          <w:tcPr>
            <w:tcW w:type="dxa" w:w="2160"/>
          </w:tcPr>
          <w:p>
            <w:r>
              <w:t>policies/returns.md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07_Acceptable_Use_Policy.docx</w:t>
            </w:r>
          </w:p>
        </w:tc>
        <w:tc>
          <w:tcPr>
            <w:tcW w:type="dxa" w:w="2160"/>
          </w:tcPr>
          <w:p>
            <w:r>
              <w:t>policies/acceptable-use.md</w:t>
            </w:r>
          </w:p>
        </w:tc>
        <w:tc>
          <w:tcPr>
            <w:tcW w:type="dxa" w:w="2160"/>
          </w:tcPr>
          <w:p>
            <w:r>
              <w:t>acceptable-use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08_Complaints_and_Disputes.docx</w:t>
            </w:r>
          </w:p>
        </w:tc>
        <w:tc>
          <w:tcPr>
            <w:tcW w:type="dxa" w:w="2160"/>
          </w:tcPr>
          <w:p>
            <w:r>
              <w:t>policies/complaints-disputes.md</w:t>
            </w:r>
          </w:p>
        </w:tc>
        <w:tc>
          <w:tcPr>
            <w:tcW w:type="dxa" w:w="2160"/>
          </w:tcPr>
          <w:p>
            <w:r>
              <w:t>complaints-disputes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09_Seller_Handbook.docx</w:t>
            </w:r>
          </w:p>
        </w:tc>
        <w:tc>
          <w:tcPr>
            <w:tcW w:type="dxa" w:w="2160"/>
          </w:tcPr>
          <w:p>
            <w:r>
              <w:t>policies/seller-handbook.md</w:t>
            </w:r>
          </w:p>
        </w:tc>
        <w:tc>
          <w:tcPr>
            <w:tcW w:type="dxa" w:w="2160"/>
          </w:tcPr>
          <w:p>
            <w:r>
              <w:t>seller-handbook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2"/>
      </w:pPr>
      <w:r>
        <w:t>Publish to the live site</w:t>
      </w:r>
    </w:p>
    <w:p>
      <w:pPr>
        <w:pStyle w:val="ListNumber"/>
      </w:pPr>
      <w:r>
        <w:t>Edit the .md file in docs/legal/policies/ (or use these Word files for sharing).</w:t>
      </w:r>
    </w:p>
    <w:p>
      <w:pPr>
        <w:pStyle w:val="ListNumber"/>
      </w:pPr>
      <w:r>
        <w:t>Run: cd backend &amp;&amp; php scripts/seed-legal-policies.php</w:t>
      </w:r>
    </w:p>
    <w:p>
      <w:pPr>
        <w:pStyle w:val="ListNumber"/>
      </w:pPr>
      <w:r>
        <w:t>Verify at https://danypathmart.store/policies/{slug}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