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Shop Seller Policy</w:t>
      </w:r>
    </w:p>
    <w:p>
      <w:r>
        <w:rPr>
          <w:b/>
        </w:rPr>
        <w:t xml:space="preserve">Last updated: </w:t>
      </w:r>
      <w:r>
        <w:t>July 2026</w:t>
      </w:r>
      <w:r>
        <w:t xml:space="preserve">  ·  CMS slug: </w:t>
      </w:r>
      <w:r>
        <w:rPr>
          <w:i/>
        </w:rPr>
        <w:t>shop-seller-policy</w:t>
      </w:r>
      <w:r>
        <w:t xml:space="preserve">  ·  Public URL: </w:t>
      </w:r>
      <w:r>
        <w:t>https://danypathmart.store/policies/shop-seller-policy</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r>
        <w:rPr>
          <w:i w:val="0"/>
          <w:sz w:val="22"/>
        </w:rPr>
        <w:t>This policy applies to verified shops hosted on DanyPathMart at https://danypathmart.store.</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Platform status: DPM is currently operated as an online marketplace and is not yet formally registered in Ghana. We plan to complete formal registration as the platform grows. Sellers remain responsible for their own business registration, tax, and licensing obligations in Ghana.</w:t>
            </w:r>
          </w:p>
        </w:tc>
      </w:tr>
    </w:tbl>
    <w:p/>
    <w:p>
      <w:pPr>
        <w:pStyle w:val="Heading2"/>
      </w:pPr>
      <w:r>
        <w:t>1. Eligibility</w:t>
      </w:r>
    </w:p>
    <w:p>
      <w:r>
        <w:rPr>
          <w:i w:val="0"/>
          <w:sz w:val="22"/>
        </w:rPr>
        <w:t>Shops must apply truthfully, be approved by DPM, and complete verification before enabling Paystack. You must have authority to sell listed products and comply with applicable laws for your business.</w:t>
      </w:r>
    </w:p>
    <w:p>
      <w:pPr>
        <w:pStyle w:val="Heading2"/>
      </w:pPr>
      <w:r>
        <w:t>2. Subscription and storefront link</w:t>
      </w:r>
    </w:p>
    <w:p>
      <w:r>
        <w:rPr>
          <w:i w:val="0"/>
          <w:sz w:val="22"/>
        </w:rPr>
        <w:t>Your public link is /stores/{your-slug}. An active subscription (or approved waiver) is required where billing is enabled. If subscription lapses, your link is hidden from customers until renewal. You can still access the seller dashboard to renew.</w:t>
      </w:r>
    </w:p>
    <w:p>
      <w:pPr>
        <w:pStyle w:val="Heading2"/>
      </w:pPr>
      <w:r>
        <w:t>3. Payments — you receive sales directly</w:t>
      </w:r>
    </w:p>
    <w:p>
      <w:r>
        <w:rPr>
          <w:i w:val="0"/>
          <w:sz w:val="22"/>
        </w:rPr>
        <w:t>You keep 100% of product sales. DPM does not charge commission on shop orders.</w:t>
      </w:r>
    </w:p>
    <w:p>
      <w:r>
        <w:rPr>
          <w:i w:val="0"/>
          <w:sz w:val="22"/>
        </w:rPr>
        <w:t>You must enable at least one payment method and honour the methods you enable.</w:t>
      </w:r>
    </w:p>
    <w:p>
      <w:r>
        <w:rPr>
          <w:i w:val="0"/>
          <w:sz w:val="22"/>
        </w:rPr>
        <w:t>For MoMo and in-person payments, you must confirm payment promptly in Seller → Orders.</w:t>
      </w:r>
    </w:p>
    <w:p>
      <w:pPr>
        <w:pStyle w:val="Heading2"/>
      </w:pPr>
      <w:r>
        <w:t>4. Listings</w:t>
      </w:r>
    </w:p>
    <w:p>
      <w:r>
        <w:rPr>
          <w:i w:val="0"/>
          <w:sz w:val="22"/>
        </w:rPr>
        <w:t>Products must be accurate (price, stock, images, sizing). Prohibited items include illegal goods, counterfeits, and items violating Acceptable Use Policy. Listings may require approval.</w:t>
      </w:r>
    </w:p>
    <w:p>
      <w:pPr>
        <w:pStyle w:val="Heading2"/>
      </w:pPr>
      <w:r>
        <w:t>5. Fulfilment</w:t>
      </w:r>
    </w:p>
    <w:p>
      <w:r>
        <w:rPr>
          <w:i w:val="0"/>
          <w:sz w:val="22"/>
        </w:rPr>
        <w:t>You are responsible for delivery or shop pickup you offer. Communicate delays honestly. Delivery fees for shop orders are arranged between you and the customer unless stated on your listing.</w:t>
      </w:r>
    </w:p>
    <w:p>
      <w:pPr>
        <w:pStyle w:val="Heading2"/>
      </w:pPr>
      <w:r>
        <w:t>6. Customer data</w:t>
      </w:r>
    </w:p>
    <w:p>
      <w:r>
        <w:rPr>
          <w:i w:val="0"/>
          <w:sz w:val="22"/>
        </w:rPr>
        <w:t>Use customer order data only for fulfilment and support. Do not spam or sell customer lists.</w:t>
      </w:r>
    </w:p>
    <w:p>
      <w:pPr>
        <w:pStyle w:val="Heading2"/>
      </w:pPr>
      <w:r>
        <w:t>7. Reports and enforcement</w:t>
      </w:r>
    </w:p>
    <w:p>
      <w:r>
        <w:rPr>
          <w:i w:val="0"/>
          <w:sz w:val="22"/>
        </w:rPr>
        <w:t>Customers may report your shop only with a valid order. DPM may caution, restrict, or suspend your shop for repeated or serious violations.</w:t>
      </w:r>
    </w:p>
    <w:p>
      <w:pPr>
        <w:pStyle w:val="Heading2"/>
      </w:pPr>
      <w:r>
        <w:t>8. Termination</w:t>
      </w:r>
    </w:p>
    <w:p>
      <w:r>
        <w:rPr>
          <w:i w:val="0"/>
          <w:sz w:val="22"/>
        </w:rPr>
        <w:t>We may suspend shops for fraud, policy breaches, or non-payment. You may request closure via support.</w:t>
      </w:r>
    </w:p>
    <w:p>
      <w:pPr>
        <w:pStyle w:val="Heading2"/>
      </w:pPr>
      <w:r>
        <w:t>9. Seller Handbook</w:t>
      </w:r>
    </w:p>
    <w:p>
      <w:r>
        <w:rPr>
          <w:i w:val="0"/>
          <w:sz w:val="22"/>
        </w:rPr>
        <w:t>Operational details (checkout flow, mark paid, reminders) are in the Seller Handbook at /policies/seller-handbook.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