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6"/>
        </w:rPr>
        <w:t>DanyPathMart</w:t>
      </w:r>
    </w:p>
    <w:p>
      <w:pPr>
        <w:jc w:val="center"/>
      </w:pPr>
      <w:r>
        <w:rPr>
          <w:color w:val="555555"/>
          <w:sz w:val="20"/>
        </w:rPr>
        <w:t>https://danypathmart.store</w:t>
      </w:r>
    </w:p>
    <w:p/>
    <w:p>
      <w:pPr>
        <w:pStyle w:val="Heading1"/>
      </w:pPr>
      <w:r>
        <w:rPr>
          <w:color w:val="1B5E20"/>
        </w:rPr>
        <w:t>Seller Handbook</w:t>
      </w:r>
    </w:p>
    <w:p>
      <w:r>
        <w:rPr>
          <w:b/>
        </w:rPr>
        <w:t xml:space="preserve">Last updated: </w:t>
      </w:r>
      <w:r>
        <w:t>July 2026</w:t>
      </w:r>
      <w:r>
        <w:t xml:space="preserve">  ·  CMS slug: </w:t>
      </w:r>
      <w:r>
        <w:rPr>
          <w:i/>
        </w:rPr>
        <w:t>seller-handbook</w:t>
      </w:r>
      <w:r>
        <w:t xml:space="preserve">  ·  Public URL: </w:t>
      </w:r>
      <w:r>
        <w:t>https://danypathmart.store/policies/seller-handbook</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DanyPathMart is currently run as an online business at https://danypathmart.store and is not yet formally registered in Ghana. Policies will be updated when registration is completed. Not legal advice — have a qualified Ghana lawyer review before heavy marketing.</w:t>
            </w:r>
          </w:p>
        </w:tc>
      </w:tr>
    </w:tbl>
    <w:p/>
    <w:p>
      <w:r>
        <w:rPr>
          <w:i w:val="0"/>
          <w:sz w:val="22"/>
        </w:rPr>
        <w:t>Welcome to DanyPathMart seller tools at https://danypathmart.store.</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Platform status: DPM is currently operated as an online marketplace and is not yet formally registered in Ghana. We plan to formalise registration as we grow. You are responsible for your own shop's registration, tax, and compliance.</w:t>
            </w:r>
          </w:p>
        </w:tc>
      </w:tr>
    </w:tbl>
    <w:p/>
    <w:p>
      <w:pPr>
        <w:pStyle w:val="Heading2"/>
      </w:pPr>
      <w:r>
        <w:t>1. Your shop link</w:t>
      </w:r>
    </w:p>
    <w:p>
      <w:r>
        <w:rPr>
          <w:i w:val="0"/>
          <w:sz w:val="22"/>
        </w:rPr>
        <w:t>Share: https://danypathmart.store/stores/{your-slug}</w:t>
      </w:r>
    </w:p>
    <w:p>
      <w:r>
        <w:rPr>
          <w:i w:val="0"/>
          <w:sz w:val="22"/>
        </w:rPr>
        <w:t>Customers should use this link only — not the main DPM shop — to buy your products.</w:t>
      </w:r>
    </w:p>
    <w:p>
      <w:r>
        <w:rPr>
          <w:i w:val="0"/>
          <w:sz w:val="22"/>
        </w:rPr>
        <w:t>Cart is single-shop: mixing your items with DPM or other shops is not supported on this link.</w:t>
      </w:r>
    </w:p>
    <w:p>
      <w:pPr>
        <w:pStyle w:val="Heading2"/>
      </w:pPr>
      <w:r>
        <w:t>2. Subscription</w:t>
      </w:r>
    </w:p>
    <w:p>
      <w:r>
        <w:rPr>
          <w:i w:val="0"/>
          <w:sz w:val="22"/>
        </w:rPr>
        <w:t>Pay registration when applying (if enabled).</w:t>
      </w:r>
    </w:p>
    <w:p>
      <w:r>
        <w:rPr>
          <w:i w:val="0"/>
          <w:sz w:val="22"/>
        </w:rPr>
        <w:t>Pay renewal on time to keep your link visible. If it lapses, customers see "store not found" until you renew.</w:t>
      </w:r>
    </w:p>
    <w:p>
      <w:r>
        <w:rPr>
          <w:i w:val="0"/>
          <w:sz w:val="22"/>
        </w:rPr>
        <w:t>You receive email and dashboard reminders before expiry (typically 7 days and 1 day before, and on expiry day).</w:t>
      </w:r>
    </w:p>
    <w:p>
      <w:pPr>
        <w:pStyle w:val="Heading2"/>
      </w:pPr>
      <w:r>
        <w:t>3. Payment settings (Seller → Payments)</w:t>
      </w:r>
    </w:p>
    <w:p>
      <w:r>
        <w:rPr>
          <w:i w:val="0"/>
          <w:sz w:val="22"/>
        </w:rPr>
        <w:t>Enable any combination:</w:t>
      </w:r>
    </w:p>
    <w:p>
      <w:r>
        <w:rPr>
          <w:i w:val="0"/>
          <w:sz w:val="22"/>
        </w:rPr>
        <w:t>Pay in person — customer pays cash or MoMo to you; you mark paid in Orders.</w:t>
      </w:r>
    </w:p>
    <w:p>
      <w:r>
        <w:rPr>
          <w:i w:val="0"/>
          <w:sz w:val="22"/>
        </w:rPr>
        <w:t>Mobile money — display your MoMo number; customer pays offline; you mark paid when received.</w:t>
      </w:r>
    </w:p>
    <w:p>
      <w:r>
        <w:rPr>
          <w:i w:val="0"/>
          <w:sz w:val="22"/>
        </w:rPr>
        <w:t>Paystack — requires verified shop and your Paystack subaccount code (ACCT_…). Online payments go to your account.</w:t>
      </w:r>
    </w:p>
    <w:p>
      <w:r>
        <w:rPr>
          <w:i w:val="0"/>
          <w:sz w:val="22"/>
        </w:rPr>
        <w:t>You must enable at least one method.</w:t>
      </w:r>
    </w:p>
    <w:p>
      <w:pPr>
        <w:pStyle w:val="Heading2"/>
      </w:pPr>
      <w:r>
        <w:t>4. When an order arrives</w:t>
      </w:r>
    </w:p>
    <w:p>
      <w:r>
        <w:rPr>
          <w:i w:val="0"/>
          <w:sz w:val="22"/>
        </w:rPr>
        <w:t>Paystack orders: payment is confirmed automatically; prepare the order.</w:t>
      </w:r>
    </w:p>
    <w:p>
      <w:r>
        <w:rPr>
          <w:i w:val="0"/>
          <w:sz w:val="22"/>
        </w:rPr>
        <w:t>MoMo / in person: order shows Awaiting payment — confirm only after you receive money.</w:t>
      </w:r>
    </w:p>
    <w:p>
      <w:r>
        <w:rPr>
          <w:i w:val="0"/>
          <w:sz w:val="22"/>
        </w:rPr>
        <w:t>Then update status: Preparing → Out for delivery → Delivered (or ready for pickup).</w:t>
      </w:r>
    </w:p>
    <w:p>
      <w:pPr>
        <w:pStyle w:val="Heading2"/>
      </w:pPr>
      <w:r>
        <w:t>5. Stock and unpaid orders</w:t>
      </w:r>
    </w:p>
    <w:p>
      <w:r>
        <w:rPr>
          <w:i w:val="0"/>
          <w:sz w:val="22"/>
        </w:rPr>
        <w:t>Unpaid orders reserve stock for a limited time, then cancel automatically. Follow up with customers who chose MoMo or in-person pay.</w:t>
      </w:r>
    </w:p>
    <w:p>
      <w:pPr>
        <w:pStyle w:val="Heading2"/>
      </w:pPr>
      <w:r>
        <w:t>6. Shop pickup</w:t>
      </w:r>
    </w:p>
    <w:p>
      <w:r>
        <w:rPr>
          <w:i w:val="0"/>
          <w:sz w:val="22"/>
        </w:rPr>
        <w:t>Enable pickup in Profile with a map pin. Customers can choose pickup at checkout on your link.</w:t>
      </w:r>
    </w:p>
    <w:p>
      <w:pPr>
        <w:pStyle w:val="Heading2"/>
      </w:pPr>
      <w:r>
        <w:t>7. Payouts</w:t>
      </w:r>
    </w:p>
    <w:p>
      <w:r>
        <w:rPr>
          <w:i w:val="0"/>
          <w:sz w:val="22"/>
        </w:rPr>
        <w:t>DPM does not hold your sales in a wallet. Paystack settles to your account. MoMo and cash are yours directly.</w:t>
      </w:r>
    </w:p>
    <w:p>
      <w:r>
        <w:rPr>
          <w:i w:val="0"/>
          <w:sz w:val="22"/>
        </w:rPr>
        <w:t>Subscription fees are paid separately to DPM via Paystack on apply/renew.</w:t>
      </w:r>
    </w:p>
    <w:p>
      <w:pPr>
        <w:pStyle w:val="Heading2"/>
      </w:pPr>
      <w:r>
        <w:t>8. Trust and reports</w:t>
      </w:r>
    </w:p>
    <w:p>
      <w:r>
        <w:rPr>
          <w:i w:val="0"/>
          <w:sz w:val="22"/>
        </w:rPr>
        <w:t>Customers can report issues only from an order they placed. Respond professionally. Repeated reports may lead to cautions or suspension.</w:t>
      </w:r>
    </w:p>
    <w:p>
      <w:pPr>
        <w:pStyle w:val="Heading2"/>
      </w:pPr>
      <w:r>
        <w:t>9. Support</w:t>
      </w:r>
    </w:p>
    <w:p>
      <w:r>
        <w:rPr>
          <w:i w:val="0"/>
          <w:sz w:val="22"/>
        </w:rPr>
        <w:t>Use Contact on the main site for platform issues. Your customers' payment disputes for shop checkout are your responsibility first; escalate to DPM if needed per Complaints &amp; Disputes Policy.</w:t>
      </w:r>
    </w:p>
    <w:p>
      <w:pPr>
        <w:pStyle w:val="Heading2"/>
      </w:pPr>
      <w:r>
        <w:t>10. Quick checklist</w:t>
      </w:r>
    </w:p>
    <w:p>
      <w:pPr>
        <w:pStyle w:val="ListBullet"/>
      </w:pPr>
      <w:r>
        <w:t>☐ Subscription active</w:t>
      </w:r>
    </w:p>
    <w:p>
      <w:pPr>
        <w:pStyle w:val="ListBullet"/>
      </w:pPr>
      <w:r>
        <w:t>☐ Payment methods configured</w:t>
      </w:r>
    </w:p>
    <w:p>
      <w:pPr>
        <w:pStyle w:val="ListBullet"/>
      </w:pPr>
      <w:r>
        <w:t>☐ Products approved and in stock</w:t>
      </w:r>
    </w:p>
    <w:p>
      <w:pPr>
        <w:pStyle w:val="ListBullet"/>
      </w:pPr>
      <w:r>
        <w:t>☐ Test order on your link</w:t>
      </w:r>
    </w:p>
    <w:p>
      <w:pPr>
        <w:pStyle w:val="ListBullet"/>
      </w:pPr>
      <w:r>
        <w:t>☐ Mark-paid flow understood for MoMo/cash</w:t>
      </w:r>
    </w:p>
    <w:p>
      <w:pPr>
        <w:pStyle w:val="ListBullet"/>
      </w:pPr>
      <w:r>
        <w:t>☐ Your own business registration/tax obligations understood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