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¿Ha podido cumplir la planificación?¿Qué problemas ha tenido?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Sí. 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En general no he tenido demasiados problemas graves, lo más destacable sería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el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almacenar imágenes en phpmyadmin, ya que cada día tenía un problema diferente cuando el día anterior si me funcionaba el script que las subia y mostraba. Además de ese problema también destacaría que decidí cambiar a Bootstrap 5 cuando llevaba como la mitad del proyecto porque se me hacía bastante más cómodo para ordenar contenedores y elementos.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¿Su proyecto necesita algún tipo de permiso o autorización administrativa?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ab/>
        <w:t>No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¿Ha establecido algún documento de prevención de prevención de riesgos laborales?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ab/>
        <w:t>No.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b/>
          <w:bCs/>
          <w:sz w:val="22"/>
          <w:szCs w:val="22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Valoración económica respecto a su ejecución.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sz w:val="22"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sz w:val="22"/>
          <w:szCs w:val="22"/>
        </w:rPr>
      </w:pPr>
      <w:r>
        <w:rPr>
          <w:rFonts w:asciiTheme="minorAscii" w:cstheme="minorAscii" w:eastAsiaTheme="minorAscii" w:hAnsiTheme="minorAscii"/>
          <w:b/>
          <w:bCs/>
          <w:sz w:val="22"/>
          <w:szCs w:val="22"/>
          <w:lang w:val="es-ES"/>
        </w:rPr>
        <w:tab/>
      </w: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es-ES"/>
        </w:rPr>
        <w:t xml:space="preserve">Aparte de un curso que </w:t>
      </w: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es-ES"/>
        </w:rPr>
        <w:t>compré</w:t>
      </w: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es-ES"/>
        </w:rPr>
        <w:t xml:space="preserve"> </w:t>
      </w: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es-ES"/>
        </w:rPr>
        <w:t>en</w:t>
      </w: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es-ES"/>
        </w:rPr>
        <w:t xml:space="preserve"> Udemy (a 5€ rebajado), no me he gastado nada.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sz w:val="22"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sz w:val="18"/>
          <w:szCs w:val="18"/>
        </w:rPr>
      </w:pP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es-ES"/>
        </w:rPr>
        <w:tab/>
        <w:t xml:space="preserve">Enlace del curso: </w:t>
      </w:r>
      <w:r>
        <w:rPr>
          <w:rFonts w:asciiTheme="minorAscii" w:cstheme="minorAscii" w:eastAsiaTheme="minorAscii" w:hAnsiTheme="minorAscii"/>
          <w:b w:val="off"/>
          <w:bCs w:val="off"/>
          <w:lang w:val="es-ES"/>
        </w:rPr>
        <w:t xml:space="preserve"> </w:t>
      </w:r>
      <w:r>
        <w:fldChar w:fldCharType="begin"/>
      </w:r>
      <w:r>
        <w:instrText xml:space="preserve">HYPERLINK "https://www.udemy.com/course/sistema-tienda-virtual-e-commerce-php-mysql-js-ajax/"</w:instrText>
      </w:r>
      <w:r>
        <w:fldChar w:fldCharType="separate"/>
      </w:r>
      <w:r>
        <w:rPr>
          <w:rStyle w:val="Hyperlink"/>
          <w:rFonts w:asciiTheme="minorAscii" w:cstheme="minorAscii" w:eastAsiaTheme="minorAscii" w:hAnsiTheme="minorAscii"/>
          <w:b w:val="off"/>
          <w:bCs w:val="off"/>
          <w:lang w:val="es-ES"/>
        </w:rPr>
        <w:t xml:space="preserve"> </w:t>
      </w:r>
      <w:r>
        <w:rPr>
          <w:rStyle w:val="Hyperlink"/>
          <w:rFonts w:asciiTheme="minorAscii" w:cstheme="minorAscii" w:eastAsiaTheme="minorAscii" w:hAnsiTheme="minorAscii"/>
          <w:b w:val="off"/>
          <w:bCs w:val="off"/>
          <w:sz w:val="18"/>
          <w:szCs w:val="18"/>
          <w:lang w:val="es-ES"/>
        </w:rPr>
        <w:t>https://www.udemy.com/course/sistema-tienda-virtual-e-commerce-php-mysql-js-ajax/</w:t>
      </w:r>
      <w:r>
        <w:fldChar w:fldCharType="end"/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4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Serrano Rodriguez</dc:creator>
  <cp:lastModifiedBy>Daniel Serrano Rodriguez</cp:lastModifiedBy>
</cp:coreProperties>
</file>