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D3D" w:rsidRPr="005F6D3D" w:rsidRDefault="005F6D3D" w:rsidP="005F6D3D">
      <w:pPr>
        <w:spacing w:line="240" w:lineRule="auto"/>
        <w:rPr>
          <w:rFonts w:eastAsia="DengXian" w:cstheme="minorHAnsi"/>
          <w:lang w:val="en-GB"/>
        </w:rPr>
      </w:pPr>
      <w:r w:rsidRPr="005F6D3D">
        <w:rPr>
          <w:rFonts w:eastAsia="DengXian" w:cstheme="minorHAnsi"/>
          <w:lang w:val="en-GB"/>
        </w:rPr>
        <w:t>BIOST</w:t>
      </w:r>
      <w:bookmarkStart w:id="0" w:name="_GoBack"/>
      <w:bookmarkEnd w:id="0"/>
      <w:r w:rsidRPr="005F6D3D">
        <w:rPr>
          <w:rFonts w:eastAsia="DengXian" w:cstheme="minorHAnsi"/>
          <w:lang w:val="en-GB"/>
        </w:rPr>
        <w:t>AT724 Project 2: Student Rubric</w:t>
      </w:r>
    </w:p>
    <w:p w:rsidR="005F6D3D" w:rsidRPr="005F6D3D" w:rsidRDefault="005F6D3D" w:rsidP="005F6D3D">
      <w:pPr>
        <w:spacing w:after="0" w:line="240" w:lineRule="auto"/>
        <w:rPr>
          <w:rFonts w:eastAsia="Times New Roman" w:cstheme="minorHAnsi"/>
        </w:rPr>
      </w:pPr>
      <w:r w:rsidRPr="005F6D3D">
        <w:rPr>
          <w:rFonts w:eastAsia="Times New Roman" w:cstheme="minorHAnsi"/>
        </w:rPr>
        <w:t xml:space="preserve">Total Points: 100 </w:t>
      </w:r>
    </w:p>
    <w:p w:rsidR="005F6D3D" w:rsidRPr="005F6D3D" w:rsidRDefault="005F6D3D" w:rsidP="005F6D3D">
      <w:pPr>
        <w:spacing w:after="0" w:line="240" w:lineRule="auto"/>
        <w:rPr>
          <w:rFonts w:eastAsia="Times New Roman" w:cstheme="minorHAnsi"/>
        </w:rPr>
      </w:pPr>
      <w:r w:rsidRPr="005F6D3D">
        <w:rPr>
          <w:rFonts w:eastAsia="Times New Roman" w:cstheme="minorHAnsi"/>
        </w:rPr>
        <w:t> </w:t>
      </w:r>
    </w:p>
    <w:p w:rsidR="005F6D3D" w:rsidRPr="005F6D3D" w:rsidRDefault="005F6D3D" w:rsidP="005F6D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</w:rPr>
      </w:pPr>
      <w:r w:rsidRPr="005F6D3D">
        <w:rPr>
          <w:rFonts w:eastAsia="Times New Roman" w:cstheme="minorHAnsi"/>
        </w:rPr>
        <w:t xml:space="preserve">Reproduce the safety monitoring rule described in the protocol </w:t>
      </w:r>
      <w:r w:rsidRPr="005F6D3D">
        <w:rPr>
          <w:rFonts w:eastAsia="Times New Roman" w:cstheme="minorHAnsi"/>
          <w:b/>
          <w:bCs/>
        </w:rPr>
        <w:t xml:space="preserve">(40 points) </w:t>
      </w:r>
    </w:p>
    <w:p w:rsidR="005F6D3D" w:rsidRPr="005F6D3D" w:rsidRDefault="005F6D3D" w:rsidP="005F6D3D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</w:rPr>
      </w:pPr>
      <w:r w:rsidRPr="005F6D3D">
        <w:rPr>
          <w:rFonts w:eastAsia="Times New Roman" w:cstheme="minorHAnsi"/>
        </w:rPr>
        <w:t xml:space="preserve">Describe the Objective of the safety monitoring rule </w:t>
      </w:r>
      <w:r w:rsidRPr="005F6D3D">
        <w:rPr>
          <w:rFonts w:eastAsia="Times New Roman" w:cstheme="minorHAnsi"/>
          <w:b/>
          <w:bCs/>
        </w:rPr>
        <w:t>(5 points)</w:t>
      </w:r>
    </w:p>
    <w:p w:rsidR="005F6D3D" w:rsidRPr="005F6D3D" w:rsidRDefault="005F6D3D" w:rsidP="005F6D3D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</w:rPr>
      </w:pPr>
      <w:r w:rsidRPr="005F6D3D">
        <w:rPr>
          <w:rFonts w:eastAsia="Times New Roman" w:cstheme="minorHAnsi"/>
        </w:rPr>
        <w:t xml:space="preserve">Parameter to estimate and hypothesis </w:t>
      </w:r>
      <w:r w:rsidRPr="005F6D3D">
        <w:rPr>
          <w:rFonts w:eastAsia="Times New Roman" w:cstheme="minorHAnsi"/>
          <w:b/>
          <w:bCs/>
        </w:rPr>
        <w:t xml:space="preserve">(10 points) </w:t>
      </w:r>
    </w:p>
    <w:p w:rsidR="005F6D3D" w:rsidRPr="005F6D3D" w:rsidRDefault="005F6D3D" w:rsidP="005F6D3D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eastAsia="Times New Roman" w:cstheme="minorHAnsi"/>
        </w:rPr>
      </w:pPr>
      <w:r w:rsidRPr="005F6D3D">
        <w:rPr>
          <w:rFonts w:eastAsia="Times New Roman" w:cstheme="minorHAnsi"/>
        </w:rPr>
        <w:t xml:space="preserve">Describe the parameter to be estimated by the safety monitoring rule </w:t>
      </w:r>
      <w:r w:rsidRPr="005F6D3D">
        <w:rPr>
          <w:rFonts w:eastAsia="Times New Roman" w:cstheme="minorHAnsi"/>
          <w:i/>
          <w:iCs/>
        </w:rPr>
        <w:t>(3 points)</w:t>
      </w:r>
    </w:p>
    <w:p w:rsidR="005F6D3D" w:rsidRPr="005F6D3D" w:rsidRDefault="005F6D3D" w:rsidP="005F6D3D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eastAsia="Times New Roman" w:cstheme="minorHAnsi"/>
        </w:rPr>
      </w:pPr>
      <w:r w:rsidRPr="005F6D3D">
        <w:rPr>
          <w:rFonts w:eastAsia="Times New Roman" w:cstheme="minorHAnsi"/>
        </w:rPr>
        <w:t xml:space="preserve">State the minimum clinically relevant value for this parameter </w:t>
      </w:r>
      <w:r w:rsidRPr="005F6D3D">
        <w:rPr>
          <w:rFonts w:eastAsia="Times New Roman" w:cstheme="minorHAnsi"/>
          <w:i/>
          <w:iCs/>
        </w:rPr>
        <w:t>(3 points)</w:t>
      </w:r>
    </w:p>
    <w:p w:rsidR="005F6D3D" w:rsidRPr="005F6D3D" w:rsidRDefault="005F6D3D" w:rsidP="005F6D3D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eastAsia="Times New Roman" w:cstheme="minorHAnsi"/>
        </w:rPr>
        <w:t>State the criterion</w:t>
      </w:r>
      <w:r w:rsidRPr="005F6D3D">
        <w:rPr>
          <w:rFonts w:ascii="Calibri" w:eastAsia="Times New Roman" w:hAnsi="Calibri" w:cs="Calibri"/>
        </w:rPr>
        <w:t xml:space="preserve"> related to this minimum clinically relevant value that should "trigger" a concern about the safety of the study participants </w:t>
      </w:r>
      <w:r w:rsidRPr="005F6D3D">
        <w:rPr>
          <w:rFonts w:ascii="Calibri" w:eastAsia="Times New Roman" w:hAnsi="Calibri" w:cs="Calibri"/>
          <w:i/>
          <w:iCs/>
        </w:rPr>
        <w:t>(4 points)</w:t>
      </w:r>
    </w:p>
    <w:p w:rsidR="005F6D3D" w:rsidRPr="005F6D3D" w:rsidRDefault="005F6D3D" w:rsidP="005F6D3D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Describe the beta-binomial statistical model that will be used </w:t>
      </w:r>
      <w:r w:rsidRPr="005F6D3D">
        <w:rPr>
          <w:rFonts w:ascii="Calibri" w:eastAsia="Times New Roman" w:hAnsi="Calibri" w:cs="Calibri"/>
          <w:b/>
          <w:bCs/>
        </w:rPr>
        <w:t xml:space="preserve">(25 points) </w:t>
      </w:r>
    </w:p>
    <w:p w:rsidR="005F6D3D" w:rsidRPr="005F6D3D" w:rsidRDefault="005F6D3D" w:rsidP="005F6D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Include a general description of the model and how it will be used in the context of the problem </w:t>
      </w:r>
      <w:r w:rsidRPr="005F6D3D">
        <w:rPr>
          <w:rFonts w:ascii="Calibri" w:eastAsia="Times New Roman" w:hAnsi="Calibri" w:cs="Calibri"/>
          <w:i/>
          <w:iCs/>
        </w:rPr>
        <w:t xml:space="preserve">(3 points) </w:t>
      </w:r>
    </w:p>
    <w:p w:rsidR="005F6D3D" w:rsidRPr="005F6D3D" w:rsidRDefault="005F6D3D" w:rsidP="005F6D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>Define the prior distribution mathematically</w:t>
      </w:r>
      <w:r w:rsidRPr="005F6D3D">
        <w:rPr>
          <w:rFonts w:ascii="Calibri" w:eastAsia="Times New Roman" w:hAnsi="Calibri" w:cs="Calibri"/>
          <w:i/>
          <w:iCs/>
        </w:rPr>
        <w:t xml:space="preserve"> (2 points)</w:t>
      </w:r>
      <w:r w:rsidRPr="005F6D3D">
        <w:rPr>
          <w:rFonts w:ascii="Calibri" w:eastAsia="Times New Roman" w:hAnsi="Calibri" w:cs="Calibri"/>
        </w:rPr>
        <w:t xml:space="preserve"> and in plain English</w:t>
      </w:r>
      <w:r w:rsidRPr="005F6D3D">
        <w:rPr>
          <w:rFonts w:ascii="Calibri" w:eastAsia="Times New Roman" w:hAnsi="Calibri" w:cs="Calibri"/>
          <w:i/>
          <w:iCs/>
        </w:rPr>
        <w:t xml:space="preserve"> (3 points) </w:t>
      </w:r>
    </w:p>
    <w:p w:rsidR="005F6D3D" w:rsidRPr="005F6D3D" w:rsidRDefault="005F6D3D" w:rsidP="005F6D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Define the likelihood function mathematically </w:t>
      </w:r>
      <w:r w:rsidRPr="005F6D3D">
        <w:rPr>
          <w:rFonts w:ascii="Calibri" w:eastAsia="Times New Roman" w:hAnsi="Calibri" w:cs="Calibri"/>
          <w:i/>
          <w:iCs/>
        </w:rPr>
        <w:t>(2 points)</w:t>
      </w:r>
      <w:r w:rsidRPr="005F6D3D">
        <w:rPr>
          <w:rFonts w:ascii="Calibri" w:eastAsia="Times New Roman" w:hAnsi="Calibri" w:cs="Calibri"/>
        </w:rPr>
        <w:t xml:space="preserve"> and in plain English</w:t>
      </w:r>
      <w:r w:rsidRPr="005F6D3D">
        <w:rPr>
          <w:rFonts w:ascii="Calibri" w:eastAsia="Times New Roman" w:hAnsi="Calibri" w:cs="Calibri"/>
          <w:i/>
          <w:iCs/>
        </w:rPr>
        <w:t xml:space="preserve"> (3 points)  </w:t>
      </w:r>
    </w:p>
    <w:p w:rsidR="005F6D3D" w:rsidRPr="005F6D3D" w:rsidRDefault="005F6D3D" w:rsidP="005F6D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Show mathematically how the posterior distribution is specified </w:t>
      </w:r>
      <w:r w:rsidRPr="005F6D3D">
        <w:rPr>
          <w:rFonts w:ascii="Calibri" w:eastAsia="Times New Roman" w:hAnsi="Calibri" w:cs="Calibri"/>
          <w:i/>
          <w:iCs/>
        </w:rPr>
        <w:t xml:space="preserve">(2 points) </w:t>
      </w:r>
    </w:p>
    <w:p w:rsidR="005F6D3D" w:rsidRPr="005F6D3D" w:rsidRDefault="005F6D3D" w:rsidP="005F6D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>Show a table that illustrates how the monitoring rule critical boundary of 4 events was identified (include your code)</w:t>
      </w:r>
      <w:r w:rsidRPr="005F6D3D">
        <w:rPr>
          <w:rFonts w:ascii="Calibri" w:eastAsia="Times New Roman" w:hAnsi="Calibri" w:cs="Calibri"/>
          <w:i/>
          <w:iCs/>
        </w:rPr>
        <w:t xml:space="preserve"> (10 points) </w:t>
      </w:r>
    </w:p>
    <w:p w:rsidR="005F6D3D" w:rsidRPr="005F6D3D" w:rsidRDefault="005F6D3D" w:rsidP="005F6D3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>Reproduce the simulation of frequentist operating characteristics of the Bayesian design as described in the excerpts from the study protocol</w:t>
      </w:r>
      <w:r w:rsidRPr="005F6D3D">
        <w:rPr>
          <w:rFonts w:ascii="Calibri" w:eastAsia="Times New Roman" w:hAnsi="Calibri" w:cs="Calibri"/>
          <w:b/>
          <w:bCs/>
        </w:rPr>
        <w:t xml:space="preserve"> (60 points)</w:t>
      </w:r>
    </w:p>
    <w:p w:rsidR="005F6D3D" w:rsidRPr="005F6D3D" w:rsidRDefault="005F6D3D" w:rsidP="005F6D3D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Describe the Objective of the efficacy analysis </w:t>
      </w:r>
      <w:r w:rsidRPr="005F6D3D">
        <w:rPr>
          <w:rFonts w:ascii="Calibri" w:eastAsia="Times New Roman" w:hAnsi="Calibri" w:cs="Calibri"/>
          <w:b/>
          <w:bCs/>
        </w:rPr>
        <w:t xml:space="preserve">(5 points) </w:t>
      </w:r>
    </w:p>
    <w:p w:rsidR="005F6D3D" w:rsidRPr="005F6D3D" w:rsidRDefault="005F6D3D" w:rsidP="005F6D3D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Parameter to estimate and hypothesis </w:t>
      </w:r>
      <w:r w:rsidRPr="005F6D3D">
        <w:rPr>
          <w:rFonts w:ascii="Calibri" w:eastAsia="Times New Roman" w:hAnsi="Calibri" w:cs="Calibri"/>
          <w:b/>
          <w:bCs/>
        </w:rPr>
        <w:t xml:space="preserve">(10 points) </w:t>
      </w:r>
    </w:p>
    <w:p w:rsidR="005F6D3D" w:rsidRPr="005F6D3D" w:rsidRDefault="005F6D3D" w:rsidP="005F6D3D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Describe the parameter to be estimated in the efficacy analysis </w:t>
      </w:r>
      <w:r w:rsidRPr="005F6D3D">
        <w:rPr>
          <w:rFonts w:ascii="Calibri" w:eastAsia="Times New Roman" w:hAnsi="Calibri" w:cs="Calibri"/>
          <w:i/>
          <w:iCs/>
        </w:rPr>
        <w:t xml:space="preserve">(3 points) </w:t>
      </w:r>
    </w:p>
    <w:p w:rsidR="005F6D3D" w:rsidRPr="005F6D3D" w:rsidRDefault="005F6D3D" w:rsidP="005F6D3D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State the minimum clinically relevant value for the parameter, and the hypothesis to be tested </w:t>
      </w:r>
      <w:r w:rsidRPr="005F6D3D">
        <w:rPr>
          <w:rFonts w:ascii="Calibri" w:eastAsia="Times New Roman" w:hAnsi="Calibri" w:cs="Calibri"/>
          <w:i/>
          <w:iCs/>
        </w:rPr>
        <w:t xml:space="preserve">(3 points) </w:t>
      </w:r>
    </w:p>
    <w:p w:rsidR="005F6D3D" w:rsidRPr="005F6D3D" w:rsidRDefault="005F6D3D" w:rsidP="005F6D3D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State the success criteria for the efficacy analysis </w:t>
      </w:r>
      <w:r w:rsidRPr="005F6D3D">
        <w:rPr>
          <w:rFonts w:ascii="Calibri" w:eastAsia="Times New Roman" w:hAnsi="Calibri" w:cs="Calibri"/>
          <w:i/>
          <w:iCs/>
        </w:rPr>
        <w:t xml:space="preserve">(4 points) </w:t>
      </w:r>
    </w:p>
    <w:p w:rsidR="005F6D3D" w:rsidRPr="005F6D3D" w:rsidRDefault="005F6D3D" w:rsidP="005F6D3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Show the statistical model for the analysis </w:t>
      </w:r>
      <w:r w:rsidRPr="005F6D3D">
        <w:rPr>
          <w:rFonts w:ascii="Calibri" w:eastAsia="Times New Roman" w:hAnsi="Calibri" w:cs="Calibri"/>
          <w:b/>
          <w:bCs/>
        </w:rPr>
        <w:t xml:space="preserve">(13 points) </w:t>
      </w:r>
    </w:p>
    <w:p w:rsidR="005F6D3D" w:rsidRPr="005F6D3D" w:rsidRDefault="005F6D3D" w:rsidP="005F6D3D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  <w:i/>
          <w:iCs/>
        </w:rPr>
        <w:t xml:space="preserve">Prior (3 points)  </w:t>
      </w:r>
    </w:p>
    <w:p w:rsidR="005F6D3D" w:rsidRPr="005F6D3D" w:rsidRDefault="005F6D3D" w:rsidP="005F6D3D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Likelihood </w:t>
      </w:r>
      <w:r w:rsidRPr="005F6D3D">
        <w:rPr>
          <w:rFonts w:ascii="Calibri" w:eastAsia="Times New Roman" w:hAnsi="Calibri" w:cs="Calibri"/>
          <w:i/>
          <w:iCs/>
        </w:rPr>
        <w:t xml:space="preserve">(2 points) </w:t>
      </w:r>
    </w:p>
    <w:p w:rsidR="005F6D3D" w:rsidRPr="005F6D3D" w:rsidRDefault="005F6D3D" w:rsidP="005F6D3D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Posterior </w:t>
      </w:r>
      <w:r w:rsidRPr="005F6D3D">
        <w:rPr>
          <w:rFonts w:ascii="Calibri" w:eastAsia="Times New Roman" w:hAnsi="Calibri" w:cs="Calibri"/>
          <w:i/>
          <w:iCs/>
        </w:rPr>
        <w:t xml:space="preserve">(3 points) </w:t>
      </w:r>
    </w:p>
    <w:p w:rsidR="005F6D3D" w:rsidRPr="005F6D3D" w:rsidRDefault="005F6D3D" w:rsidP="005F6D3D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Discuss why priors are labeled as optimistic or pessimistic and what impact they might have on the posterior </w:t>
      </w:r>
      <w:r w:rsidRPr="005F6D3D">
        <w:rPr>
          <w:rFonts w:ascii="Calibri" w:eastAsia="Times New Roman" w:hAnsi="Calibri" w:cs="Calibri"/>
          <w:i/>
          <w:iCs/>
        </w:rPr>
        <w:t xml:space="preserve">(5 points) </w:t>
      </w:r>
    </w:p>
    <w:p w:rsidR="005F6D3D" w:rsidRPr="005F6D3D" w:rsidRDefault="005F6D3D" w:rsidP="005F6D3D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Describe how the possibilities for drawing an incorrect conclusion are represented in the Bayesian framework for this trial (plain English) </w:t>
      </w:r>
      <w:r w:rsidRPr="005F6D3D">
        <w:rPr>
          <w:rFonts w:ascii="Calibri" w:eastAsia="Times New Roman" w:hAnsi="Calibri" w:cs="Calibri"/>
          <w:b/>
          <w:bCs/>
        </w:rPr>
        <w:t xml:space="preserve">(5 points) </w:t>
      </w:r>
    </w:p>
    <w:p w:rsidR="005F6D3D" w:rsidRPr="005F6D3D" w:rsidRDefault="005F6D3D" w:rsidP="005F6D3D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>Try comparing what Type I error means under a frequentist hypothesis test to the formula you are using to calculate the "type I error" under the Bayesian framework</w:t>
      </w:r>
    </w:p>
    <w:p w:rsidR="005F6D3D" w:rsidRPr="005F6D3D" w:rsidRDefault="005F6D3D" w:rsidP="005F6D3D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Design of your program </w:t>
      </w:r>
      <w:r w:rsidRPr="005F6D3D">
        <w:rPr>
          <w:rFonts w:ascii="Calibri" w:eastAsia="Times New Roman" w:hAnsi="Calibri" w:cs="Calibri"/>
          <w:b/>
          <w:bCs/>
        </w:rPr>
        <w:t xml:space="preserve">(15 points) </w:t>
      </w:r>
    </w:p>
    <w:p w:rsidR="005F6D3D" w:rsidRPr="005F6D3D" w:rsidRDefault="005F6D3D" w:rsidP="005F6D3D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>Describe input that goes into the program</w:t>
      </w:r>
      <w:r w:rsidRPr="005F6D3D">
        <w:rPr>
          <w:rFonts w:ascii="Calibri" w:eastAsia="Times New Roman" w:hAnsi="Calibri" w:cs="Calibri"/>
          <w:i/>
          <w:iCs/>
        </w:rPr>
        <w:t xml:space="preserve"> (4 points) </w:t>
      </w:r>
    </w:p>
    <w:p w:rsidR="005F6D3D" w:rsidRPr="005F6D3D" w:rsidRDefault="005F6D3D" w:rsidP="005F6D3D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Describe what the program creates as a final result (output) </w:t>
      </w:r>
      <w:r w:rsidRPr="005F6D3D">
        <w:rPr>
          <w:rFonts w:ascii="Calibri" w:eastAsia="Times New Roman" w:hAnsi="Calibri" w:cs="Calibri"/>
          <w:i/>
          <w:iCs/>
        </w:rPr>
        <w:t>(4 points)</w:t>
      </w:r>
    </w:p>
    <w:p w:rsidR="005F6D3D" w:rsidRPr="005F6D3D" w:rsidRDefault="005F6D3D" w:rsidP="005F6D3D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Describe how the program operates to produce the output from the input (words, diagram, or both) </w:t>
      </w:r>
      <w:r w:rsidRPr="005F6D3D">
        <w:rPr>
          <w:rFonts w:ascii="Calibri" w:eastAsia="Times New Roman" w:hAnsi="Calibri" w:cs="Calibri"/>
          <w:i/>
          <w:iCs/>
        </w:rPr>
        <w:t xml:space="preserve">(7 points) </w:t>
      </w:r>
    </w:p>
    <w:p w:rsidR="005F6D3D" w:rsidRPr="005F6D3D" w:rsidRDefault="005F6D3D" w:rsidP="005F6D3D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Include Program Code </w:t>
      </w:r>
      <w:r w:rsidRPr="005F6D3D">
        <w:rPr>
          <w:rFonts w:ascii="Calibri" w:eastAsia="Times New Roman" w:hAnsi="Calibri" w:cs="Calibri"/>
          <w:b/>
          <w:bCs/>
        </w:rPr>
        <w:t>(7 points)</w:t>
      </w:r>
    </w:p>
    <w:p w:rsidR="005F6D3D" w:rsidRPr="005F6D3D" w:rsidRDefault="005F6D3D" w:rsidP="005F6D3D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Create two tables -- one for type I error and one for power -- that compare your results with those shown in the protocol </w:t>
      </w:r>
      <w:r w:rsidRPr="005F6D3D">
        <w:rPr>
          <w:rFonts w:ascii="Calibri" w:eastAsia="Times New Roman" w:hAnsi="Calibri" w:cs="Calibri"/>
          <w:b/>
          <w:bCs/>
        </w:rPr>
        <w:t xml:space="preserve">(10 points) </w:t>
      </w:r>
    </w:p>
    <w:p w:rsidR="005F6D3D" w:rsidRPr="005F6D3D" w:rsidRDefault="005F6D3D" w:rsidP="005F6D3D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 xml:space="preserve">Type I error table </w:t>
      </w:r>
      <w:r w:rsidRPr="005F6D3D">
        <w:rPr>
          <w:rFonts w:ascii="Calibri" w:eastAsia="Times New Roman" w:hAnsi="Calibri" w:cs="Calibri"/>
          <w:i/>
          <w:iCs/>
        </w:rPr>
        <w:t xml:space="preserve">(5 points) </w:t>
      </w:r>
    </w:p>
    <w:p w:rsidR="005F6D3D" w:rsidRPr="005F6D3D" w:rsidRDefault="005F6D3D" w:rsidP="005F6D3D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D3D">
        <w:rPr>
          <w:rFonts w:ascii="Calibri" w:eastAsia="Times New Roman" w:hAnsi="Calibri" w:cs="Calibri"/>
        </w:rPr>
        <w:t>Power table</w:t>
      </w:r>
      <w:r w:rsidRPr="005F6D3D">
        <w:rPr>
          <w:rFonts w:ascii="Calibri" w:eastAsia="Times New Roman" w:hAnsi="Calibri" w:cs="Calibri"/>
          <w:i/>
          <w:iCs/>
        </w:rPr>
        <w:t xml:space="preserve"> (5 points) </w:t>
      </w:r>
    </w:p>
    <w:p w:rsidR="00D54DEB" w:rsidRDefault="00D54DEB"/>
    <w:sectPr w:rsidR="00D5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037E5"/>
    <w:multiLevelType w:val="multilevel"/>
    <w:tmpl w:val="24C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>
      <w:startOverride w:val="1"/>
    </w:lvlOverride>
  </w:num>
  <w:num w:numId="9">
    <w:abstractNumId w:val="0"/>
    <w:lvlOverride w:ilvl="0"/>
    <w:lvlOverride w:ilvl="1"/>
    <w:lvlOverride w:ilvl="2">
      <w:startOverride w:val="1"/>
    </w:lvlOverride>
  </w:num>
  <w:num w:numId="10">
    <w:abstractNumId w:val="0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3D"/>
    <w:rsid w:val="005F6D3D"/>
    <w:rsid w:val="00D5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32CA9-1C18-41A7-8A29-175CFAEC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Ashner, Ph.D.</dc:creator>
  <cp:keywords/>
  <dc:description/>
  <cp:lastModifiedBy>Marissa Ashner, Ph.D.</cp:lastModifiedBy>
  <cp:revision>1</cp:revision>
  <dcterms:created xsi:type="dcterms:W3CDTF">2024-02-09T19:21:00Z</dcterms:created>
  <dcterms:modified xsi:type="dcterms:W3CDTF">2024-02-09T19:26:00Z</dcterms:modified>
</cp:coreProperties>
</file>