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mallCaps w:val="0"/>
          <w:sz w:val="28"/>
          <w:szCs w:val="28"/>
        </w:rPr>
      </w:pPr>
      <w:r w:rsidDel="00000000" w:rsidR="00000000" w:rsidRPr="00000000">
        <w:rPr>
          <w:b w:val="1"/>
          <w:smallCaps w:val="0"/>
          <w:sz w:val="28"/>
          <w:szCs w:val="28"/>
          <w:rtl w:val="0"/>
        </w:rPr>
        <w:t xml:space="preserve">SOFTWARE ENGINEERING PROJECT REFLECTIVE DOCUMENT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mallCaps w:val="0"/>
          <w:sz w:val="28"/>
          <w:szCs w:val="28"/>
        </w:rPr>
      </w:pPr>
      <w:r w:rsidDel="00000000" w:rsidR="00000000" w:rsidRPr="00000000">
        <w:rPr>
          <w:b w:val="1"/>
          <w:smallCaps w:val="0"/>
          <w:sz w:val="28"/>
          <w:szCs w:val="28"/>
          <w:rtl w:val="0"/>
        </w:rPr>
        <w:t xml:space="preserve">2021/2022 ACADEMIC YEAR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mallCaps w:val="0"/>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Juan Fernández del Pozo Romero, Guillermo Martin-Coello Juarez, Rodrigo García Redero,  Daniel Varela Sánchez</w:t>
      </w:r>
    </w:p>
    <w:p w:rsidR="00000000" w:rsidDel="00000000" w:rsidP="00000000" w:rsidRDefault="00000000" w:rsidRPr="00000000" w14:paraId="00000005">
      <w:pPr>
        <w:jc w:val="both"/>
        <w:rPr/>
      </w:pPr>
      <w:r w:rsidDel="00000000" w:rsidR="00000000" w:rsidRPr="00000000">
        <w:rPr>
          <w:rFonts w:ascii="Times New Roman" w:cs="Times New Roman" w:eastAsia="Times New Roman" w:hAnsi="Times New Roman"/>
          <w:rtl w:val="0"/>
        </w:rPr>
        <w:t xml:space="preserve">WORKING GROUP: 2391</w:t>
        <w:tab/>
        <w:t xml:space="preserve">   TEAM No.: 4</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Date: </w:t>
      </w:r>
      <w:r w:rsidDel="00000000" w:rsidR="00000000" w:rsidRPr="00000000">
        <w:rPr>
          <w:rtl w:val="0"/>
        </w:rPr>
        <w:t xml:space="preserve">01/05/2022</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Deliverable / Milestone: Risks Management Plan and </w:t>
      </w:r>
      <w:r w:rsidDel="00000000" w:rsidR="00000000" w:rsidRPr="00000000">
        <w:rPr>
          <w:rtl w:val="0"/>
        </w:rPr>
        <w:t xml:space="preserve">reflective documents.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Submission date: </w:t>
      </w:r>
      <w:r w:rsidDel="00000000" w:rsidR="00000000" w:rsidRPr="00000000">
        <w:rPr>
          <w:rtl w:val="0"/>
        </w:rPr>
        <w:t xml:space="preserve"> 01/05/2022</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Practical assignment content and procedure:</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1065" w:hanging="360"/>
      </w:pPr>
      <w:r w:rsidDel="00000000" w:rsidR="00000000" w:rsidRPr="00000000">
        <w:rPr>
          <w:smallCaps w:val="0"/>
          <w:rtl w:val="0"/>
        </w:rPr>
        <w:t xml:space="preserve">Practical assignment procedure: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65" w:right="0" w:firstLine="0"/>
        <w:jc w:val="left"/>
        <w:rPr/>
      </w:pPr>
      <w:r w:rsidDel="00000000" w:rsidR="00000000" w:rsidRPr="00000000">
        <w:rPr>
          <w:rtl w:val="0"/>
        </w:rPr>
        <w:t xml:space="preserve">In this practical assignment we have learned on how to create a Risk Management Plan. First of all we identified the possible risks our company could have through the development of the project. Second we classified the risks giving them the likelihood and impact probabilities, with that we got the top priorities ones. For the rest of the assignment we worked with the top 4 priority risks. With this risks we elaborated the risk evaluation determining the breaking points. Finally we consider the Contingency  Plan with the preventive actions and mitigating actions.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1065" w:hanging="360"/>
      </w:pPr>
      <w:r w:rsidDel="00000000" w:rsidR="00000000" w:rsidRPr="00000000">
        <w:rPr>
          <w:smallCaps w:val="0"/>
          <w:rtl w:val="0"/>
        </w:rPr>
        <w:t xml:space="preserve">Strengths of the practical assignment procedure: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1065" w:firstLine="0"/>
        <w:rPr/>
      </w:pPr>
      <w:r w:rsidDel="00000000" w:rsidR="00000000" w:rsidRPr="00000000">
        <w:rPr>
          <w:rtl w:val="0"/>
        </w:rPr>
        <w:t xml:space="preserve">This Assignment has been useful to learn on how to analyze the possible risks a project can have, and how to give them priorities and propose actions to prevent, or mitigate them.</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1065" w:hanging="360"/>
      </w:pPr>
      <w:r w:rsidDel="00000000" w:rsidR="00000000" w:rsidRPr="00000000">
        <w:rPr>
          <w:smallCaps w:val="0"/>
          <w:rtl w:val="0"/>
        </w:rPr>
        <w:t xml:space="preserve">Possible improvements of the practical assignment procedure: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1065" w:firstLine="0"/>
        <w:rPr/>
      </w:pPr>
      <w:r w:rsidDel="00000000" w:rsidR="00000000" w:rsidRPr="00000000">
        <w:rPr>
          <w:rtl w:val="0"/>
        </w:rPr>
        <w:t xml:space="preserve">For the last assignment we got a tighter schedule in comparison to the other assignments, even so this assignment had less work to be done.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Identified problems: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common problem we had was to identify the risks of the project, also give solutions to prevent the risk or to mitigate it wasn't easy. At the end we make it through the problems and perform all the tasks.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Learning / Acquired knowledge:</w:t>
      </w:r>
    </w:p>
    <w:p w:rsidR="00000000" w:rsidDel="00000000" w:rsidP="00000000" w:rsidRDefault="00000000" w:rsidRPr="00000000" w14:paraId="00000015">
      <w:pPr>
        <w:ind w:left="0" w:firstLine="0"/>
        <w:rPr/>
      </w:pPr>
      <w:r w:rsidDel="00000000" w:rsidR="00000000" w:rsidRPr="00000000">
        <w:rPr>
          <w:rtl w:val="0"/>
        </w:rPr>
        <w:t xml:space="preserve">In this practical assignment we have learned on how to create a Risk Management Plan. Identifying the risks of our project, giving priorities and proposing solutions to prevent and mitigate the different risks.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Reflections on future practical assignments: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team we have done on time all the work we proposed. For future practical assignments we will continue to work that way.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Observations: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No observations.</w:t>
      </w:r>
    </w:p>
    <w:sectPr>
      <w:footerReference r:id="rId6"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1065"/>
      </w:pPr>
      <w:rPr>
        <w:rFonts w:ascii="Calibri" w:cs="Calibri" w:eastAsia="Calibri" w:hAnsi="Calibri"/>
        <w:b w:val="0"/>
        <w:i w:val="0"/>
        <w:smallCaps w:val="0"/>
        <w:strike w:val="0"/>
        <w:color w:val="000000"/>
        <w:sz w:val="20"/>
        <w:szCs w:val="20"/>
        <w:u w:val="none"/>
        <w:shd w:fill="auto" w:val="clear"/>
        <w:vertAlign w:val="baseline"/>
      </w:rPr>
    </w:lvl>
    <w:lvl w:ilvl="1">
      <w:start w:val="1"/>
      <w:numFmt w:val="bullet"/>
      <w:lvlText w:val="○"/>
      <w:lvlJc w:val="left"/>
      <w:pPr>
        <w:ind w:left="1785" w:hanging="1785"/>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05" w:hanging="2505"/>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3225" w:hanging="3225"/>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945" w:hanging="3945"/>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65" w:hanging="4665"/>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385" w:hanging="5385"/>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6105" w:hanging="6105"/>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25" w:hanging="6825"/>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