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arta-de-intención"/>
    <w:p>
      <w:pPr>
        <w:pStyle w:val="Heading1"/>
      </w:pPr>
      <w:r>
        <w:t xml:space="preserve">CARTA DE INTENCIÓN</w:t>
      </w:r>
    </w:p>
    <w:bookmarkStart w:id="20" w:name="X67afa941b1731710198e37acfea0d52e2575326"/>
    <w:p>
      <w:pPr>
        <w:pStyle w:val="Heading2"/>
      </w:pPr>
      <w:r>
        <w:t xml:space="preserve">ACUERDO TRIPARTITO PARA DESARROLLO DE PRODUCTO</w:t>
      </w:r>
      <w:r>
        <w:t xml:space="preserve"> </w:t>
      </w:r>
      <w:r>
        <w:t xml:space="preserve">“</w:t>
      </w:r>
      <w:r>
        <w:t xml:space="preserve">TICKET PROTEGIDO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Ciudad Autónoma de Buenos Aires, República Argentina</w:t>
      </w:r>
      <w:r>
        <w:br/>
      </w:r>
      <w:r>
        <w:rPr>
          <w:bCs/>
          <w:b/>
        </w:rPr>
        <w:t xml:space="preserve">[DÍA] de [MES] de 2026</w:t>
      </w:r>
    </w:p>
    <w:p>
      <w:r>
        <w:pict>
          <v:rect style="width:0;height:1.5pt" o:hralign="center" o:hrstd="t" o:hr="t"/>
        </w:pict>
      </w:r>
    </w:p>
    <w:bookmarkEnd w:id="20"/>
    <w:bookmarkStart w:id="21" w:name="i.-partes-contratantes"/>
    <w:p>
      <w:pPr>
        <w:pStyle w:val="Heading2"/>
      </w:pPr>
      <w:r>
        <w:t xml:space="preserve">I. PARTES CONTRATANTES</w:t>
      </w:r>
    </w:p>
    <w:p>
      <w:pPr>
        <w:pStyle w:val="FirstParagraph"/>
      </w:pPr>
      <w:r>
        <w:t xml:space="preserve">Entre las siguientes partes, todas ellas con capacidad jurídica suficiente para obligarse:</w:t>
      </w:r>
    </w:p>
    <w:p>
      <w:pPr>
        <w:pStyle w:val="BodyText"/>
      </w:pPr>
      <w:r>
        <w:rPr>
          <w:bCs/>
          <w:b/>
        </w:rPr>
        <w:t xml:space="preserve">PRIMERA PARTE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 ASEGURADORA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br/>
      </w:r>
      <w:r>
        <w:rPr>
          <w:bCs/>
          <w:b/>
        </w:rPr>
        <w:t xml:space="preserve">SANCOR COOPERATIVA DE SEGUROS LIMITADA</w:t>
      </w:r>
      <w:r>
        <w:br/>
      </w:r>
      <w:r>
        <w:t xml:space="preserve">Representada en este acto por: [NOMBRE COMPLETO Y DOCUMENTO]</w:t>
      </w:r>
      <w:r>
        <w:br/>
      </w:r>
      <w:r>
        <w:t xml:space="preserve">En su carácter de: [CARGO]</w:t>
      </w:r>
      <w:r>
        <w:br/>
      </w:r>
      <w:r>
        <w:t xml:space="preserve">Domicilio constituido: [DIRECCIÓN COMPLETA]</w:t>
      </w:r>
      <w:r>
        <w:br/>
      </w:r>
      <w:r>
        <w:t xml:space="preserve">CUIT: [NÚMERO]</w:t>
      </w:r>
    </w:p>
    <w:p>
      <w:pPr>
        <w:pStyle w:val="BodyText"/>
      </w:pPr>
      <w:r>
        <w:rPr>
          <w:bCs/>
          <w:b/>
        </w:rPr>
        <w:t xml:space="preserve">SEGUNDA PARTE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 PRODUCTORA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br/>
      </w:r>
      <w:r>
        <w:rPr>
          <w:bCs/>
          <w:b/>
        </w:rPr>
        <w:t xml:space="preserve">AKE MUSIC PRODUCTORA</w:t>
      </w:r>
      <w:r>
        <w:br/>
      </w:r>
      <w:r>
        <w:t xml:space="preserve">Representada en este acto por: [NOMBRE COMPLETO Y DOCUMENTO]</w:t>
      </w:r>
      <w:r>
        <w:br/>
      </w:r>
      <w:r>
        <w:t xml:space="preserve">En su carácter de: [CARGO]</w:t>
      </w:r>
      <w:r>
        <w:br/>
      </w:r>
      <w:r>
        <w:t xml:space="preserve">Domicilio constituido: [DIRECCIÓN COMPLETA]</w:t>
      </w:r>
      <w:r>
        <w:br/>
      </w:r>
      <w:r>
        <w:t xml:space="preserve">CUIT: [NÚMERO]</w:t>
      </w:r>
    </w:p>
    <w:p>
      <w:pPr>
        <w:pStyle w:val="BodyText"/>
      </w:pPr>
      <w:r>
        <w:rPr>
          <w:bCs/>
          <w:b/>
        </w:rPr>
        <w:t xml:space="preserve">TERCERA PARTE -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LA INTERMEDIARIA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br/>
      </w:r>
      <w:r>
        <w:rPr>
          <w:bCs/>
          <w:b/>
        </w:rPr>
        <w:t xml:space="preserve">WTF AGENCY S.A.</w:t>
      </w:r>
      <w:r>
        <w:br/>
      </w:r>
      <w:r>
        <w:t xml:space="preserve">Representada en este acto por:</w:t>
      </w:r>
      <w:r>
        <w:t xml:space="preserve"> </w:t>
      </w:r>
      <w:r>
        <w:rPr>
          <w:bCs/>
          <w:b/>
        </w:rPr>
        <w:t xml:space="preserve">DANIEL WALLINGRE</w:t>
      </w:r>
      <w:r>
        <w:t xml:space="preserve"> </w:t>
      </w:r>
      <w:r>
        <w:t xml:space="preserve">(DNI: [NÚMERO])</w:t>
      </w:r>
      <w:r>
        <w:br/>
      </w:r>
      <w:r>
        <w:t xml:space="preserve">En su carácter de:</w:t>
      </w:r>
      <w:r>
        <w:t xml:space="preserve"> </w:t>
      </w:r>
      <w:r>
        <w:rPr>
          <w:bCs/>
          <w:b/>
        </w:rPr>
        <w:t xml:space="preserve">DIRECTOR EJECUTIVO</w:t>
      </w:r>
      <w:r>
        <w:br/>
      </w:r>
      <w:r>
        <w:t xml:space="preserve">Domicilio constituido: [DIRECCIÓN COMPLETA]</w:t>
      </w:r>
      <w:r>
        <w:br/>
      </w:r>
      <w:r>
        <w:t xml:space="preserve">CUIT: [NÚMERO]</w:t>
      </w:r>
    </w:p>
    <w:p>
      <w:r>
        <w:pict>
          <v:rect style="width:0;height:1.5pt" o:hralign="center" o:hrstd="t" o:hr="t"/>
        </w:pict>
      </w:r>
    </w:p>
    <w:bookmarkEnd w:id="21"/>
    <w:bookmarkStart w:id="22" w:name="ii.-antecedentes-y-considerandos"/>
    <w:p>
      <w:pPr>
        <w:pStyle w:val="Heading2"/>
      </w:pPr>
      <w:r>
        <w:t xml:space="preserve">II. ANTECEDENTES Y CONSIDERANDOS</w:t>
      </w:r>
    </w:p>
    <w:p>
      <w:pPr>
        <w:pStyle w:val="FirstParagraph"/>
      </w:pPr>
      <w:r>
        <w:rPr>
          <w:bCs/>
          <w:b/>
        </w:rPr>
        <w:t xml:space="preserve">PRIMERO:</w:t>
      </w:r>
      <w:r>
        <w:t xml:space="preserve"> </w:t>
      </w:r>
      <w:r>
        <w:t xml:space="preserve">Que LA ASEGURADORA es una entidad autorizada por la Superintendencia de Seguros de la Nación para operar en seguros generales conforme a la Ley 20.091 y normativas complementarias.</w:t>
      </w:r>
    </w:p>
    <w:p>
      <w:pPr>
        <w:pStyle w:val="BodyText"/>
      </w:pPr>
      <w:r>
        <w:rPr>
          <w:bCs/>
          <w:b/>
        </w:rPr>
        <w:t xml:space="preserve">SEGUNDO:</w:t>
      </w:r>
      <w:r>
        <w:t xml:space="preserve"> </w:t>
      </w:r>
      <w:r>
        <w:t xml:space="preserve">Que LA PRODUCTORA se dedica profesionalmente a la organización, producción y comercialización de espectáculos musicales y eventos de entretenimiento.</w:t>
      </w:r>
    </w:p>
    <w:p>
      <w:pPr>
        <w:pStyle w:val="BodyText"/>
      </w:pPr>
      <w:r>
        <w:rPr>
          <w:bCs/>
          <w:b/>
        </w:rPr>
        <w:t xml:space="preserve">TERCERA:</w:t>
      </w:r>
      <w:r>
        <w:t xml:space="preserve"> </w:t>
      </w:r>
      <w:r>
        <w:t xml:space="preserve">Que LA INTERMEDIARIA es una agencia especializada en desarrollo estratégico de productos y servicios, con capacidad técnica para actuar como tomador de seguros conforme a la legislación vigente.</w:t>
      </w:r>
    </w:p>
    <w:p>
      <w:pPr>
        <w:pStyle w:val="BodyText"/>
      </w:pPr>
      <w:r>
        <w:rPr>
          <w:bCs/>
          <w:b/>
        </w:rPr>
        <w:t xml:space="preserve">CUARTO:</w:t>
      </w:r>
      <w:r>
        <w:t xml:space="preserve"> </w:t>
      </w:r>
      <w:r>
        <w:t xml:space="preserve">Que las partes han identificado una oportunidad de mercado para desarrollar un producto asegurador innovador denominado</w:t>
      </w:r>
      <w:r>
        <w:t xml:space="preserve"> </w:t>
      </w:r>
      <w:r>
        <w:t xml:space="preserve">“</w:t>
      </w:r>
      <w:r>
        <w:t xml:space="preserve">TICKET PROTEGIDO</w:t>
      </w:r>
      <w:r>
        <w:t xml:space="preserve">”</w:t>
      </w:r>
      <w:r>
        <w:t xml:space="preserve"> </w:t>
      </w:r>
      <w:r>
        <w:t xml:space="preserve">destinado a cubrir riesgos de imposibilidad de asistencia a eventos.</w:t>
      </w:r>
    </w:p>
    <w:p>
      <w:pPr>
        <w:pStyle w:val="BodyText"/>
      </w:pPr>
      <w:r>
        <w:rPr>
          <w:bCs/>
          <w:b/>
        </w:rPr>
        <w:t xml:space="preserve">QUINTO:</w:t>
      </w:r>
      <w:r>
        <w:t xml:space="preserve"> </w:t>
      </w:r>
      <w:r>
        <w:t xml:space="preserve">Que las partes manifiestan su intención de formalizar una alianza estratégica para el desarrollo, comercialización y operación de dicho producto.</w:t>
      </w:r>
    </w:p>
    <w:p>
      <w:r>
        <w:pict>
          <v:rect style="width:0;height:1.5pt" o:hralign="center" o:hrstd="t" o:hr="t"/>
        </w:pict>
      </w:r>
    </w:p>
    <w:bookmarkEnd w:id="22"/>
    <w:bookmarkStart w:id="23" w:name="iii.-objeto-y-alcance"/>
    <w:p>
      <w:pPr>
        <w:pStyle w:val="Heading2"/>
      </w:pPr>
      <w:r>
        <w:t xml:space="preserve">III. OBJETO Y ALCANCE</w:t>
      </w:r>
    </w:p>
    <w:p>
      <w:pPr>
        <w:pStyle w:val="FirstParagraph"/>
      </w:pPr>
      <w:r>
        <w:rPr>
          <w:bCs/>
          <w:b/>
        </w:rPr>
        <w:t xml:space="preserve">CLÁUSULA PRIMERA - OBJETO:</w:t>
      </w:r>
      <w:r>
        <w:br/>
      </w:r>
      <w:r>
        <w:t xml:space="preserve">Las partes acuerdan su intención de desarrollar conjuntamente el producto asegurador denominado</w:t>
      </w:r>
      <w:r>
        <w:t xml:space="preserve"> </w:t>
      </w:r>
      <w:r>
        <w:t xml:space="preserve">“</w:t>
      </w:r>
      <w:r>
        <w:t xml:space="preserve">TICKET PROTEGIDO</w:t>
      </w:r>
      <w:r>
        <w:t xml:space="preserve">”</w:t>
      </w:r>
      <w:r>
        <w:t xml:space="preserve">, mediante el cual se cubrirán los riesgos de imposibilidad de asistencia a eventos organizados por LA PRODUCTORA, conforme a las especificaciones técnicas que se detallan en el presente instrumento.</w:t>
      </w:r>
    </w:p>
    <w:p>
      <w:pPr>
        <w:pStyle w:val="BodyText"/>
      </w:pPr>
      <w:r>
        <w:rPr>
          <w:bCs/>
          <w:b/>
        </w:rPr>
        <w:t xml:space="preserve">CLÁUSULA SEGUNDA - PARÁMETROS CONTRACTUALES:</w:t>
      </w:r>
      <w:r>
        <w:br/>
      </w:r>
      <w:r>
        <w:t xml:space="preserve">El desarrollo se enmarcará en los siguientes parámetros vinculantes para el futuro contrato definitivo: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DURACIÓN:</w:t>
      </w:r>
      <w:r>
        <w:t xml:space="preserve"> </w:t>
      </w:r>
      <w:r>
        <w:t xml:space="preserve">Doce (12) meses calendarios a partir de la firma del contrato definitivo.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PRIMA UNITARIA:</w:t>
      </w:r>
      <w:r>
        <w:t xml:space="preserve"> </w:t>
      </w:r>
      <w:r>
        <w:t xml:space="preserve">Tres Dólares Estadounidenses (USD 3.-) por ticket protegido, al tipo de cambio oficial vigente a la fecha de emisión.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VOLUMEN MÍNIMO GARANTIZADO:</w:t>
      </w:r>
      <w:r>
        <w:t xml:space="preserve"> </w:t>
      </w:r>
      <w:r>
        <w:t xml:space="preserve">Trescientas cincuenta mil (350.000) entradas durante la vigencia contractual.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COBERTURA TERRITORIAL:</w:t>
      </w:r>
      <w:r>
        <w:t xml:space="preserve"> </w:t>
      </w:r>
      <w:r>
        <w:t xml:space="preserve">República Argentina.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EVENTOS INCLUIDOS:</w:t>
      </w:r>
      <w:r>
        <w:t xml:space="preserve"> </w:t>
      </w:r>
      <w:r>
        <w:t xml:space="preserve">Todos los espectáculos organizados y/o producidos por LA PRODUCTORA durante la vigencia, con facultad de selección estratégica según criterios de marca de LA ASEGURADORA.</w:t>
      </w:r>
    </w:p>
    <w:p>
      <w:r>
        <w:pict>
          <v:rect style="width:0;height:1.5pt" o:hralign="center" o:hrstd="t" o:hr="t"/>
        </w:pict>
      </w:r>
    </w:p>
    <w:bookmarkEnd w:id="23"/>
    <w:bookmarkStart w:id="24" w:name="iv.-obligaciones-de-las-partes"/>
    <w:p>
      <w:pPr>
        <w:pStyle w:val="Heading2"/>
      </w:pPr>
      <w:r>
        <w:t xml:space="preserve">IV. OBLIGACIONES DE LAS PARTES</w:t>
      </w:r>
    </w:p>
    <w:p>
      <w:pPr>
        <w:pStyle w:val="FirstParagraph"/>
      </w:pPr>
      <w:r>
        <w:rPr>
          <w:bCs/>
          <w:b/>
        </w:rPr>
        <w:t xml:space="preserve">CLÁUSULA TERCERA - OBLIGACIONES DE LA ASEGURADORA:</w:t>
      </w:r>
      <w:r>
        <w:br/>
      </w:r>
      <w:r>
        <w:t xml:space="preserve">SANCOR SEGUROS se obliga a:</w:t>
      </w:r>
    </w:p>
    <w:p>
      <w:pPr>
        <w:numPr>
          <w:ilvl w:val="0"/>
          <w:numId w:val="1002"/>
        </w:numPr>
        <w:pStyle w:val="Compact"/>
      </w:pPr>
      <w:r>
        <w:t xml:space="preserve">Desarrollar las condiciones generales y particulares del producto conforme a la normativa de la Superintendencia de Seguros.</w:t>
      </w:r>
    </w:p>
    <w:p>
      <w:pPr>
        <w:numPr>
          <w:ilvl w:val="0"/>
          <w:numId w:val="1002"/>
        </w:numPr>
        <w:pStyle w:val="Compact"/>
      </w:pPr>
      <w:r>
        <w:t xml:space="preserve">Aportar la suma de</w:t>
      </w:r>
      <w:r>
        <w:t xml:space="preserve"> </w:t>
      </w:r>
      <w:r>
        <w:rPr>
          <w:bCs/>
          <w:b/>
        </w:rPr>
        <w:t xml:space="preserve">DOSCIENTOS MIL DÓLARES ESTADOUNIDENSES (USD 200.000)</w:t>
      </w:r>
      <w:r>
        <w:t xml:space="preserve"> </w:t>
      </w:r>
      <w:r>
        <w:t xml:space="preserve">en concepto de inversión publicitaria y patrocinio.</w:t>
      </w:r>
    </w:p>
    <w:p>
      <w:pPr>
        <w:numPr>
          <w:ilvl w:val="0"/>
          <w:numId w:val="1002"/>
        </w:numPr>
        <w:pStyle w:val="Compact"/>
      </w:pPr>
      <w:r>
        <w:t xml:space="preserve">Otorgar exclusividad de categoría</w:t>
      </w:r>
      <w:r>
        <w:t xml:space="preserve"> </w:t>
      </w:r>
      <w:r>
        <w:t xml:space="preserve">“</w:t>
      </w:r>
      <w:r>
        <w:t xml:space="preserve">seguros</w:t>
      </w:r>
      <w:r>
        <w:t xml:space="preserve">”</w:t>
      </w:r>
      <w:r>
        <w:t xml:space="preserve"> </w:t>
      </w:r>
      <w:r>
        <w:t xml:space="preserve">en todos los eventos incluidos.</w:t>
      </w:r>
    </w:p>
    <w:p>
      <w:pPr>
        <w:numPr>
          <w:ilvl w:val="0"/>
          <w:numId w:val="1002"/>
        </w:numPr>
        <w:pStyle w:val="Compact"/>
      </w:pPr>
      <w:r>
        <w:t xml:space="preserve">Facilitar procesos de liquidación de siniestros con estándares de calidad acordes al público objetivo.</w:t>
      </w:r>
    </w:p>
    <w:p>
      <w:pPr>
        <w:pStyle w:val="FirstParagraph"/>
      </w:pPr>
      <w:r>
        <w:rPr>
          <w:bCs/>
          <w:b/>
        </w:rPr>
        <w:t xml:space="preserve">CLÁUSULA CUARTA - OBLIGACIONES DE LA PRODUCTORA:</w:t>
      </w:r>
      <w:r>
        <w:br/>
      </w:r>
      <w:r>
        <w:t xml:space="preserve">AKE MUSIC se obliga a:</w:t>
      </w:r>
    </w:p>
    <w:p>
      <w:pPr>
        <w:numPr>
          <w:ilvl w:val="0"/>
          <w:numId w:val="1003"/>
        </w:numPr>
        <w:pStyle w:val="Compact"/>
      </w:pPr>
      <w:r>
        <w:t xml:space="preserve">Garantizar el volumen mínimo establecido en la Cláusula Segunda, inciso c).</w:t>
      </w:r>
    </w:p>
    <w:p>
      <w:pPr>
        <w:numPr>
          <w:ilvl w:val="0"/>
          <w:numId w:val="1003"/>
        </w:numPr>
        <w:pStyle w:val="Compact"/>
      </w:pPr>
      <w:r>
        <w:t xml:space="preserve">Integrar el producto en sus sistemas de comercialización de entradas.</w:t>
      </w:r>
    </w:p>
    <w:p>
      <w:pPr>
        <w:numPr>
          <w:ilvl w:val="0"/>
          <w:numId w:val="1003"/>
        </w:numPr>
        <w:pStyle w:val="Compact"/>
      </w:pPr>
      <w:r>
        <w:t xml:space="preserve">Facilitar espacios para activaciones de marca de LA ASEGURADORA en los venues.</w:t>
      </w:r>
    </w:p>
    <w:p>
      <w:pPr>
        <w:numPr>
          <w:ilvl w:val="0"/>
          <w:numId w:val="1003"/>
        </w:numPr>
        <w:pStyle w:val="Compact"/>
      </w:pPr>
      <w:r>
        <w:t xml:space="preserve">Coordinar estrategias de comunicación conjuntas bajo supervisión de LA INTERMEDIARIA.</w:t>
      </w:r>
    </w:p>
    <w:p>
      <w:pPr>
        <w:pStyle w:val="FirstParagraph"/>
      </w:pPr>
      <w:r>
        <w:rPr>
          <w:bCs/>
          <w:b/>
        </w:rPr>
        <w:t xml:space="preserve">CLÁUSULA QUINTA - OBLIGACIONES DE LA INTERMEDIARIA:</w:t>
      </w:r>
      <w:r>
        <w:br/>
      </w:r>
      <w:r>
        <w:t xml:space="preserve">WTF AGENCY se obliga a:</w:t>
      </w:r>
    </w:p>
    <w:p>
      <w:pPr>
        <w:numPr>
          <w:ilvl w:val="0"/>
          <w:numId w:val="1004"/>
        </w:numPr>
        <w:pStyle w:val="Compact"/>
      </w:pPr>
      <w:r>
        <w:t xml:space="preserve">Actuar como tomador del seguro ante LA ASEGURADORA conforme a la Ley 22.400.</w:t>
      </w:r>
    </w:p>
    <w:p>
      <w:pPr>
        <w:numPr>
          <w:ilvl w:val="0"/>
          <w:numId w:val="1004"/>
        </w:numPr>
        <w:pStyle w:val="Compact"/>
      </w:pPr>
      <w:r>
        <w:t xml:space="preserve">Desarrollar e implementar estrategias integrales de comunicación y marketing.</w:t>
      </w:r>
    </w:p>
    <w:p>
      <w:pPr>
        <w:numPr>
          <w:ilvl w:val="0"/>
          <w:numId w:val="1004"/>
        </w:numPr>
        <w:pStyle w:val="Compact"/>
      </w:pPr>
      <w:r>
        <w:t xml:space="preserve">Coordinar la ejecución operativa entre todas las partes.</w:t>
      </w:r>
    </w:p>
    <w:p>
      <w:pPr>
        <w:numPr>
          <w:ilvl w:val="0"/>
          <w:numId w:val="1004"/>
        </w:numPr>
        <w:pStyle w:val="Compact"/>
      </w:pPr>
      <w:r>
        <w:t xml:space="preserve">Gestionar la comercialización del producto hacia el público objetivo.</w:t>
      </w:r>
    </w:p>
    <w:p>
      <w:r>
        <w:pict>
          <v:rect style="width:0;height:1.5pt" o:hralign="center" o:hrstd="t" o:hr="t"/>
        </w:pict>
      </w:r>
    </w:p>
    <w:bookmarkEnd w:id="24"/>
    <w:bookmarkStart w:id="25" w:name="v.-condiciones-particulares"/>
    <w:p>
      <w:pPr>
        <w:pStyle w:val="Heading2"/>
      </w:pPr>
      <w:r>
        <w:t xml:space="preserve">V. CONDICIONES PARTICULARES</w:t>
      </w:r>
    </w:p>
    <w:p>
      <w:pPr>
        <w:pStyle w:val="FirstParagraph"/>
      </w:pPr>
      <w:r>
        <w:rPr>
          <w:bCs/>
          <w:b/>
        </w:rPr>
        <w:t xml:space="preserve">CLÁUSULA SEXTA - INVERSIÓN PUBLICITARIA:</w:t>
      </w:r>
      <w:r>
        <w:br/>
      </w:r>
      <w:r>
        <w:t xml:space="preserve">La inversión de USD 200.000 mencionada en la Cláusula Tercera incluirá:</w:t>
      </w:r>
      <w:r>
        <w:t xml:space="preserve"> </w:t>
      </w:r>
      <w:r>
        <w:t xml:space="preserve">- Entradas para eventos (cantidad a determinar entre las partes)</w:t>
      </w:r>
      <w:r>
        <w:t xml:space="preserve"> </w:t>
      </w:r>
      <w:r>
        <w:t xml:space="preserve">- Derechos de activación en venues</w:t>
      </w:r>
      <w:r>
        <w:t xml:space="preserve"> </w:t>
      </w:r>
      <w:r>
        <w:t xml:space="preserve">- Presencia de marca en campañas publicitarias</w:t>
      </w:r>
      <w:r>
        <w:t xml:space="preserve"> </w:t>
      </w:r>
      <w:r>
        <w:t xml:space="preserve">- Menciones en materiales promocionales</w:t>
      </w:r>
      <w:r>
        <w:t xml:space="preserve"> </w:t>
      </w:r>
      <w:r>
        <w:t xml:space="preserve">- Evaluación de naming rights del Teatro Rivadavia</w:t>
      </w:r>
    </w:p>
    <w:p>
      <w:pPr>
        <w:pStyle w:val="BodyText"/>
      </w:pPr>
      <w:r>
        <w:rPr>
          <w:bCs/>
          <w:b/>
        </w:rPr>
        <w:t xml:space="preserve">CLÁUSULA SÉPTIMA - CONFIDENCIALIDAD:</w:t>
      </w:r>
      <w:r>
        <w:br/>
      </w:r>
      <w:r>
        <w:t xml:space="preserve">Las partes se obligan a mantener estricta confidencialidad sobre toda información técnica, comercial o estratégica intercambiada en el marco de estas negociaciones, tanto durante la vigencia de esta carta como por un período de dos (2) años posteriores a su vencimiento.</w:t>
      </w:r>
    </w:p>
    <w:p>
      <w:pPr>
        <w:pStyle w:val="BodyText"/>
      </w:pPr>
      <w:r>
        <w:rPr>
          <w:bCs/>
          <w:b/>
        </w:rPr>
        <w:t xml:space="preserve">CLÁUSULA OCTAVA - EXCLUSIVIDAD TEMPORAL:</w:t>
      </w:r>
      <w:r>
        <w:br/>
      </w:r>
      <w:r>
        <w:t xml:space="preserve">Durante la vigencia de esta carta de intención, las partes se abstienen de negociar productos similares o competitivos con terceros que puedan afectar el objeto del presente acuerdo.</w:t>
      </w:r>
    </w:p>
    <w:p>
      <w:r>
        <w:pict>
          <v:rect style="width:0;height:1.5pt" o:hralign="center" o:hrstd="t" o:hr="t"/>
        </w:pict>
      </w:r>
    </w:p>
    <w:bookmarkEnd w:id="25"/>
    <w:bookmarkStart w:id="26" w:name="vi.-cronograma-y-formalización"/>
    <w:p>
      <w:pPr>
        <w:pStyle w:val="Heading2"/>
      </w:pPr>
      <w:r>
        <w:t xml:space="preserve">VI. CRONOGRAMA Y FORMALIZACIÓN</w:t>
      </w:r>
    </w:p>
    <w:p>
      <w:pPr>
        <w:pStyle w:val="FirstParagraph"/>
      </w:pPr>
      <w:r>
        <w:rPr>
          <w:bCs/>
          <w:b/>
        </w:rPr>
        <w:t xml:space="preserve">CLÁUSULA NOVENA - ETAPAS DE DESARROLLO:</w:t>
      </w:r>
      <w:r>
        <w:br/>
      </w:r>
      <w:r>
        <w:t xml:space="preserve">Las partes acuerdan el siguiente cronograma: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Desarrollo técnico-legal:</w:t>
      </w:r>
      <w:r>
        <w:t xml:space="preserve"> </w:t>
      </w:r>
      <w:r>
        <w:t xml:space="preserve">20 días corridos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Análisis regulatorio:</w:t>
      </w:r>
      <w:r>
        <w:t xml:space="preserve"> </w:t>
      </w:r>
      <w:r>
        <w:t xml:space="preserve">30 días corridos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Estructura operativa:</w:t>
      </w:r>
      <w:r>
        <w:t xml:space="preserve"> </w:t>
      </w:r>
      <w:r>
        <w:t xml:space="preserve">35 días corridos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Documentación definitiva:</w:t>
      </w:r>
      <w:r>
        <w:t xml:space="preserve"> </w:t>
      </w:r>
      <w:r>
        <w:t xml:space="preserve">45 días corridos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Firma de contrato definitivo:</w:t>
      </w:r>
      <w:r>
        <w:t xml:space="preserve"> </w:t>
      </w:r>
      <w:r>
        <w:t xml:space="preserve">60 días corridos</w:t>
      </w:r>
    </w:p>
    <w:p>
      <w:pPr>
        <w:pStyle w:val="FirstParagraph"/>
      </w:pPr>
      <w:r>
        <w:rPr>
          <w:bCs/>
          <w:b/>
        </w:rPr>
        <w:t xml:space="preserve">CLÁUSULA DÉCIMA - FORMALIZACIÓN:</w:t>
      </w:r>
      <w:r>
        <w:br/>
      </w:r>
      <w:r>
        <w:t xml:space="preserve">Esta carta constituye una manifestación de voluntad seria y comprometida, pero</w:t>
      </w:r>
      <w:r>
        <w:t xml:space="preserve"> </w:t>
      </w:r>
      <w:r>
        <w:rPr>
          <w:bCs/>
          <w:b/>
        </w:rPr>
        <w:t xml:space="preserve">no genera obligaciones jurídicamente exigibles</w:t>
      </w:r>
      <w:r>
        <w:t xml:space="preserve"> </w:t>
      </w:r>
      <w:r>
        <w:t xml:space="preserve">hasta tanto se suscriba el contrato definitivo, el cual deberá producirse antes del vencimiento del plazo establecido en la cláusula anterior.</w:t>
      </w:r>
    </w:p>
    <w:p>
      <w:r>
        <w:pict>
          <v:rect style="width:0;height:1.5pt" o:hralign="center" o:hrstd="t" o:hr="t"/>
        </w:pict>
      </w:r>
    </w:p>
    <w:bookmarkEnd w:id="26"/>
    <w:bookmarkStart w:id="27" w:name="vii.-disposiciones-finales"/>
    <w:p>
      <w:pPr>
        <w:pStyle w:val="Heading2"/>
      </w:pPr>
      <w:r>
        <w:t xml:space="preserve">VII. DISPOSICIONES FINALES</w:t>
      </w:r>
    </w:p>
    <w:p>
      <w:pPr>
        <w:pStyle w:val="FirstParagraph"/>
      </w:pPr>
      <w:r>
        <w:rPr>
          <w:bCs/>
          <w:b/>
        </w:rPr>
        <w:t xml:space="preserve">CLÁUSULA UNDÉCIMA - VIGENCIA:</w:t>
      </w:r>
      <w:r>
        <w:br/>
      </w:r>
      <w:r>
        <w:t xml:space="preserve">Esta carta de intención tendrá vigencia por sesenta (60) días corridos a partir de su firma por todas las partes.</w:t>
      </w:r>
    </w:p>
    <w:p>
      <w:pPr>
        <w:pStyle w:val="BodyText"/>
      </w:pPr>
      <w:r>
        <w:rPr>
          <w:bCs/>
          <w:b/>
        </w:rPr>
        <w:t xml:space="preserve">CLÁUSULA DUODÉCIMA - RESCISIÓN:</w:t>
      </w:r>
      <w:r>
        <w:br/>
      </w:r>
      <w:r>
        <w:t xml:space="preserve">Cualquiera de las partes podrá rescindir unilateralmente esta carta mediante notificación fehaciente con diez (10) días de anticipación, sin que ello genere derecho a indemnización alguna.</w:t>
      </w:r>
    </w:p>
    <w:p>
      <w:pPr>
        <w:pStyle w:val="BodyText"/>
      </w:pPr>
      <w:r>
        <w:rPr>
          <w:bCs/>
          <w:b/>
        </w:rPr>
        <w:t xml:space="preserve">CLÁUSULA DECIMOTERCERA - JURISDICCIÓN:</w:t>
      </w:r>
      <w:r>
        <w:br/>
      </w:r>
      <w:r>
        <w:t xml:space="preserve">Para todos los efectos legales derivados del presente instrumento, las partes se someten a la jurisdicción de los Tribunales Ordinarios de la Ciudad Autónoma de Buenos Aires, renunciando expresamente a cualquier otro fuero o jurisdicción que pudiera corresponderles.</w:t>
      </w:r>
    </w:p>
    <w:p>
      <w:pPr>
        <w:pStyle w:val="BodyText"/>
      </w:pPr>
      <w:r>
        <w:rPr>
          <w:bCs/>
          <w:b/>
        </w:rPr>
        <w:t xml:space="preserve">CLÁUSULA DECIMOCUARTA - MODIFICACIONES:</w:t>
      </w:r>
      <w:r>
        <w:br/>
      </w:r>
      <w:r>
        <w:t xml:space="preserve">Toda modificación al presente instrumento deberá realizarse por escrito y con la firma de todas las partes.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prueba de conformidad y para constancia, se firman</w:t>
      </w:r>
      <w:r>
        <w:t xml:space="preserve"> </w:t>
      </w:r>
      <w:r>
        <w:rPr>
          <w:bCs/>
          <w:b/>
        </w:rPr>
        <w:t xml:space="preserve">TRES (3) ejemplares de un mismo tenor</w:t>
      </w:r>
      <w:r>
        <w:t xml:space="preserve"> </w:t>
      </w:r>
      <w:r>
        <w:t xml:space="preserve">en la Ciudad Autónoma de Buenos Aires, a los [DÍAS] días del mes de [MES] del año dos mil veintiséis.</w:t>
      </w:r>
    </w:p>
    <w:p>
      <w:r>
        <w:pict>
          <v:rect style="width:0;height:1.5pt" o:hralign="center" o:hrstd="t" o:hr="t"/>
        </w:pict>
      </w:r>
    </w:p>
    <w:bookmarkEnd w:id="27"/>
    <w:bookmarkStart w:id="28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Cs/>
          <w:b/>
        </w:rPr>
        <w:t xml:space="preserve">POR SANCOR COOPERATIVA DE SEGUROS LIMITADA: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[NOMBRE Y APELLIDO]</w:t>
      </w:r>
      <w:r>
        <w:br/>
      </w:r>
      <w:r>
        <w:t xml:space="preserve">[CARGO]</w:t>
      </w:r>
      <w:r>
        <w:br/>
      </w:r>
      <w:r>
        <w:t xml:space="preserve">DNI: [NÚMERO]</w:t>
      </w:r>
    </w:p>
    <w:p>
      <w:pPr>
        <w:pStyle w:val="BodyText"/>
      </w:pPr>
      <w:r>
        <w:rPr>
          <w:iCs/>
          <w:i/>
        </w:rPr>
        <w:t xml:space="preserve">Sello de la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POR AKE MUSIC PRODUCTORA: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[NOMBRE Y APELLIDO]</w:t>
      </w:r>
      <w:r>
        <w:br/>
      </w:r>
      <w:r>
        <w:t xml:space="preserve">[CARGO]</w:t>
      </w:r>
      <w:r>
        <w:br/>
      </w:r>
      <w:r>
        <w:t xml:space="preserve">DNI: [NÚMERO]</w:t>
      </w:r>
    </w:p>
    <w:p>
      <w:pPr>
        <w:pStyle w:val="BodyText"/>
      </w:pPr>
      <w:r>
        <w:rPr>
          <w:iCs/>
          <w:i/>
        </w:rPr>
        <w:t xml:space="preserve">Sello de la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POR WTF AGENCY S.A.: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DANIEL WALLINGRE</w:t>
      </w:r>
      <w:r>
        <w:br/>
      </w:r>
      <w:r>
        <w:t xml:space="preserve">Director Ejecutivo</w:t>
      </w:r>
      <w:r>
        <w:br/>
      </w:r>
      <w:r>
        <w:t xml:space="preserve">DNI: [NÚMERO]</w:t>
      </w:r>
    </w:p>
    <w:p>
      <w:pPr>
        <w:pStyle w:val="BodyText"/>
      </w:pPr>
      <w:r>
        <w:rPr>
          <w:iCs/>
          <w:i/>
        </w:rPr>
        <w:t xml:space="preserve">Sello de la 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TESTIGOS:</w:t>
      </w:r>
    </w:p>
    <w:p>
      <w:pPr>
        <w:pStyle w:val="BodyText"/>
      </w:pPr>
      <w:r>
        <w:rPr>
          <w:bCs/>
          <w:b/>
        </w:rPr>
        <w:t xml:space="preserve">TESTIGO 1:</w:t>
      </w:r>
      <w:r>
        <w:t xml:space="preserve"> </w:t>
      </w:r>
      <w:r>
        <w:rPr>
          <w:bCs/>
          <w:b/>
        </w:rPr>
        <w:t xml:space="preserve">TESTIGO 2:</w:t>
      </w:r>
      <w:r>
        <w:br/>
      </w:r>
      <w:r>
        <w:t xml:space="preserve">_______________________ _______________________</w:t>
      </w:r>
      <w:r>
        <w:br/>
      </w:r>
      <w:r>
        <w:t xml:space="preserve">Firma y aclaración Firma y aclaración</w:t>
      </w:r>
      <w:r>
        <w:br/>
      </w:r>
      <w:r>
        <w:t xml:space="preserve">DNI: DNI: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2026-03-17T19:39:19Z</dcterms:created>
  <dcterms:modified xsi:type="dcterms:W3CDTF">2026-03-17T19:39:19Z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