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Georgia" w:hAnsi="Georgia"/>
          <w:b w:val="0"/>
          <w:i w:val="0"/>
          <w:color w:val="08080D"/>
          <w:sz w:val="84"/>
        </w:rPr>
        <w:t>SPEKT AI</w:t>
      </w:r>
    </w:p>
    <w:p>
      <w:pPr>
        <w:spacing w:before="0" w:after="40"/>
        <w:jc w:val="center"/>
      </w:pPr>
      <w:r>
        <w:rPr>
          <w:rFonts w:ascii="Courier New" w:hAnsi="Courier New"/>
          <w:b w:val="0"/>
          <w:i w:val="0"/>
          <w:color w:val="555566"/>
          <w:sz w:val="20"/>
        </w:rPr>
        <w:t>Product Requirements Document  ·  v1.0</w:t>
      </w:r>
    </w:p>
    <w:p>
      <w:pPr>
        <w:spacing w:before="0" w:after="640"/>
        <w:jc w:val="center"/>
      </w:pPr>
      <w:r>
        <w:rPr>
          <w:rFonts w:ascii="Courier New" w:hAnsi="Courier New"/>
          <w:b w:val="0"/>
          <w:i w:val="0"/>
          <w:color w:val="E94560"/>
          <w:sz w:val="18"/>
        </w:rPr>
        <w:t>Confidential — For Investor Review Only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Georgia" w:hAnsi="Georgia"/>
          <w:b w:val="0"/>
          <w:i w:val="0"/>
          <w:color w:val="08080D"/>
          <w:sz w:val="56"/>
        </w:rPr>
        <w:t>SPEKT AI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The world's first universal voice AI identity layer. One phone number. Call it. Get instant intelligence. No app, no screen, no login.</w:t>
      </w:r>
    </w:p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Table of Contents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01Executive Summary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06Market Analysis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02Problem Statement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07Business Model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03Solution Overview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08Go-to-Market Strategy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04Product Description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09Competitive Landscape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05Technical Architecture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10Roadmap &amp; Milestones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11KPIs &amp; Success Metrics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12Financial Projections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13Team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14The Ask</w:t>
      </w:r>
    </w:p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What we are.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"I guarantee precision. Maximize efficiency. I waste zero time. I speak truth. I own outcomes."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SPEKT AI is the world's first voice AI identity layer. A single phone number — (910) 773-5824 — connects any person to a persistent, intelligent AI that listens, thinks, and acts. No app download. No login screen. No friction. Just call.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After the call ends, SPEKT AI transcribes the conversation using OpenAI Whisper, extracts tasks, memories, key outcomes, and preference updates using GPT-4o, and delivers a structured intelligence briefing to the user's iOS app — all within seconds of hanging up.</w:t>
      </w:r>
    </w:p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The waste we're eliminating.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The average knowledge worker loses 3.2 hours per day to communication overhead: composing follow-up emails, manually logging meeting notes, tracking action items across apps, and re-explaining context to multiple tools. That's 40% of the workday — gone.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Existing AI assistants require a screen. They require typing. They require an internet connection, an app install, a login, and often a subscription decision before value is demonstrated. They fail the fundamental test: you shouldn't need to think about the tool while you're thinking about your problem.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Phone calls remain the highest-bandwidth communication channel in existence. They carry tone, urgency, nuance, and real-time decision-making. Yet they are entirely ephemeral — nothing is captured, nothing is structured, nothing is acted on automatically.</w:t>
      </w:r>
    </w:p>
    <w:p>
      <w:pPr>
        <w:spacing w:before="160" w:after="40"/>
      </w:pPr>
      <w:r>
        <w:rPr>
          <w:rFonts w:ascii="Courier New" w:hAnsi="Courier New"/>
          <w:b/>
          <w:i w:val="0"/>
          <w:color w:val="555566"/>
          <w:sz w:val="18"/>
        </w:rPr>
        <w:t>POST-CALL AMNESIA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52% of action items from verbal conversations are never completed. No capture = no execution.</w:t>
      </w:r>
    </w:p>
    <w:p>
      <w:pPr>
        <w:spacing w:before="160" w:after="40"/>
      </w:pPr>
      <w:r>
        <w:rPr>
          <w:rFonts w:ascii="Courier New" w:hAnsi="Courier New"/>
          <w:b/>
          <w:i w:val="0"/>
          <w:color w:val="555566"/>
          <w:sz w:val="18"/>
        </w:rPr>
        <w:t>CONTEXT SWITCHING TAX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Workers switch between 9.4 apps per day. Each switch costs 23 minutes of refocus time. (Gloria Mark, UC Irvine)</w:t>
      </w:r>
    </w:p>
    <w:p>
      <w:pPr>
        <w:spacing w:before="160" w:after="40"/>
      </w:pPr>
      <w:r>
        <w:rPr>
          <w:rFonts w:ascii="Courier New" w:hAnsi="Courier New"/>
          <w:b/>
          <w:i w:val="0"/>
          <w:color w:val="555566"/>
          <w:sz w:val="18"/>
        </w:rPr>
        <w:t>AI ADOPTION FRICTION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74% of AI tool trials are abandoned within 7 days due to setup friction. Onboarding is the enemy.</w:t>
      </w:r>
    </w:p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One number. Total intelligence.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SPEKT AI removes every layer of friction between a person and their AI. The product is a phone number. That's the entire interface. Call it. Talk. Hang up. SPEKT does the rest.</w:t>
      </w:r>
    </w:p>
    <w:p>
      <w:pPr>
        <w:spacing w:before="200" w:after="60"/>
      </w:pPr>
      <w:r>
        <w:rPr>
          <w:rFonts w:ascii="Georgia" w:hAnsi="Georgia"/>
          <w:b/>
          <w:i w:val="0"/>
          <w:color w:val="08080D"/>
          <w:sz w:val="28"/>
        </w:rPr>
        <w:t>The Four Pillars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Surgical Minimalism. One input, perfected. Like the iPod click wheel — the interface disappears. The call IS the product.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Engineered Luxury. Every detail serves a function but the craft makes it beautiful. Processing times under 4 seconds. Zero dropped data.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Collective Identity. 800M people, each with their own AI, all on one network. The i-Signal. Personal but universal.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Total Memory. Persistent context across every call. SPEKT remembers what you said last Tuesday. It connects the dots you can't.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Transcribes full conversation (Whisper, &lt;2s)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Extracts action items with deadlines and priority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Surfaces key outcomes and decisions made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Updates persistent memory with new facts about you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Adjusts AI tone and style to match your preferences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Syncs to iOS app, Calendar, Reminders, and Contacts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Notifies you when the briefing is ready</w:t>
      </w:r>
    </w:p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The full product surface.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The iOS app is the intelligence dashboard — not the interface. Users never need it to invoke SPEKT. They use it to review, edit, and manage what SPEKT captured from their calls.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Voice Screen — One-tap dial with ambient waveform visualizer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Activity Feed — Chronological outcome timeline, grouped by date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Signal Screen — Persistent AI identity: memories, patterns, preferences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Processing View — Live pipeline status with staggered result reveal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Tasks — Full task manager synced from call extractions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Profile — Integrations, permissions, subscription management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Every user has an i-Signal — their unique AI identity layer. It grows with every call, storing memories, learning communication preferences, and personalizing responses over time.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Pinned + searchable memory bank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Voice tone preference learning (direct, formal, casual)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Response format preferences (bullets, prose, brief)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Usage pattern analysis (peak call times, topics, duration)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Bulk memory management with pin-all and clear actions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Context menu: edit, pin, delete per memory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The intelligence pipeline.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Runtime: Node.js 18, Express.js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AI: OpenAI Whisper (transcription) + GPT-4o (extraction)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Telephony: Twilio Voice — webhook-driven TwiML pipeline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Deploy: Railway (Nixpacks, auto-deploy from GitHub)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Persistence: File-based JSON session store with in-memory fallback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Keep-alive: Self-ping every 14 min to prevent sleep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Validation: HMAC-SHA1 Twilio signature verification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Language: Swift 5.9, SwiftUI (MVVM)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Architecture: @MainActor ObservableObject, async/await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Persistence: UserDefaults (AppStorage), ActivityStore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Networking: URLSession, 3s polling, fallback to /calls/latest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Integrations: EventKit, Contacts, Reminders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Design: Custom SpektTheme, Georgia + Courier New brand fonts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Platform: iOS 17+, watchOS companion in roadmap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{ summary: string, key_outcomes: string[], tasks: [{ id, title, detail, deadline, priority }], memories: [{ id, content }], preferences_updates: [{ field, value, reason }] }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→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→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→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→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→</w:t>
      </w:r>
    </w:p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The size of the opportunity.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Voice AI is one of the fastest-growing technology markets globally. The convergence of large language models, ultra-low-latency speech recognition, and smartphone ubiquity has created a window that did not exist 24 months ago.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SPEKT AI is positioned at the intersection of three markets: voice AI ($47B by 2033), personal productivity software ($108B by 2028), and conversational AI ($49.9B by 2030). Our total addressable market spans all three.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CAGR 26%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How we make money.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5 calls per month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Basic transcription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Task extraction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30-day memory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Unlimited calls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Full memory (90 days)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All integrations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Priority AI response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Usage pattern analytics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Preference learning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Dedicated phone number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Custom AI persona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API access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Unlimited memory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Team analytics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SLA + priority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6E1"/>
          </w:tcPr>
          <w:p>
            <w:r>
              <w:rPr>
                <w:rFonts w:ascii="Courier New" w:hAnsi="Courier New"/>
                <w:b/>
                <w:i w:val="0"/>
                <w:color w:val="08080D"/>
                <w:sz w:val="16"/>
              </w:rPr>
              <w:t>Monthly Revenue per User (ARPU)</w:t>
            </w:r>
          </w:p>
        </w:tc>
        <w:tc>
          <w:tcPr>
            <w:tcW w:type="dxa" w:w="4703"/>
            <w:shd w:val="clear" w:color="auto" w:fill="E8E6E1"/>
          </w:tcPr>
          <w:p>
            <w:r>
              <w:rPr>
                <w:rFonts w:ascii="Courier New" w:hAnsi="Courier New"/>
                <w:b/>
                <w:i w:val="0"/>
                <w:color w:val="08080D"/>
                <w:sz w:val="16"/>
              </w:rPr>
              <w:t>$12.00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OpenAI API cost / user / mo (est.)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($2.40)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Twilio cost / user / mo (est.)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($0.85)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Infrastructure / user / mo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($0.30)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Gross Margin per User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$8.45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Gross Margin %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70.4%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6E1"/>
          </w:tcPr>
          <w:p>
            <w:r>
              <w:rPr>
                <w:rFonts w:ascii="Courier New" w:hAnsi="Courier New"/>
                <w:b/>
                <w:i w:val="0"/>
                <w:color w:val="08080D"/>
                <w:sz w:val="16"/>
              </w:rPr>
              <w:t>Target CAC (paid channels)</w:t>
            </w:r>
          </w:p>
        </w:tc>
        <w:tc>
          <w:tcPr>
            <w:tcW w:type="dxa" w:w="4703"/>
            <w:shd w:val="clear" w:color="auto" w:fill="E8E6E1"/>
          </w:tcPr>
          <w:p>
            <w:r>
              <w:rPr>
                <w:rFonts w:ascii="Courier New" w:hAnsi="Courier New"/>
                <w:b/>
                <w:i w:val="0"/>
                <w:color w:val="08080D"/>
                <w:sz w:val="16"/>
              </w:rPr>
              <w:t>$18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Target LTV (24-mo avg)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$288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LTV:CAC Ratio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16:1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CAC Payback Period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~2.1 months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Target Monthly Churn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&lt;3%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Target NPS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70+</w:t>
            </w:r>
          </w:p>
        </w:tc>
      </w:tr>
    </w:tbl>
    <w:p/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How we reach 800 million.</w:t>
      </w:r>
    </w:p>
    <w:p>
      <w:pPr>
        <w:spacing w:before="200" w:after="60"/>
      </w:pPr>
      <w:r>
        <w:rPr>
          <w:rFonts w:ascii="Georgia" w:hAnsi="Georgia"/>
          <w:b/>
          <w:i w:val="0"/>
          <w:color w:val="08080D"/>
          <w:sz w:val="28"/>
        </w:rPr>
        <w:t>Phase 1 — Viral Seeding (Q2 2026)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The phone number IS the marketing asset. Every user who dials it becomes a distribution node. Tell a friend: "Call this number." That's the pitch.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TikTok / Instagram demo clips: 60-second call → instant briefing reveal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Twitter/X thread marketing: "I called an AI and it did 3 hours of work in 4 seconds"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Founder-led content: Dshamal sharing daily use cases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Product Hunt launch targeting #1 of the day</w:t>
      </w:r>
    </w:p>
    <w:p>
      <w:pPr>
        <w:spacing w:before="200" w:after="60"/>
      </w:pPr>
      <w:r>
        <w:rPr>
          <w:rFonts w:ascii="Georgia" w:hAnsi="Georgia"/>
          <w:b/>
          <w:i w:val="0"/>
          <w:color w:val="08080D"/>
          <w:sz w:val="28"/>
        </w:rPr>
        <w:t>Phase 2 — Professional Network (Q3 2026)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Target the executive, operator, and investor class who make 10+ meaningful phone calls per day. Their time is the highest-value problem to solve.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LinkedIn content series on productivity + AI identity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Direct outreach to venture partners and operators at 500 top firms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Podcast tour: This Week in Startups, All-In, My First Million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Enterprise pilot program: 10 companies, 100 seats each</w:t>
      </w:r>
    </w:p>
    <w:p>
      <w:pPr>
        <w:spacing w:before="200" w:after="60"/>
      </w:pPr>
      <w:r>
        <w:rPr>
          <w:rFonts w:ascii="Georgia" w:hAnsi="Georgia"/>
          <w:b/>
          <w:i w:val="0"/>
          <w:color w:val="08080D"/>
          <w:sz w:val="28"/>
        </w:rPr>
        <w:t>Phase 3 — Platform Play (Q4 2026+)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Open the SPEKT API to third-party developers. Let them build on the AI identity layer. Become the voice layer of the AI economy.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Developer API: $0.02 per call processed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Custom number provisioning for businesses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White-label SPEKT for enterprise CRM integrations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i-Signal SDK: embed AI identity into any app</w:t>
      </w:r>
    </w:p>
    <w:p>
      <w:pPr>
        <w:spacing w:before="200" w:after="60"/>
      </w:pPr>
      <w:r>
        <w:rPr>
          <w:rFonts w:ascii="Georgia" w:hAnsi="Georgia"/>
          <w:b/>
          <w:i w:val="0"/>
          <w:color w:val="08080D"/>
          <w:sz w:val="28"/>
        </w:rPr>
        <w:t>Phase 4 — International (2027)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Deploy phone numbers in UK, EU, Canada, Australia, and UAE. One number per country. One network. Universal.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Localized language support via Whisper multilingual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Country-specific compliance (GDPR, etc.)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Strategic carrier partnerships for bundled plans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Regional enterprise sales teams</w:t>
      </w:r>
    </w:p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Why we win.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No existing product occupies SPEKT's category. The closest competitors require either a screen, an app, or a typed prompt — all of which create friction. SPEKT's moat is the interface: a phone call is the most natural human behavior in existence.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E8E6E1"/>
          </w:tcPr>
          <w:p>
            <w:r>
              <w:rPr>
                <w:rFonts w:ascii="Courier New" w:hAnsi="Courier New"/>
                <w:b/>
                <w:i w:val="0"/>
                <w:color w:val="08080D"/>
                <w:sz w:val="16"/>
              </w:rPr>
              <w:t>Product</w:t>
            </w:r>
          </w:p>
        </w:tc>
        <w:tc>
          <w:tcPr>
            <w:tcW w:type="dxa" w:w="1344"/>
            <w:shd w:val="clear" w:color="auto" w:fill="E8E6E1"/>
          </w:tcPr>
          <w:p>
            <w:r>
              <w:rPr>
                <w:rFonts w:ascii="Courier New" w:hAnsi="Courier New"/>
                <w:b/>
                <w:i w:val="0"/>
                <w:color w:val="08080D"/>
                <w:sz w:val="16"/>
              </w:rPr>
              <w:t>Zero friction</w:t>
            </w:r>
          </w:p>
        </w:tc>
        <w:tc>
          <w:tcPr>
            <w:tcW w:type="dxa" w:w="1344"/>
            <w:shd w:val="clear" w:color="auto" w:fill="E8E6E1"/>
          </w:tcPr>
          <w:p>
            <w:r>
              <w:rPr>
                <w:rFonts w:ascii="Courier New" w:hAnsi="Courier New"/>
                <w:b/>
                <w:i w:val="0"/>
                <w:color w:val="08080D"/>
                <w:sz w:val="16"/>
              </w:rPr>
              <w:t>Call-native</w:t>
            </w:r>
          </w:p>
        </w:tc>
        <w:tc>
          <w:tcPr>
            <w:tcW w:type="dxa" w:w="1344"/>
            <w:shd w:val="clear" w:color="auto" w:fill="E8E6E1"/>
          </w:tcPr>
          <w:p>
            <w:r>
              <w:rPr>
                <w:rFonts w:ascii="Courier New" w:hAnsi="Courier New"/>
                <w:b/>
                <w:i w:val="0"/>
                <w:color w:val="08080D"/>
                <w:sz w:val="16"/>
              </w:rPr>
              <w:t>Persistent memory</w:t>
            </w:r>
          </w:p>
        </w:tc>
        <w:tc>
          <w:tcPr>
            <w:tcW w:type="dxa" w:w="1344"/>
            <w:shd w:val="clear" w:color="auto" w:fill="E8E6E1"/>
          </w:tcPr>
          <w:p>
            <w:r>
              <w:rPr>
                <w:rFonts w:ascii="Courier New" w:hAnsi="Courier New"/>
                <w:b/>
                <w:i w:val="0"/>
                <w:color w:val="08080D"/>
                <w:sz w:val="16"/>
              </w:rPr>
              <w:t>Auto task extraction</w:t>
            </w:r>
          </w:p>
        </w:tc>
        <w:tc>
          <w:tcPr>
            <w:tcW w:type="dxa" w:w="1344"/>
            <w:shd w:val="clear" w:color="auto" w:fill="E8E6E1"/>
          </w:tcPr>
          <w:p>
            <w:r>
              <w:rPr>
                <w:rFonts w:ascii="Courier New" w:hAnsi="Courier New"/>
                <w:b/>
                <w:i w:val="0"/>
                <w:color w:val="08080D"/>
                <w:sz w:val="16"/>
              </w:rPr>
              <w:t>iOS companion</w:t>
            </w:r>
          </w:p>
        </w:tc>
        <w:tc>
          <w:tcPr>
            <w:tcW w:type="dxa" w:w="1344"/>
            <w:shd w:val="clear" w:color="auto" w:fill="E8E6E1"/>
          </w:tcPr>
          <w:p>
            <w:r>
              <w:rPr>
                <w:rFonts w:ascii="Courier New" w:hAnsi="Courier New"/>
                <w:b/>
                <w:i w:val="0"/>
                <w:color w:val="08080D"/>
                <w:sz w:val="16"/>
              </w:rPr>
              <w:t>Open API</w:t>
            </w:r>
          </w:p>
        </w:tc>
      </w:tr>
      <w:tr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SPEKT AI ◉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✓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✓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✓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✓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✓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Soon</w:t>
            </w:r>
          </w:p>
        </w:tc>
      </w:tr>
      <w:tr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ChatGPT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Partial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Partial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✓</w:t>
            </w:r>
          </w:p>
        </w:tc>
      </w:tr>
      <w:tr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Siri / Google Assistant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Partial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✓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</w:tr>
      <w:tr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Otter.ai / Fireflies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Partial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Partial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Partial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✓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✓</w:t>
            </w:r>
          </w:p>
        </w:tc>
      </w:tr>
      <w:tr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Notion AI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✓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Partial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Partial</w:t>
            </w:r>
          </w:p>
        </w:tc>
      </w:tr>
      <w:tr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Humane AI Pin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Partial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Partial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  <w:tc>
          <w:tcPr>
            <w:tcW w:type="dxa" w:w="1344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✗</w:t>
            </w:r>
          </w:p>
        </w:tc>
      </w:tr>
    </w:tbl>
    <w:p/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The interface IS the phone call. Competitors can't replicate this without rebuilding their entire UX.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Persistent AI identity. The i-Signal grows smarter with every call. Switching costs increase over time.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Zero onboarding. No account required to demo. Viral coefficient: call the number, tell a friend.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Branded phone number. (910) 773-5824 becomes a cultural touchpoint like a radio station frequency.</w:t>
      </w:r>
    </w:p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Where we're going.</w:t>
      </w:r>
    </w:p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How we know we're winning.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Daily Active Callers (DAC)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Weekly call volume growth rate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D7 / D30 retention by cohort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Viral coefficient (invites / user)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App Store rating (target 4.8+)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Organic vs. paid acquisition split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P95 call processing latency (&lt;15s)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Tasks extracted per call (target 2.5)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Memory items saved per user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Free-to-Pro conversion rate (target 18%)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Task completion rate post-SPEKT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Processing success rate (target 99.2%)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MRR / ARR growth month-over-month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ARPU (average revenue per user)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Monthly churn rate (target &lt;3%)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Net Revenue Retention (target 110%+)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CAC by channel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LTV:CAC ratio (target 16:1)</w:t>
      </w:r>
    </w:p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The numbers.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Projections assume 70% gross margin, 18% free-to-paid conversion, and $12/mo Pro plan as primary revenue driver. Enterprise and API revenue modeled conservatively as 15% of total from Year 3.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6E1"/>
          </w:tcPr>
          <w:p>
            <w:r>
              <w:rPr>
                <w:rFonts w:ascii="Courier New" w:hAnsi="Courier New"/>
                <w:b/>
                <w:i w:val="0"/>
                <w:color w:val="08080D"/>
                <w:sz w:val="16"/>
              </w:rPr>
              <w:t>Avg calls / pro user / month</w:t>
            </w:r>
          </w:p>
        </w:tc>
        <w:tc>
          <w:tcPr>
            <w:tcW w:type="dxa" w:w="4703"/>
            <w:shd w:val="clear" w:color="auto" w:fill="E8E6E1"/>
          </w:tcPr>
          <w:p>
            <w:r>
              <w:rPr>
                <w:rFonts w:ascii="Courier New" w:hAnsi="Courier New"/>
                <w:b/>
                <w:i w:val="0"/>
                <w:color w:val="08080D"/>
                <w:sz w:val="16"/>
              </w:rPr>
              <w:t>12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Avg call duration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8 minutes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Whisper cost / minute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$0.006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GPT-4o tokens / call (est.)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~2,400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Twilio recording / min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$0.004</w:t>
            </w:r>
          </w:p>
        </w:tc>
      </w:tr>
      <w:tr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Monthly infrastructure base</w:t>
            </w:r>
          </w:p>
        </w:tc>
        <w:tc>
          <w:tcPr>
            <w:tcW w:type="dxa" w:w="4703"/>
          </w:tcPr>
          <w:p>
            <w:r>
              <w:rPr>
                <w:rFonts w:ascii="Georgia" w:hAnsi="Georgia"/>
                <w:b w:val="0"/>
                <w:i w:val="0"/>
                <w:color w:val="08080D"/>
                <w:sz w:val="20"/>
              </w:rPr>
              <w:t>$50 (Railway)</w:t>
            </w:r>
          </w:p>
        </w:tc>
      </w:tr>
    </w:tbl>
    <w:p/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Who builds it.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Visionary, product designer, and operator. Built SPEKT AI end-to-end — from the brand system to the backend pipeline to the iOS app. Based in New York City.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Senior iOS Engineer — SwiftUI, async/await, MVVM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Backend Engineer — Node.js, OpenAI API, Twilio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Head of Growth — Viral loops, content, B2B outreach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AI Prompt Engineer — GPT-4o structured extraction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Design Lead — Brand guardian, product design</w:t>
      </w:r>
    </w:p>
    <w:p>
      <w:pPr>
        <w:spacing w:before="280" w:after="80"/>
      </w:pPr>
      <w:r>
        <w:rPr>
          <w:rFonts w:ascii="Georgia" w:hAnsi="Georgia"/>
          <w:b w:val="0"/>
          <w:i w:val="0"/>
          <w:color w:val="08080D"/>
          <w:sz w:val="40"/>
        </w:rPr>
        <w:t>What we need to win.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"We're not raising to survive. We're raising to dominate."</w:t>
      </w:r>
    </w:p>
    <w:p>
      <w:pPr>
        <w:spacing w:before="200" w:after="60"/>
      </w:pPr>
      <w:r>
        <w:rPr>
          <w:rFonts w:ascii="Georgia" w:hAnsi="Georgia"/>
          <w:b/>
          <w:i w:val="0"/>
          <w:color w:val="08080D"/>
          <w:sz w:val="28"/>
        </w:rPr>
        <w:t>Seed Round — $500K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Pre-seed capital to reach 10,000 paying users and demonstrate product-market fit before a Series A raise in Q1 2027.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2 engineers (iOS + Backend), 12-month contracts. Ship watchOS, Android beta, Developer API v1.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Paid social, influencer seeding, podcast sponsorships, Product Hunt campaign, PR.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Railway scale-up, Twilio volume tier, OpenAI API budget, international number provisioning.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Legal (IP, ToS, privacy), accounting, app store fees, brand production, founder runway.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10,000 active paid users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$120K MRR sustained for 3 months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NPS of 70+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D30 retention above 65%</w:t>
      </w:r>
    </w:p>
    <w:p>
      <w:pPr>
        <w:spacing w:before="0" w:after="100"/>
      </w:pPr>
      <w:r>
        <w:rPr>
          <w:rFonts w:ascii="Georgia" w:hAnsi="Georgia"/>
          <w:b w:val="0"/>
          <w:i w:val="0"/>
          <w:color w:val="08080D"/>
          <w:sz w:val="22"/>
        </w:rPr>
        <w:t>To reach 100,000 users, launch API, hire full team, and expand internationally.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GPT-4o latency &lt;1s — technically possible for first time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Twilio programmable voice mature and cheap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Post-ChatGPT: AI trust is high, adoption curve steep</w:t>
      </w:r>
    </w:p>
    <w:p>
      <w:pPr>
        <w:pStyle w:val="ListBullet"/>
        <w:spacing w:before="20" w:after="40"/>
      </w:pPr>
      <w:r>
        <w:rPr>
          <w:rFonts w:ascii="Georgia" w:hAnsi="Georgia"/>
          <w:b w:val="0"/>
          <w:i w:val="0"/>
          <w:color w:val="08080D"/>
          <w:sz w:val="22"/>
        </w:rPr>
        <w:t>No competitor in call-native AI identity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ourier New" w:hAnsi="Courier New"/>
          <w:b w:val="0"/>
          <w:i w:val="0"/>
          <w:color w:val="555566"/>
          <w:sz w:val="16"/>
        </w:rPr>
        <w:t>SPEKT AI  ·  Confidential  ·  2026  ·  ds@schotzenterprises.com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