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7. Project Documentation Phase</w:t>
      </w:r>
    </w:p>
    <w:p>
      <w:pPr>
        <w:jc w:val="center"/>
      </w:pPr>
      <w:r>
        <w:rPr>
          <w:i/>
          <w:sz w:val="24"/>
        </w:rPr>
        <w:t>Courier Management System (CMS) – Salesforce Project</w:t>
      </w:r>
    </w:p>
    <w:p/>
    <w:p>
      <w:pPr>
        <w:pStyle w:val="Heading1"/>
      </w:pPr>
      <w:r>
        <w:t>7.1 Documentation Purpose</w:t>
      </w:r>
    </w:p>
    <w:p>
      <w:r>
        <w:t>The CMS documentation records the project context, requirements, design, planning, development configuration, security model, and reporting approach so that the system can be understood and maintained consistently.</w:t>
      </w:r>
    </w:p>
    <w:p>
      <w:pPr>
        <w:pStyle w:val="Heading1"/>
      </w:pPr>
      <w:r>
        <w:t>7.2 Project Context and Objectives</w:t>
      </w:r>
    </w:p>
    <w:p>
      <w:pPr>
        <w:pStyle w:val="ListBullet"/>
      </w:pPr>
      <w:r>
        <w:t>Replace fragmented operational work with a consistent digital process.</w:t>
      </w:r>
    </w:p>
    <w:p>
      <w:pPr>
        <w:pStyle w:val="ListBullet"/>
      </w:pPr>
      <w:r>
        <w:t>Record customer information in a structured form.</w:t>
      </w:r>
    </w:p>
    <w:p>
      <w:pPr>
        <w:pStyle w:val="ListBullet"/>
      </w:pPr>
      <w:r>
        <w:t>Create traceable shipment records.</w:t>
      </w:r>
    </w:p>
    <w:p>
      <w:pPr>
        <w:pStyle w:val="ListBullet"/>
      </w:pPr>
      <w:r>
        <w:t>Reduce repeated manual status entry.</w:t>
      </w:r>
    </w:p>
    <w:p>
      <w:pPr>
        <w:pStyle w:val="ListBullet"/>
      </w:pPr>
      <w:r>
        <w:t>Connect agents and branches to shipments.</w:t>
      </w:r>
    </w:p>
    <w:p>
      <w:pPr>
        <w:pStyle w:val="ListBullet"/>
      </w:pPr>
      <w:r>
        <w:t>Support billing and operational reporting.</w:t>
      </w:r>
    </w:p>
    <w:p>
      <w:pPr>
        <w:pStyle w:val="Heading1"/>
      </w:pPr>
      <w:r>
        <w:t>7.3 System Configuration Documentation</w:t>
      </w:r>
    </w:p>
    <w:p>
      <w:r>
        <w:t>The documentation covers six custom objects, their fields and relationships, page layouts, validation rules, Salesforce Flow automation, Lightning navigation, profiles, roles, users, reports, and dashboards.</w:t>
      </w:r>
    </w:p>
    <w:p>
      <w:pPr>
        <w:pStyle w:val="Heading1"/>
      </w:pPr>
      <w:r>
        <w:t>7.4 Security Documentation</w:t>
      </w:r>
    </w:p>
    <w:p>
      <w:pPr>
        <w:pStyle w:val="ListBullet"/>
      </w:pPr>
      <w:r>
        <w:t>Courier Admin – system configuration and administration.</w:t>
      </w:r>
    </w:p>
    <w:p>
      <w:pPr>
        <w:pStyle w:val="ListBullet"/>
      </w:pPr>
      <w:r>
        <w:t>Branch Manager – branch operations and oversight.</w:t>
      </w:r>
    </w:p>
    <w:p>
      <w:pPr>
        <w:pStyle w:val="ListBullet"/>
      </w:pPr>
      <w:r>
        <w:t>Delivery Agent – delivery execution and updates.</w:t>
      </w:r>
    </w:p>
    <w:p>
      <w:pPr>
        <w:pStyle w:val="ListBullet"/>
      </w:pPr>
      <w:r>
        <w:t>Customer Support – customer assistance and tracking enquiries.</w:t>
      </w:r>
    </w:p>
    <w:p>
      <w:pPr>
        <w:pStyle w:val="Heading1"/>
      </w:pPr>
      <w:r>
        <w:t>7.5 User and Access Documentation</w:t>
      </w:r>
    </w:p>
    <w:p>
      <w:r>
        <w:t>A Salesforce user record connects an individual to a license, profile, role, and login identity. The project recommends unique user identities, controlled role assignment, least privilege, periodic access review, and handling of inactive accounts according to organizational policy.</w:t>
      </w:r>
    </w:p>
    <w:p>
      <w:pPr>
        <w:pStyle w:val="Heading1"/>
      </w:pPr>
      <w:r>
        <w:t>7.6 Reporting Documentation</w:t>
      </w:r>
    </w:p>
    <w:p>
      <w:pPr>
        <w:pStyle w:val="ListBullet"/>
      </w:pPr>
      <w:r>
        <w:t>Shipment Status Summary – groups shipments by current status and can be filtered by branch or date range.</w:t>
      </w:r>
    </w:p>
    <w:p>
      <w:pPr>
        <w:pStyle w:val="ListBullet"/>
      </w:pPr>
      <w:r>
        <w:t>Agent Performance – can use shipment assignments and delivery outcomes to show operational workload, with clearly defined metrics.</w:t>
      </w:r>
    </w:p>
    <w:p>
      <w:pPr>
        <w:pStyle w:val="ListBullet"/>
      </w:pPr>
      <w:r>
        <w:t>Revenue by Branch – groups invoice amounts by branch or another organizational dimension and can distinguish paid, unpaid, and pending amounts.</w:t>
      </w:r>
    </w:p>
    <w:p>
      <w:pPr>
        <w:pStyle w:val="Heading1"/>
      </w:pPr>
      <w:r>
        <w:t>7.7 Documentation Deliverables</w:t>
      </w:r>
    </w:p>
    <w:p>
      <w:pPr>
        <w:pStyle w:val="ListBullet"/>
      </w:pPr>
      <w:r>
        <w:t>Project context and objectives.</w:t>
      </w:r>
    </w:p>
    <w:p>
      <w:pPr>
        <w:pStyle w:val="ListBullet"/>
      </w:pPr>
      <w:r>
        <w:t>Brainstorming and ideation record.</w:t>
      </w:r>
    </w:p>
    <w:p>
      <w:pPr>
        <w:pStyle w:val="ListBullet"/>
      </w:pPr>
      <w:r>
        <w:t>Requirement analysis and customer journey.</w:t>
      </w:r>
    </w:p>
    <w:p>
      <w:pPr>
        <w:pStyle w:val="ListBullet"/>
      </w:pPr>
      <w:r>
        <w:t>Solution architecture and object relationships.</w:t>
      </w:r>
    </w:p>
    <w:p>
      <w:pPr>
        <w:pStyle w:val="ListBullet"/>
      </w:pPr>
      <w:r>
        <w:t>Agile backlog and sprint schedule.</w:t>
      </w:r>
    </w:p>
    <w:p>
      <w:pPr>
        <w:pStyle w:val="ListBullet"/>
      </w:pPr>
      <w:r>
        <w:t>Development/configuration details.</w:t>
      </w:r>
    </w:p>
    <w:p>
      <w:pPr>
        <w:pStyle w:val="ListBullet"/>
      </w:pPr>
      <w:r>
        <w:t>Validation and automation rules.</w:t>
      </w:r>
    </w:p>
    <w:p>
      <w:pPr>
        <w:pStyle w:val="ListBullet"/>
      </w:pPr>
      <w:r>
        <w:t>Security and user access model.</w:t>
      </w:r>
    </w:p>
    <w:p>
      <w:pPr>
        <w:pStyle w:val="ListBullet"/>
      </w:pPr>
      <w:r>
        <w:t>Reports and dashboard descriptions.</w:t>
      </w:r>
    </w:p>
    <w:p>
      <w:pPr>
        <w:pStyle w:val="ListBullet"/>
      </w:pPr>
      <w:r>
        <w:t>Testing evidence to be completed during implementation.</w:t>
      </w:r>
    </w:p>
    <w:p/>
    <w:p>
      <w:r>
        <w:rPr>
          <w:i/>
          <w:sz w:val="18"/>
        </w:rPr>
        <w:t>Source basis: Courier Management System (CMS) Documentation, 77-page uploaded reference.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