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2AF54" w14:textId="617DFE54" w:rsidR="002F2468" w:rsidRPr="002F2468" w:rsidRDefault="002F2468" w:rsidP="002F2468">
      <w:pPr>
        <w:pStyle w:val="Title"/>
      </w:pPr>
      <w:proofErr w:type="spellStart"/>
      <w:r>
        <w:t>Daniyal</w:t>
      </w:r>
      <w:proofErr w:type="spellEnd"/>
      <w:r>
        <w:t xml:space="preserve"> Ahmad F20232661112</w:t>
      </w:r>
    </w:p>
    <w:p w14:paraId="77D71D93" w14:textId="77777777" w:rsidR="002F2468" w:rsidRPr="002F2468" w:rsidRDefault="002F2468" w:rsidP="002F2468"/>
    <w:p w14:paraId="185482F9" w14:textId="06F8DE3F" w:rsidR="00845BE4" w:rsidRDefault="004D793C">
      <w:pPr>
        <w:pStyle w:val="Title"/>
      </w:pPr>
      <w:r>
        <w:t>Software Project Management – Assignment 3</w:t>
      </w:r>
    </w:p>
    <w:p w14:paraId="7D314E90" w14:textId="77777777" w:rsidR="00845BE4" w:rsidRDefault="004D793C">
      <w:r>
        <w:t>Course: Software Project Management</w:t>
      </w:r>
    </w:p>
    <w:p w14:paraId="5CB0B648" w14:textId="0A73FAD1" w:rsidR="00845BE4" w:rsidRDefault="004D793C">
      <w:r>
        <w:t>Section: V1</w:t>
      </w:r>
    </w:p>
    <w:p w14:paraId="024DCBBD" w14:textId="77777777" w:rsidR="00845BE4" w:rsidRDefault="004D793C">
      <w:pPr>
        <w:pStyle w:val="Heading1"/>
      </w:pPr>
      <w:r>
        <w:t>1. Introduction</w:t>
      </w:r>
    </w:p>
    <w:p w14:paraId="7D8DD47E" w14:textId="77777777" w:rsidR="00845BE4" w:rsidRDefault="004D793C">
      <w:r>
        <w:t xml:space="preserve">This project involves the </w:t>
      </w:r>
      <w:r>
        <w:t>development of a scalable e-commerce platform featuring user authentication, a product catalog, payment gateway integration, and order tracking. The objective is to follow standard software project management practices including planning, estimation, risk analysis, and performance tracking to ensure successful delivery within a 12-week schedule.</w:t>
      </w:r>
    </w:p>
    <w:p w14:paraId="451DE6E1" w14:textId="77777777" w:rsidR="00845BE4" w:rsidRDefault="004D793C">
      <w:pPr>
        <w:pStyle w:val="Heading1"/>
      </w:pPr>
      <w:r>
        <w:t>2. Methodology</w:t>
      </w:r>
    </w:p>
    <w:p w14:paraId="272F0EF2" w14:textId="77777777" w:rsidR="00845BE4" w:rsidRDefault="004D793C">
      <w:r>
        <w:t>The project was planned and managed using key tools and techniques:</w:t>
      </w:r>
      <w:r>
        <w:br/>
        <w:t>- WBS and Gantt Chart: Defined tasks, durations, and timelines.</w:t>
      </w:r>
      <w:r>
        <w:br/>
        <w:t>- COCOMO II (Organic Mode): Used for effort estimation based on 55 KLOC.</w:t>
      </w:r>
      <w:r>
        <w:br/>
        <w:t>- Risk Management: Identified and mitigated 5 key risks.</w:t>
      </w:r>
      <w:r>
        <w:br/>
        <w:t>- Resource Allocation: Team of 4 developers, 2 testers, 1 PM.</w:t>
      </w:r>
      <w:r>
        <w:br/>
        <w:t>- Project Monitoring: Used Earned Value Management (EVM) to track progress.</w:t>
      </w:r>
    </w:p>
    <w:p w14:paraId="535D1F26" w14:textId="77777777" w:rsidR="00845BE4" w:rsidRDefault="004D793C">
      <w:pPr>
        <w:pStyle w:val="Heading1"/>
      </w:pPr>
      <w:r>
        <w:t>3. Results</w:t>
      </w:r>
    </w:p>
    <w:p w14:paraId="3680C85A" w14:textId="77777777" w:rsidR="00845BE4" w:rsidRDefault="004D793C">
      <w:pPr>
        <w:pStyle w:val="Heading2"/>
      </w:pPr>
      <w:r>
        <w:t>3.1 Work Breakdown Structure (WBS)</w:t>
      </w:r>
    </w:p>
    <w:p w14:paraId="0592EC7B" w14:textId="77777777" w:rsidR="00845BE4" w:rsidRDefault="004D793C">
      <w:r>
        <w:t>1. Project Initiation</w:t>
      </w:r>
      <w:r>
        <w:br/>
        <w:t xml:space="preserve">   1.1 Requirements Gathering</w:t>
      </w:r>
      <w:r>
        <w:br/>
        <w:t xml:space="preserve">   1.2 Feasibility Analysis</w:t>
      </w:r>
      <w:r>
        <w:br/>
      </w:r>
      <w:r>
        <w:br/>
        <w:t>2. Design</w:t>
      </w:r>
      <w:r>
        <w:br/>
        <w:t xml:space="preserve">   2.1 System Architecture Design</w:t>
      </w:r>
      <w:r>
        <w:br/>
        <w:t xml:space="preserve">   2.2 UI/UX Design</w:t>
      </w:r>
      <w:r>
        <w:br/>
      </w:r>
      <w:r>
        <w:br/>
      </w:r>
      <w:r>
        <w:lastRenderedPageBreak/>
        <w:t>3. Development</w:t>
      </w:r>
      <w:r>
        <w:br/>
        <w:t xml:space="preserve">   3.1 User Authentication</w:t>
      </w:r>
      <w:r>
        <w:br/>
        <w:t xml:space="preserve">   3.2 Product Catalog</w:t>
      </w:r>
      <w:r>
        <w:br/>
        <w:t xml:space="preserve">   3.3 Payment Gateway</w:t>
      </w:r>
      <w:r>
        <w:br/>
        <w:t xml:space="preserve">   3.4 Order Tracking</w:t>
      </w:r>
      <w:r>
        <w:br/>
      </w:r>
      <w:r>
        <w:br/>
        <w:t>4. Testing</w:t>
      </w:r>
      <w:r>
        <w:br/>
        <w:t xml:space="preserve">   4.1 Unit Testing</w:t>
      </w:r>
      <w:r>
        <w:br/>
        <w:t xml:space="preserve">   4.2 Integration Testing</w:t>
      </w:r>
      <w:r>
        <w:br/>
        <w:t xml:space="preserve">   4.3 System Testing</w:t>
      </w:r>
      <w:r>
        <w:br/>
      </w:r>
      <w:r>
        <w:br/>
        <w:t>5. Deployment</w:t>
      </w:r>
      <w:r>
        <w:br/>
        <w:t xml:space="preserve">   5.1 Server Setup</w:t>
      </w:r>
      <w:r>
        <w:br/>
        <w:t xml:space="preserve">   5.2 Final Deployment</w:t>
      </w:r>
      <w:r>
        <w:br/>
      </w:r>
      <w:r>
        <w:br/>
        <w:t>6. Maintenance</w:t>
      </w:r>
      <w:r>
        <w:br/>
        <w:t xml:space="preserve">   6.1 Bug Fixes</w:t>
      </w:r>
      <w:r>
        <w:br/>
        <w:t xml:space="preserve">   6.2 Minor Enhancements</w:t>
      </w:r>
    </w:p>
    <w:p w14:paraId="7086DE9B" w14:textId="77777777" w:rsidR="00845BE4" w:rsidRDefault="004D793C">
      <w:pPr>
        <w:pStyle w:val="Heading2"/>
      </w:pPr>
      <w:r>
        <w:t>3.2 Gantt Chart</w:t>
      </w:r>
    </w:p>
    <w:p w14:paraId="0116DBCB" w14:textId="77777777" w:rsidR="00845BE4" w:rsidRDefault="004D793C">
      <w:r>
        <w:t>The Gantt chart for the project is shown below:</w:t>
      </w:r>
    </w:p>
    <w:p w14:paraId="64FABB68" w14:textId="77777777" w:rsidR="00845BE4" w:rsidRDefault="004D793C">
      <w:r>
        <w:rPr>
          <w:noProof/>
        </w:rPr>
        <w:drawing>
          <wp:inline distT="0" distB="0" distL="0" distR="0" wp14:anchorId="0FF9FFE3" wp14:editId="04DA52A1">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Gantt_chart_in_the_image_outlines_a_project_time.png"/>
                    <pic:cNvPicPr/>
                  </pic:nvPicPr>
                  <pic:blipFill>
                    <a:blip r:embed="rId6"/>
                    <a:stretch>
                      <a:fillRect/>
                    </a:stretch>
                  </pic:blipFill>
                  <pic:spPr>
                    <a:xfrm>
                      <a:off x="0" y="0"/>
                      <a:ext cx="5486400" cy="3657600"/>
                    </a:xfrm>
                    <a:prstGeom prst="rect">
                      <a:avLst/>
                    </a:prstGeom>
                  </pic:spPr>
                </pic:pic>
              </a:graphicData>
            </a:graphic>
          </wp:inline>
        </w:drawing>
      </w:r>
    </w:p>
    <w:p w14:paraId="01F47B9F" w14:textId="77777777" w:rsidR="00845BE4" w:rsidRDefault="004D793C">
      <w:pPr>
        <w:pStyle w:val="Heading2"/>
      </w:pPr>
      <w:r>
        <w:lastRenderedPageBreak/>
        <w:t>3.3 Effort Estimation using COCOMO II</w:t>
      </w:r>
    </w:p>
    <w:p w14:paraId="1B3744DA" w14:textId="77777777" w:rsidR="00845BE4" w:rsidRDefault="004D793C">
      <w:r>
        <w:t>Mode: Organic</w:t>
      </w:r>
      <w:r>
        <w:br/>
        <w:t>KLOC: 55</w:t>
      </w:r>
      <w:r>
        <w:br/>
        <w:t>Formula: Effort = 2.4 × (KLOC)^1.05</w:t>
      </w:r>
      <w:r>
        <w:br/>
        <w:t>Calculation: Effort = 2.4 × 55^1.05 ≈ 148.17 person-months</w:t>
      </w:r>
    </w:p>
    <w:p w14:paraId="32591A9E" w14:textId="77777777" w:rsidR="00845BE4" w:rsidRDefault="004D793C">
      <w:pPr>
        <w:pStyle w:val="Heading2"/>
      </w:pPr>
      <w:r>
        <w:t>3.4 Risk Register</w:t>
      </w:r>
    </w:p>
    <w:tbl>
      <w:tblPr>
        <w:tblW w:w="0" w:type="auto"/>
        <w:tblLook w:val="04A0" w:firstRow="1" w:lastRow="0" w:firstColumn="1" w:lastColumn="0" w:noHBand="0" w:noVBand="1"/>
      </w:tblPr>
      <w:tblGrid>
        <w:gridCol w:w="1728"/>
        <w:gridCol w:w="1728"/>
        <w:gridCol w:w="1728"/>
        <w:gridCol w:w="1728"/>
        <w:gridCol w:w="1728"/>
      </w:tblGrid>
      <w:tr w:rsidR="00845BE4" w14:paraId="024767B2" w14:textId="77777777">
        <w:tc>
          <w:tcPr>
            <w:tcW w:w="1728" w:type="dxa"/>
          </w:tcPr>
          <w:p w14:paraId="1F5EEB74" w14:textId="77777777" w:rsidR="00845BE4" w:rsidRDefault="004D793C">
            <w:r>
              <w:t>Risk ID</w:t>
            </w:r>
          </w:p>
        </w:tc>
        <w:tc>
          <w:tcPr>
            <w:tcW w:w="1728" w:type="dxa"/>
          </w:tcPr>
          <w:p w14:paraId="177B82A1" w14:textId="77777777" w:rsidR="00845BE4" w:rsidRDefault="004D793C">
            <w:r>
              <w:t>Description</w:t>
            </w:r>
          </w:p>
        </w:tc>
        <w:tc>
          <w:tcPr>
            <w:tcW w:w="1728" w:type="dxa"/>
          </w:tcPr>
          <w:p w14:paraId="784F2AE2" w14:textId="77777777" w:rsidR="00845BE4" w:rsidRDefault="004D793C">
            <w:r>
              <w:t>Impact</w:t>
            </w:r>
          </w:p>
        </w:tc>
        <w:tc>
          <w:tcPr>
            <w:tcW w:w="1728" w:type="dxa"/>
          </w:tcPr>
          <w:p w14:paraId="102D1C7C" w14:textId="77777777" w:rsidR="00845BE4" w:rsidRDefault="004D793C">
            <w:r>
              <w:t>Likelihood</w:t>
            </w:r>
          </w:p>
        </w:tc>
        <w:tc>
          <w:tcPr>
            <w:tcW w:w="1728" w:type="dxa"/>
          </w:tcPr>
          <w:p w14:paraId="2DAA889B" w14:textId="77777777" w:rsidR="00845BE4" w:rsidRDefault="004D793C">
            <w:r>
              <w:t>Mitigation Strategy</w:t>
            </w:r>
          </w:p>
        </w:tc>
      </w:tr>
      <w:tr w:rsidR="00845BE4" w14:paraId="322EFF30" w14:textId="77777777">
        <w:tc>
          <w:tcPr>
            <w:tcW w:w="1728" w:type="dxa"/>
          </w:tcPr>
          <w:p w14:paraId="0861D2C9" w14:textId="77777777" w:rsidR="00845BE4" w:rsidRDefault="004D793C">
            <w:r>
              <w:t>R1</w:t>
            </w:r>
          </w:p>
        </w:tc>
        <w:tc>
          <w:tcPr>
            <w:tcW w:w="1728" w:type="dxa"/>
          </w:tcPr>
          <w:p w14:paraId="2BE02890" w14:textId="77777777" w:rsidR="00845BE4" w:rsidRDefault="004D793C">
            <w:r>
              <w:t>Developer attrition</w:t>
            </w:r>
          </w:p>
        </w:tc>
        <w:tc>
          <w:tcPr>
            <w:tcW w:w="1728" w:type="dxa"/>
          </w:tcPr>
          <w:p w14:paraId="5180E7FB" w14:textId="77777777" w:rsidR="00845BE4" w:rsidRDefault="004D793C">
            <w:r>
              <w:t>High</w:t>
            </w:r>
          </w:p>
        </w:tc>
        <w:tc>
          <w:tcPr>
            <w:tcW w:w="1728" w:type="dxa"/>
          </w:tcPr>
          <w:p w14:paraId="5950644F" w14:textId="77777777" w:rsidR="00845BE4" w:rsidRDefault="004D793C">
            <w:r>
              <w:t>Medium</w:t>
            </w:r>
          </w:p>
        </w:tc>
        <w:tc>
          <w:tcPr>
            <w:tcW w:w="1728" w:type="dxa"/>
          </w:tcPr>
          <w:p w14:paraId="7C24FDF1" w14:textId="77777777" w:rsidR="00845BE4" w:rsidRDefault="004D793C">
            <w:r>
              <w:t>Maintain documentation and backups</w:t>
            </w:r>
          </w:p>
        </w:tc>
      </w:tr>
      <w:tr w:rsidR="00845BE4" w14:paraId="06FCB17F" w14:textId="77777777">
        <w:tc>
          <w:tcPr>
            <w:tcW w:w="1728" w:type="dxa"/>
          </w:tcPr>
          <w:p w14:paraId="500098D9" w14:textId="77777777" w:rsidR="00845BE4" w:rsidRDefault="004D793C">
            <w:r>
              <w:t>R2</w:t>
            </w:r>
          </w:p>
        </w:tc>
        <w:tc>
          <w:tcPr>
            <w:tcW w:w="1728" w:type="dxa"/>
          </w:tcPr>
          <w:p w14:paraId="41F49074" w14:textId="77777777" w:rsidR="00845BE4" w:rsidRDefault="004D793C">
            <w:r>
              <w:t>Payment gateway API changes</w:t>
            </w:r>
          </w:p>
        </w:tc>
        <w:tc>
          <w:tcPr>
            <w:tcW w:w="1728" w:type="dxa"/>
          </w:tcPr>
          <w:p w14:paraId="5E5680E4" w14:textId="77777777" w:rsidR="00845BE4" w:rsidRDefault="004D793C">
            <w:r>
              <w:t>Medium</w:t>
            </w:r>
          </w:p>
        </w:tc>
        <w:tc>
          <w:tcPr>
            <w:tcW w:w="1728" w:type="dxa"/>
          </w:tcPr>
          <w:p w14:paraId="379B80FF" w14:textId="77777777" w:rsidR="00845BE4" w:rsidRDefault="004D793C">
            <w:r>
              <w:t>High</w:t>
            </w:r>
          </w:p>
        </w:tc>
        <w:tc>
          <w:tcPr>
            <w:tcW w:w="1728" w:type="dxa"/>
          </w:tcPr>
          <w:p w14:paraId="63B08C21" w14:textId="77777777" w:rsidR="00845BE4" w:rsidRDefault="004D793C">
            <w:r>
              <w:t>Regular API updates, fallback plans</w:t>
            </w:r>
          </w:p>
        </w:tc>
      </w:tr>
      <w:tr w:rsidR="00845BE4" w14:paraId="49747FE0" w14:textId="77777777">
        <w:tc>
          <w:tcPr>
            <w:tcW w:w="1728" w:type="dxa"/>
          </w:tcPr>
          <w:p w14:paraId="27321102" w14:textId="77777777" w:rsidR="00845BE4" w:rsidRDefault="004D793C">
            <w:r>
              <w:t>R3</w:t>
            </w:r>
          </w:p>
        </w:tc>
        <w:tc>
          <w:tcPr>
            <w:tcW w:w="1728" w:type="dxa"/>
          </w:tcPr>
          <w:p w14:paraId="46C33239" w14:textId="77777777" w:rsidR="00845BE4" w:rsidRDefault="004D793C">
            <w:r>
              <w:t>Scope creep</w:t>
            </w:r>
          </w:p>
        </w:tc>
        <w:tc>
          <w:tcPr>
            <w:tcW w:w="1728" w:type="dxa"/>
          </w:tcPr>
          <w:p w14:paraId="496A8CE6" w14:textId="77777777" w:rsidR="00845BE4" w:rsidRDefault="004D793C">
            <w:r>
              <w:t>High</w:t>
            </w:r>
          </w:p>
        </w:tc>
        <w:tc>
          <w:tcPr>
            <w:tcW w:w="1728" w:type="dxa"/>
          </w:tcPr>
          <w:p w14:paraId="17AC2561" w14:textId="77777777" w:rsidR="00845BE4" w:rsidRDefault="004D793C">
            <w:r>
              <w:t>Medium</w:t>
            </w:r>
          </w:p>
        </w:tc>
        <w:tc>
          <w:tcPr>
            <w:tcW w:w="1728" w:type="dxa"/>
          </w:tcPr>
          <w:p w14:paraId="4222BB34" w14:textId="77777777" w:rsidR="00845BE4" w:rsidRDefault="004D793C">
            <w:r>
              <w:t>Freeze requirements early</w:t>
            </w:r>
          </w:p>
        </w:tc>
      </w:tr>
      <w:tr w:rsidR="00845BE4" w14:paraId="6BE97C93" w14:textId="77777777">
        <w:tc>
          <w:tcPr>
            <w:tcW w:w="1728" w:type="dxa"/>
          </w:tcPr>
          <w:p w14:paraId="155A80E1" w14:textId="77777777" w:rsidR="00845BE4" w:rsidRDefault="004D793C">
            <w:r>
              <w:t>R4</w:t>
            </w:r>
          </w:p>
        </w:tc>
        <w:tc>
          <w:tcPr>
            <w:tcW w:w="1728" w:type="dxa"/>
          </w:tcPr>
          <w:p w14:paraId="4C0EFCAC" w14:textId="77777777" w:rsidR="00845BE4" w:rsidRDefault="004D793C">
            <w:r>
              <w:t>Data breach/security vulnerabilities</w:t>
            </w:r>
          </w:p>
        </w:tc>
        <w:tc>
          <w:tcPr>
            <w:tcW w:w="1728" w:type="dxa"/>
          </w:tcPr>
          <w:p w14:paraId="76003084" w14:textId="77777777" w:rsidR="00845BE4" w:rsidRDefault="004D793C">
            <w:r>
              <w:t>High</w:t>
            </w:r>
          </w:p>
        </w:tc>
        <w:tc>
          <w:tcPr>
            <w:tcW w:w="1728" w:type="dxa"/>
          </w:tcPr>
          <w:p w14:paraId="00523696" w14:textId="77777777" w:rsidR="00845BE4" w:rsidRDefault="004D793C">
            <w:r>
              <w:t>Low</w:t>
            </w:r>
          </w:p>
        </w:tc>
        <w:tc>
          <w:tcPr>
            <w:tcW w:w="1728" w:type="dxa"/>
          </w:tcPr>
          <w:p w14:paraId="6D04CAEB" w14:textId="77777777" w:rsidR="00845BE4" w:rsidRDefault="004D793C">
            <w:r>
              <w:t>Use secure coding and encryption</w:t>
            </w:r>
          </w:p>
        </w:tc>
      </w:tr>
      <w:tr w:rsidR="00845BE4" w14:paraId="360A516F" w14:textId="77777777">
        <w:tc>
          <w:tcPr>
            <w:tcW w:w="1728" w:type="dxa"/>
          </w:tcPr>
          <w:p w14:paraId="775D0E82" w14:textId="77777777" w:rsidR="00845BE4" w:rsidRDefault="004D793C">
            <w:r>
              <w:t>R5</w:t>
            </w:r>
          </w:p>
        </w:tc>
        <w:tc>
          <w:tcPr>
            <w:tcW w:w="1728" w:type="dxa"/>
          </w:tcPr>
          <w:p w14:paraId="48027BD9" w14:textId="77777777" w:rsidR="00845BE4" w:rsidRDefault="004D793C">
            <w:r>
              <w:t>Server downtime during deployment</w:t>
            </w:r>
          </w:p>
        </w:tc>
        <w:tc>
          <w:tcPr>
            <w:tcW w:w="1728" w:type="dxa"/>
          </w:tcPr>
          <w:p w14:paraId="22561FF5" w14:textId="77777777" w:rsidR="00845BE4" w:rsidRDefault="004D793C">
            <w:r>
              <w:t>Medium</w:t>
            </w:r>
          </w:p>
        </w:tc>
        <w:tc>
          <w:tcPr>
            <w:tcW w:w="1728" w:type="dxa"/>
          </w:tcPr>
          <w:p w14:paraId="5D14B199" w14:textId="77777777" w:rsidR="00845BE4" w:rsidRDefault="004D793C">
            <w:r>
              <w:t>Medium</w:t>
            </w:r>
          </w:p>
        </w:tc>
        <w:tc>
          <w:tcPr>
            <w:tcW w:w="1728" w:type="dxa"/>
          </w:tcPr>
          <w:p w14:paraId="7DEE323D" w14:textId="77777777" w:rsidR="00845BE4" w:rsidRDefault="004D793C">
            <w:r>
              <w:t>Use cloud-based failover systems</w:t>
            </w:r>
          </w:p>
        </w:tc>
      </w:tr>
    </w:tbl>
    <w:p w14:paraId="44E2F228" w14:textId="77777777" w:rsidR="00845BE4" w:rsidRDefault="004D793C">
      <w:pPr>
        <w:pStyle w:val="Heading2"/>
      </w:pPr>
      <w:r>
        <w:t>3.5 Resource Allocation</w:t>
      </w:r>
    </w:p>
    <w:p w14:paraId="5170B269" w14:textId="77777777" w:rsidR="00845BE4" w:rsidRDefault="004D793C">
      <w:r>
        <w:t xml:space="preserve">Role           | Count | Duration (Weeks) | </w:t>
      </w:r>
      <w:r>
        <w:t>Responsibility</w:t>
      </w:r>
      <w:r>
        <w:br/>
        <w:t>-------------- | ------| ---------------- | -------------------------------</w:t>
      </w:r>
      <w:r>
        <w:br/>
        <w:t>Developers     | 4     | 12               | Coding, Unit Testing</w:t>
      </w:r>
      <w:r>
        <w:br/>
        <w:t>Testers        | 2     | 6 (Weeks 6–12)   | Integration/System Testing</w:t>
      </w:r>
      <w:r>
        <w:br/>
        <w:t>Project Manager| 1     | 12               | Planning, Monitoring, Control</w:t>
      </w:r>
    </w:p>
    <w:p w14:paraId="6B7943BA" w14:textId="77777777" w:rsidR="00845BE4" w:rsidRDefault="004D793C">
      <w:pPr>
        <w:pStyle w:val="Heading2"/>
      </w:pPr>
      <w:r>
        <w:t>3.6 Monitoring &amp; Control (EVM – Week 6)</w:t>
      </w:r>
    </w:p>
    <w:p w14:paraId="262831C1" w14:textId="77777777" w:rsidR="00845BE4" w:rsidRDefault="004D793C">
      <w:r>
        <w:t>Given:</w:t>
      </w:r>
      <w:r>
        <w:br/>
        <w:t>- PV = $60,000</w:t>
      </w:r>
      <w:r>
        <w:br/>
        <w:t>- EV = $50,000</w:t>
      </w:r>
      <w:r>
        <w:br/>
        <w:t>- AC = $65,000</w:t>
      </w:r>
      <w:r>
        <w:br/>
      </w:r>
      <w:r>
        <w:br/>
      </w:r>
      <w:r>
        <w:lastRenderedPageBreak/>
        <w:t>Calculations:</w:t>
      </w:r>
      <w:r>
        <w:br/>
        <w:t>Cost Variance (CV) = EV - AC = -15,000</w:t>
      </w:r>
      <w:r>
        <w:br/>
        <w:t>Schedule Variance (SV) = EV - PV = -10,000</w:t>
      </w:r>
      <w:r>
        <w:br/>
        <w:t>Cost Performance Index (CPI) = EV / AC = 0.77</w:t>
      </w:r>
      <w:r>
        <w:br/>
        <w:t>Schedule Performance Index (SPI) = EV / PV = 0.83</w:t>
      </w:r>
      <w:r>
        <w:br/>
      </w:r>
      <w:r>
        <w:br/>
        <w:t>Interpretation:</w:t>
      </w:r>
      <w:r>
        <w:br/>
        <w:t>- CV &lt; 0: Over budget</w:t>
      </w:r>
      <w:r>
        <w:br/>
        <w:t>- SV &lt; 0: Behind schedule</w:t>
      </w:r>
      <w:r>
        <w:br/>
        <w:t>- CPI &lt; 1: Cost inefficiency</w:t>
      </w:r>
      <w:r>
        <w:br/>
        <w:t>- SPI &lt; 1: Schedule inefficiency</w:t>
      </w:r>
      <w:r>
        <w:br/>
      </w:r>
      <w:r>
        <w:br/>
        <w:t>Corrective Actions:</w:t>
      </w:r>
      <w:r>
        <w:br/>
        <w:t>- Reallocate tasks or increase developer hours</w:t>
      </w:r>
      <w:r>
        <w:br/>
        <w:t>- Review and optimize resource usage</w:t>
      </w:r>
      <w:r>
        <w:br/>
        <w:t>- Reduce scope or phase features into lat</w:t>
      </w:r>
      <w:r>
        <w:t>er updates</w:t>
      </w:r>
      <w:r>
        <w:br/>
        <w:t>- Conduct weekly performance reviews to stay on track</w:t>
      </w:r>
    </w:p>
    <w:p w14:paraId="6F098444" w14:textId="77777777" w:rsidR="00845BE4" w:rsidRDefault="004D793C">
      <w:pPr>
        <w:pStyle w:val="Heading1"/>
      </w:pPr>
      <w:r>
        <w:t>4. Conclusion</w:t>
      </w:r>
    </w:p>
    <w:p w14:paraId="5B2405A9" w14:textId="77777777" w:rsidR="00845BE4" w:rsidRDefault="004D793C">
      <w:r>
        <w:t>This assignment simulated a real-world e-commerce project from planning through monitoring. By applying structured estimation, planning, and control techniques, we identified gaps in schedule and cost performance early, allowing for corrective measures. Tools like Gantt charts and EVM metrics proved essential in managing scope, time, and resources.</w:t>
      </w:r>
    </w:p>
    <w:sectPr w:rsidR="00845BE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34762959">
    <w:abstractNumId w:val="8"/>
  </w:num>
  <w:num w:numId="2" w16cid:durableId="1897475178">
    <w:abstractNumId w:val="6"/>
  </w:num>
  <w:num w:numId="3" w16cid:durableId="1381175067">
    <w:abstractNumId w:val="5"/>
  </w:num>
  <w:num w:numId="4" w16cid:durableId="1770539099">
    <w:abstractNumId w:val="4"/>
  </w:num>
  <w:num w:numId="5" w16cid:durableId="366831486">
    <w:abstractNumId w:val="7"/>
  </w:num>
  <w:num w:numId="6" w16cid:durableId="35980865">
    <w:abstractNumId w:val="3"/>
  </w:num>
  <w:num w:numId="7" w16cid:durableId="869759643">
    <w:abstractNumId w:val="2"/>
  </w:num>
  <w:num w:numId="8" w16cid:durableId="2138598074">
    <w:abstractNumId w:val="1"/>
  </w:num>
  <w:num w:numId="9" w16cid:durableId="1055544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F2468"/>
    <w:rsid w:val="00326F90"/>
    <w:rsid w:val="004D793C"/>
    <w:rsid w:val="005B22B1"/>
    <w:rsid w:val="00845BE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12227F"/>
  <w14:defaultImageDpi w14:val="300"/>
  <w15:docId w15:val="{763D167E-0117-AC46-BE06-ABBD8D66C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Daniyal Ahmad F20232661112</cp:lastModifiedBy>
  <cp:revision>3</cp:revision>
  <dcterms:created xsi:type="dcterms:W3CDTF">2013-12-23T23:15:00Z</dcterms:created>
  <dcterms:modified xsi:type="dcterms:W3CDTF">2025-05-25T17:11:00Z</dcterms:modified>
  <cp:category/>
</cp:coreProperties>
</file>