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9964C">
      <w:pPr>
        <w:rPr/>
      </w:pPr>
    </w:p>
    <w:p w14:paraId="37FCBB12">
      <w:pPr>
        <w:rPr/>
      </w:pPr>
      <w:r>
        <w:t>Два запроса в Google</w:t>
      </w:r>
    </w:p>
    <w:p w14:paraId="4AF63C0A">
      <w:pPr>
        <w:rPr/>
      </w:pPr>
    </w:p>
    <w:p w14:paraId="7BC80FC0">
      <w:pPr>
        <w:rPr/>
      </w:pPr>
      <w:r>
        <w:t>Запрос без ограничений</w:t>
      </w:r>
      <w:r>
        <w:rPr/>
        <w:br w:type="textWrapping"/>
      </w:r>
      <w:r>
        <w:t>кибербезопасность студентов</w:t>
      </w:r>
      <w:r>
        <w:rPr/>
        <w:br w:type="textWrapping"/>
      </w:r>
      <w:r>
        <w:t>Результатов много разных. Есть сайты новостей, блоги, видео и реклама. Не вся информация точная и полезная.</w:t>
      </w:r>
    </w:p>
    <w:p w14:paraId="7B56925E">
      <w:pPr>
        <w:rPr/>
      </w:pPr>
      <w:r>
        <w:t>Запрос с ограничением</w:t>
      </w:r>
      <w:r>
        <w:rPr/>
        <w:br w:type="textWrapping"/>
      </w:r>
      <w:r>
        <w:t>"кибербезопасность студентов" site:edu.kz</w:t>
      </w:r>
      <w:r>
        <w:rPr/>
        <w:br w:type="textWrapping"/>
      </w:r>
      <w:r>
        <w:t>Результатов меньше. В основном это материалы с сайтов университетов и колледжей. Информация более учебная и надёжная.</w:t>
      </w:r>
    </w:p>
    <w:p w14:paraId="6B508222">
      <w:pPr>
        <w:rPr/>
      </w:pPr>
    </w:p>
    <w:p w14:paraId="7C3A9EB7">
      <w:pPr>
        <w:rPr/>
      </w:pPr>
      <w:r>
        <w:t>Три источника</w:t>
      </w:r>
    </w:p>
    <w:p w14:paraId="1C7D76C1">
      <w:pPr>
        <w:rPr/>
      </w:pPr>
    </w:p>
    <w:tbl>
      <w:tblPr>
        <w:tblW w:w="90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3026"/>
        <w:gridCol w:w="1328"/>
        <w:gridCol w:w="877"/>
        <w:gridCol w:w="2355"/>
      </w:tblGrid>
      <w:tr w14:paraId="573AD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6" w:type="dxa"/>
            <w:shd w:val="clear"/>
            <w:vAlign w:val="center"/>
          </w:tcPr>
          <w:p w14:paraId="620A43DD">
            <w:pPr>
              <w:rPr/>
            </w:pPr>
            <w:r>
              <w:rPr>
                <w:lang w:val="en-US" w:eastAsia="zh-CN"/>
              </w:rPr>
              <w:t>Источник</w:t>
            </w:r>
          </w:p>
        </w:tc>
        <w:tc>
          <w:tcPr>
            <w:tcW w:w="2996" w:type="dxa"/>
            <w:shd w:val="clear"/>
            <w:vAlign w:val="center"/>
          </w:tcPr>
          <w:p w14:paraId="0D3CAB04">
            <w:pPr>
              <w:rPr/>
            </w:pPr>
            <w:r>
              <w:rPr>
                <w:lang w:val="en-US" w:eastAsia="zh-CN"/>
              </w:rPr>
              <w:t>Ссылка</w:t>
            </w:r>
          </w:p>
        </w:tc>
        <w:tc>
          <w:tcPr>
            <w:tcW w:w="1298" w:type="dxa"/>
            <w:shd w:val="clear"/>
            <w:vAlign w:val="center"/>
          </w:tcPr>
          <w:p w14:paraId="2F2CF363">
            <w:pPr>
              <w:rPr/>
            </w:pPr>
            <w:r>
              <w:rPr>
                <w:lang w:val="en-US" w:eastAsia="zh-CN"/>
              </w:rPr>
              <w:t>Автор или организация</w:t>
            </w:r>
          </w:p>
        </w:tc>
        <w:tc>
          <w:tcPr>
            <w:tcW w:w="847" w:type="dxa"/>
            <w:shd w:val="clear"/>
            <w:vAlign w:val="center"/>
          </w:tcPr>
          <w:p w14:paraId="0FC30826">
            <w:pPr>
              <w:rPr/>
            </w:pPr>
            <w:r>
              <w:rPr>
                <w:lang w:val="en-US" w:eastAsia="zh-CN"/>
              </w:rPr>
              <w:t>Дата</w:t>
            </w:r>
          </w:p>
        </w:tc>
        <w:tc>
          <w:tcPr>
            <w:tcW w:w="2310" w:type="dxa"/>
            <w:shd w:val="clear"/>
            <w:vAlign w:val="center"/>
          </w:tcPr>
          <w:p w14:paraId="6BC14E7A">
            <w:pPr>
              <w:rPr/>
            </w:pPr>
            <w:r>
              <w:rPr>
                <w:lang w:val="en-US" w:eastAsia="zh-CN"/>
              </w:rPr>
              <w:t>Надёжность по 5W</w:t>
            </w:r>
          </w:p>
        </w:tc>
      </w:tr>
      <w:tr w14:paraId="69328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6BFA3B6D">
            <w:pPr>
              <w:rPr/>
            </w:pPr>
            <w:r>
              <w:rPr>
                <w:lang w:val="en-US" w:eastAsia="zh-CN"/>
              </w:rPr>
              <w:t>Сайт университета</w:t>
            </w:r>
          </w:p>
        </w:tc>
        <w:tc>
          <w:tcPr>
            <w:tcW w:w="2996" w:type="dxa"/>
            <w:shd w:val="clear"/>
            <w:vAlign w:val="center"/>
          </w:tcPr>
          <w:p w14:paraId="065008FD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"https://cyberacademy.ppu.edu.kz/files/2025/metod-1_rus.pdf?utm_source=chatgpt.com" \t "_new" </w:instrText>
            </w:r>
            <w:r>
              <w:rPr>
                <w:lang w:val="en-US" w:eastAsia="zh-CN"/>
              </w:rPr>
              <w:fldChar w:fldCharType="separate"/>
            </w:r>
            <w:r>
              <w:t>https://cyberacademy.ppu.edu.kz/files/2025/metod-1_rus.pdf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1298" w:type="dxa"/>
            <w:shd w:val="clear"/>
            <w:vAlign w:val="center"/>
          </w:tcPr>
          <w:p w14:paraId="1D94D555">
            <w:pPr>
              <w:rPr/>
            </w:pPr>
            <w:r>
              <w:rPr>
                <w:lang w:val="en-US" w:eastAsia="zh-CN"/>
              </w:rPr>
              <w:t>Cyberacademy PPU</w:t>
            </w:r>
          </w:p>
        </w:tc>
        <w:tc>
          <w:tcPr>
            <w:tcW w:w="847" w:type="dxa"/>
            <w:shd w:val="clear"/>
            <w:vAlign w:val="center"/>
          </w:tcPr>
          <w:p w14:paraId="23051560">
            <w:pPr>
              <w:rPr/>
            </w:pPr>
            <w:r>
              <w:rPr>
                <w:lang w:val="en-US" w:eastAsia="zh-CN"/>
              </w:rPr>
              <w:t>2025</w:t>
            </w:r>
          </w:p>
        </w:tc>
        <w:tc>
          <w:tcPr>
            <w:tcW w:w="2310" w:type="dxa"/>
            <w:shd w:val="clear"/>
            <w:vAlign w:val="center"/>
          </w:tcPr>
          <w:p w14:paraId="4001962E">
            <w:pPr>
              <w:rPr/>
            </w:pPr>
            <w:r>
              <w:rPr>
                <w:lang w:val="en-US" w:eastAsia="zh-CN"/>
              </w:rPr>
              <w:t>Что методичка по кибербезопасности. Кто университет. Когда 2025. Где сайт вуза. Для кого студенты. Надёжный</w:t>
            </w:r>
          </w:p>
        </w:tc>
      </w:tr>
      <w:tr w14:paraId="5710A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6D9782A9">
            <w:pPr>
              <w:rPr/>
            </w:pPr>
            <w:r>
              <w:rPr>
                <w:lang w:val="en-US" w:eastAsia="zh-CN"/>
              </w:rPr>
              <w:t>КазНЭБ</w:t>
            </w:r>
          </w:p>
        </w:tc>
        <w:tc>
          <w:tcPr>
            <w:tcW w:w="2996" w:type="dxa"/>
            <w:shd w:val="clear"/>
            <w:vAlign w:val="center"/>
          </w:tcPr>
          <w:p w14:paraId="743B3D3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"https://library.atu.edu.kz/files/63376.pdf" \t "_new" </w:instrText>
            </w:r>
            <w:r>
              <w:rPr>
                <w:lang w:val="en-US" w:eastAsia="zh-CN"/>
              </w:rPr>
              <w:fldChar w:fldCharType="separate"/>
            </w:r>
            <w:r>
              <w:t>https://library.atu.edu.kz/files/63376.pdf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1298" w:type="dxa"/>
            <w:shd w:val="clear"/>
            <w:vAlign w:val="center"/>
          </w:tcPr>
          <w:p w14:paraId="52BD3D70">
            <w:pPr>
              <w:rPr/>
            </w:pPr>
            <w:r>
              <w:rPr>
                <w:lang w:val="en-US" w:eastAsia="zh-CN"/>
              </w:rPr>
              <w:t>Библиотека ATU</w:t>
            </w:r>
          </w:p>
        </w:tc>
        <w:tc>
          <w:tcPr>
            <w:tcW w:w="847" w:type="dxa"/>
            <w:shd w:val="clear"/>
            <w:vAlign w:val="center"/>
          </w:tcPr>
          <w:p w14:paraId="658CB5A6">
            <w:pPr>
              <w:rPr/>
            </w:pPr>
            <w:r>
              <w:rPr>
                <w:lang w:val="en-US" w:eastAsia="zh-CN"/>
              </w:rPr>
              <w:t>нет даты</w:t>
            </w:r>
          </w:p>
        </w:tc>
        <w:tc>
          <w:tcPr>
            <w:tcW w:w="2310" w:type="dxa"/>
            <w:shd w:val="clear"/>
            <w:vAlign w:val="center"/>
          </w:tcPr>
          <w:p w14:paraId="6B48B36D">
            <w:pPr>
              <w:rPr/>
            </w:pPr>
            <w:r>
              <w:rPr>
                <w:lang w:val="en-US" w:eastAsia="zh-CN"/>
              </w:rPr>
              <w:t>Что учебный материал. Кто библиотека. Где сайт библиотеки. Для студентов. Можно доверять</w:t>
            </w:r>
          </w:p>
        </w:tc>
      </w:tr>
      <w:tr w14:paraId="0C5ED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6" w:type="dxa"/>
            <w:shd w:val="clear"/>
            <w:vAlign w:val="center"/>
          </w:tcPr>
          <w:p w14:paraId="36A92248">
            <w:pPr>
              <w:rPr/>
            </w:pPr>
            <w:r>
              <w:rPr>
                <w:lang w:val="en-US" w:eastAsia="zh-CN"/>
              </w:rPr>
              <w:t>Научный журнал по ИКТ</w:t>
            </w:r>
          </w:p>
        </w:tc>
        <w:tc>
          <w:tcPr>
            <w:tcW w:w="2996" w:type="dxa"/>
            <w:shd w:val="clear"/>
            <w:vAlign w:val="center"/>
          </w:tcPr>
          <w:p w14:paraId="7006916D">
            <w:pPr>
              <w:rPr/>
            </w:pPr>
            <w:r>
              <w:rPr>
                <w:lang w:val="en-US" w:eastAsia="zh-CN"/>
              </w:rPr>
              <w:t>https://ejournal.kz</w:t>
            </w:r>
          </w:p>
        </w:tc>
        <w:tc>
          <w:tcPr>
            <w:tcW w:w="1298" w:type="dxa"/>
            <w:shd w:val="clear"/>
            <w:vAlign w:val="center"/>
          </w:tcPr>
          <w:p w14:paraId="770E1883">
            <w:pPr>
              <w:rPr/>
            </w:pPr>
            <w:r>
              <w:rPr>
                <w:lang w:val="en-US" w:eastAsia="zh-CN"/>
              </w:rPr>
              <w:t>Журнал по ИКТ</w:t>
            </w:r>
          </w:p>
        </w:tc>
        <w:tc>
          <w:tcPr>
            <w:tcW w:w="847" w:type="dxa"/>
            <w:shd w:val="clear"/>
            <w:vAlign w:val="center"/>
          </w:tcPr>
          <w:p w14:paraId="2B1A9D41">
            <w:pPr>
              <w:rPr/>
            </w:pPr>
            <w:r>
              <w:rPr>
                <w:lang w:val="en-US" w:eastAsia="zh-CN"/>
              </w:rPr>
              <w:t>2023</w:t>
            </w:r>
          </w:p>
        </w:tc>
        <w:tc>
          <w:tcPr>
            <w:tcW w:w="2310" w:type="dxa"/>
            <w:shd w:val="clear"/>
            <w:vAlign w:val="center"/>
          </w:tcPr>
          <w:p w14:paraId="0F7D712D">
            <w:pPr>
              <w:rPr/>
            </w:pPr>
            <w:r>
              <w:rPr>
                <w:lang w:val="en-US" w:eastAsia="zh-CN"/>
              </w:rPr>
              <w:t>Что научная статья. Кто журнал. Когда 2023. Где сайт журнала. Для специалистов. Надёжный</w:t>
            </w:r>
          </w:p>
        </w:tc>
      </w:tr>
    </w:tbl>
    <w:p w14:paraId="369CD930">
      <w:pPr>
        <w:rPr/>
      </w:pPr>
    </w:p>
    <w:p w14:paraId="254BDFC7">
      <w:pPr>
        <w:rPr/>
      </w:pPr>
      <w:r>
        <w:t>Мои правила поиска достоверной информации</w:t>
      </w:r>
    </w:p>
    <w:p w14:paraId="01FFB7DB">
      <w:pPr>
        <w:rPr/>
      </w:pPr>
    </w:p>
    <w:p w14:paraId="5748F5D4">
      <w:pPr>
        <w:rPr/>
      </w:pPr>
      <w:r>
        <w:t>Я стараюсь искать информацию на сайтах университетов и библиотек</w:t>
      </w:r>
      <w:r>
        <w:rPr/>
        <w:br w:type="textWrapping"/>
      </w:r>
      <w:r>
        <w:t>Использую кавычки чтобы искать точные фразы</w:t>
      </w:r>
      <w:r>
        <w:rPr/>
        <w:br w:type="textWrapping"/>
      </w:r>
      <w:r>
        <w:t>Добавляю site edu kz или gov kz</w:t>
      </w:r>
      <w:r>
        <w:rPr/>
        <w:br w:type="textWrapping"/>
      </w:r>
      <w:r>
        <w:t>Смотрю кто написал статью и когда</w:t>
      </w:r>
      <w:r>
        <w:rPr/>
        <w:br w:type="textWrapping"/>
      </w:r>
      <w:r>
        <w:t>Не доверяю блогам и рекламе</w:t>
      </w:r>
      <w:r>
        <w:rPr/>
        <w:br w:type="textWrapping"/>
      </w:r>
      <w:r>
        <w:t>Сравниваю информацию в нескольких источниках</w:t>
      </w:r>
    </w:p>
    <w:p w14:paraId="2E18AFAF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2026-01-07T07:45:45Z</dcterms:created>
  <dc:creator>User</dc:creator>
  <cp:lastModifiedBy>Елизавета Донцо�</cp:lastModifiedBy>
  <dcterms:modified xsi:type="dcterms:W3CDTF">2026-01-07T07:53:07Z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2464857900424D42B008F490A8D27CBE_12</vt:lpwstr>
  </property>
</Properties>
</file>