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p w:rsidR="417DADDE" w:rsidRDefault="417DADDE" w14:paraId="1880FC5A" w14:textId="2098AA99">
      <w:r w:rsidR="417DADDE">
        <w:rPr/>
        <w:t xml:space="preserve">The company experienced a security event when all network services suddenly stopped </w:t>
      </w:r>
      <w:r w:rsidR="1C50FCFE">
        <w:rPr/>
        <w:t>responding to</w:t>
      </w:r>
      <w:r w:rsidR="417DADDE">
        <w:rPr/>
        <w:t xml:space="preserve"> the </w:t>
      </w:r>
      <w:r w:rsidR="46EFEAF3">
        <w:rPr/>
        <w:t xml:space="preserve">cybersecurity </w:t>
      </w:r>
      <w:r w:rsidR="313D1072">
        <w:rPr/>
        <w:t>team and</w:t>
      </w:r>
      <w:r w:rsidR="46EFEAF3">
        <w:rPr/>
        <w:t xml:space="preserve"> found the disruption was caused by a distributed denial of service (DDoS) attack, through a floo</w:t>
      </w:r>
      <w:r w:rsidR="7D168D65">
        <w:rPr/>
        <w:t xml:space="preserve">d of incoming ICMP packets. </w:t>
      </w:r>
      <w:r w:rsidR="7D168D65">
        <w:rPr/>
        <w:t>The team responded by blocking the attack and stopping all non</w:t>
      </w:r>
      <w:r w:rsidR="0B86EE36">
        <w:rPr/>
        <w:t>-critical</w:t>
      </w:r>
      <w:r w:rsidR="7D168D65">
        <w:rPr/>
        <w:t xml:space="preserve"> network services, so critical network services could be resto</w:t>
      </w:r>
      <w:r w:rsidR="4B1865CD">
        <w:rPr/>
        <w:t>red.</w:t>
      </w:r>
    </w:p>
    <w:p w:rsidR="321B5254" w:rsidRDefault="321B5254" w14:paraId="2B15B290" w14:textId="6B78367F">
      <w:r w:rsidR="321B5254">
        <w:rPr/>
        <w:t>A malicious actor or actors targeted the company with a ICMP flood attack. The entire internal network was affect</w:t>
      </w:r>
      <w:r w:rsidR="6D7CF932">
        <w:rPr/>
        <w:t xml:space="preserve">ed. Every critical network resource needed to be secured </w:t>
      </w:r>
      <w:r w:rsidR="6D7CF932">
        <w:rPr/>
        <w:t>and</w:t>
      </w:r>
      <w:r w:rsidR="6D7CF932">
        <w:rPr/>
        <w:t xml:space="preserve"> restored to a functioning state.</w:t>
      </w:r>
    </w:p>
    <w:p w:rsidR="6D7CF932" w:rsidRDefault="6D7CF932" w14:paraId="35E881AF" w14:textId="45659CD0">
      <w:r w:rsidR="6D7CF932">
        <w:rPr/>
        <w:t xml:space="preserve">The cybersecurity team implemented a new </w:t>
      </w:r>
      <w:r w:rsidR="6D7CF932">
        <w:rPr/>
        <w:t>firewall</w:t>
      </w:r>
      <w:r w:rsidR="6D7CF932">
        <w:rPr/>
        <w:t xml:space="preserve"> rule to limit the rate of incoming ICMP packets and an IDS/IPS system to filter out some ICMP traffic b</w:t>
      </w:r>
      <w:r w:rsidR="797010F6">
        <w:rPr/>
        <w:t>ased on suspicious characteristics.</w:t>
      </w:r>
    </w:p>
    <w:p w:rsidR="797010F6" w:rsidRDefault="797010F6" w14:paraId="5AA396B5" w14:textId="3525CC09">
      <w:r w:rsidR="797010F6">
        <w:rPr/>
        <w:t xml:space="preserve">The cybersecurity team configured source IP address verification on the </w:t>
      </w:r>
      <w:r w:rsidR="797010F6">
        <w:rPr/>
        <w:t>firewall</w:t>
      </w:r>
      <w:r w:rsidR="797010F6">
        <w:rPr/>
        <w:t xml:space="preserve"> to check for spoofed IP addresses on incoming ICMP packets </w:t>
      </w:r>
      <w:r w:rsidR="38CA7EAE">
        <w:rPr/>
        <w:t>and introduced network monitoring software to detect abnormal traffic patterns.</w:t>
      </w:r>
    </w:p>
    <w:p w:rsidR="1A5FC4F4" w:rsidRDefault="1A5FC4F4" w14:paraId="142910F2" w14:textId="75AF4A40">
      <w:r w:rsidR="1A5FC4F4">
        <w:rPr/>
        <w:t>F</w:t>
      </w:r>
      <w:r w:rsidR="38CA7EAE">
        <w:rPr/>
        <w:t>or</w:t>
      </w:r>
      <w:r w:rsidR="797010F6">
        <w:rPr/>
        <w:t xml:space="preserve"> </w:t>
      </w:r>
      <w:r w:rsidR="1A5FC4F4">
        <w:rPr/>
        <w:t xml:space="preserve">future security events, the cybersecurity team will isolate affected systems to prevent more disruption to the network. The team will </w:t>
      </w:r>
      <w:r w:rsidR="1A5FC4F4">
        <w:rPr/>
        <w:t>attempt</w:t>
      </w:r>
      <w:r w:rsidR="1A5FC4F4">
        <w:rPr/>
        <w:t xml:space="preserve"> to restore any critica</w:t>
      </w:r>
      <w:r w:rsidR="7842C52C">
        <w:rPr/>
        <w:t>l systems and services that have been disrupted by the event. The team will then analyse network logs to check for suspicious and abnormal activity</w:t>
      </w:r>
      <w:r w:rsidR="574A19A2">
        <w:rPr/>
        <w:t>. The cybersecurity team will also report all incidents to upper management and the correct legal authorities, if needed.</w:t>
      </w:r>
    </w:p>
    <w:p w:rsidR="574A19A2" w:rsidRDefault="574A19A2" w14:paraId="5C0CEF7F" w14:textId="565B525D">
      <w:r w:rsidR="574A19A2">
        <w:rPr/>
        <w:t>To recover from a DDoS attack from ICMP flooding, access to network services need to be restored to normal functioning states, in the future external ICMP f</w:t>
      </w:r>
      <w:r w:rsidR="3E0CEFBA">
        <w:rPr/>
        <w:t xml:space="preserve">lood attacks can be blocked at the </w:t>
      </w:r>
      <w:r w:rsidR="3E0CEFBA">
        <w:rPr/>
        <w:t>firewall</w:t>
      </w:r>
      <w:r w:rsidR="3E0CEFBA">
        <w:rPr/>
        <w:t xml:space="preserve">. All non-critical network services should then be stopped to reduce internal </w:t>
      </w:r>
      <w:r w:rsidR="460787E5">
        <w:rPr/>
        <w:t>traffic;</w:t>
      </w:r>
      <w:r w:rsidR="3E0CEFBA">
        <w:rPr/>
        <w:t xml:space="preserve"> critical </w:t>
      </w:r>
      <w:r w:rsidR="58670E4C">
        <w:rPr/>
        <w:t xml:space="preserve">network services should be restored first. </w:t>
      </w:r>
      <w:r w:rsidR="5C378660">
        <w:rPr/>
        <w:t>Finally,</w:t>
      </w:r>
      <w:r w:rsidR="58670E4C">
        <w:rPr/>
        <w:t xml:space="preserve"> once the flood of ICMP packets has timed out, all non-critical network systems and services can be brought back online.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a8438f9360c445c"/>
      <w:footerReference w:type="default" r:id="R0e4e2fd84e5148c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88579B" w:rsidTr="5688579B" w14:paraId="18648A79">
      <w:trPr>
        <w:trHeight w:val="300"/>
      </w:trPr>
      <w:tc>
        <w:tcPr>
          <w:tcW w:w="3120" w:type="dxa"/>
          <w:tcMar/>
        </w:tcPr>
        <w:p w:rsidR="5688579B" w:rsidP="5688579B" w:rsidRDefault="5688579B" w14:paraId="2945A190" w14:textId="310E690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688579B" w:rsidP="5688579B" w:rsidRDefault="5688579B" w14:paraId="05B91947" w14:textId="4D6420B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688579B" w:rsidP="5688579B" w:rsidRDefault="5688579B" w14:paraId="55BDAF94" w14:textId="5BC6F1BF">
          <w:pPr>
            <w:pStyle w:val="Header"/>
            <w:bidi w:val="0"/>
            <w:ind w:right="-115"/>
            <w:jc w:val="right"/>
          </w:pPr>
        </w:p>
      </w:tc>
    </w:tr>
  </w:tbl>
  <w:p w:rsidR="5688579B" w:rsidP="5688579B" w:rsidRDefault="5688579B" w14:paraId="700C5E91" w14:textId="5926549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88579B" w:rsidTr="5688579B" w14:paraId="6B91D9F7">
      <w:trPr>
        <w:trHeight w:val="300"/>
      </w:trPr>
      <w:tc>
        <w:tcPr>
          <w:tcW w:w="3120" w:type="dxa"/>
          <w:tcMar/>
        </w:tcPr>
        <w:p w:rsidR="5688579B" w:rsidP="5688579B" w:rsidRDefault="5688579B" w14:paraId="75B0E5CA" w14:textId="3D226B34">
          <w:pPr>
            <w:pStyle w:val="Header"/>
            <w:bidi w:val="0"/>
            <w:ind w:left="-115"/>
            <w:jc w:val="left"/>
          </w:pPr>
          <w:r w:rsidR="5688579B">
            <w:rPr/>
            <w:t>02/02/2026 respond to security incident</w:t>
          </w:r>
        </w:p>
      </w:tc>
      <w:tc>
        <w:tcPr>
          <w:tcW w:w="3120" w:type="dxa"/>
          <w:tcMar/>
        </w:tcPr>
        <w:p w:rsidR="5688579B" w:rsidP="5688579B" w:rsidRDefault="5688579B" w14:paraId="0D3207C4" w14:textId="7DE1D61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688579B" w:rsidP="5688579B" w:rsidRDefault="5688579B" w14:paraId="0BCC8552" w14:textId="31259F50">
          <w:pPr>
            <w:pStyle w:val="Header"/>
            <w:bidi w:val="0"/>
            <w:ind w:right="-115"/>
            <w:jc w:val="right"/>
          </w:pPr>
        </w:p>
      </w:tc>
    </w:tr>
  </w:tbl>
  <w:p w:rsidR="5688579B" w:rsidP="5688579B" w:rsidRDefault="5688579B" w14:paraId="47EFBD33" w14:textId="5D2DF1E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91DEBD"/>
    <w:rsid w:val="0B86EE36"/>
    <w:rsid w:val="0EA1161D"/>
    <w:rsid w:val="0F4B0AC8"/>
    <w:rsid w:val="1A5FC4F4"/>
    <w:rsid w:val="1C50FCFE"/>
    <w:rsid w:val="2974BA19"/>
    <w:rsid w:val="313D1072"/>
    <w:rsid w:val="321B5254"/>
    <w:rsid w:val="32EFFB3B"/>
    <w:rsid w:val="38CA7EAE"/>
    <w:rsid w:val="3E0CEFBA"/>
    <w:rsid w:val="3EC45620"/>
    <w:rsid w:val="417DADDE"/>
    <w:rsid w:val="460787E5"/>
    <w:rsid w:val="46EFEAF3"/>
    <w:rsid w:val="47826CC1"/>
    <w:rsid w:val="4A161E95"/>
    <w:rsid w:val="4B1865CD"/>
    <w:rsid w:val="5391DEBD"/>
    <w:rsid w:val="55B8E430"/>
    <w:rsid w:val="5688579B"/>
    <w:rsid w:val="574A19A2"/>
    <w:rsid w:val="58670E4C"/>
    <w:rsid w:val="5C378660"/>
    <w:rsid w:val="6D7CF932"/>
    <w:rsid w:val="7842C52C"/>
    <w:rsid w:val="797010F6"/>
    <w:rsid w:val="7D168D65"/>
    <w:rsid w:val="7DA2A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1DEBD"/>
  <w15:chartTrackingRefBased/>
  <w15:docId w15:val="{06A6A259-ABA6-4678-930A-9BF60DC387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688579B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688579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688579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a8438f9360c445c" /><Relationship Type="http://schemas.openxmlformats.org/officeDocument/2006/relationships/footer" Target="footer.xml" Id="R0e4e2fd84e5148c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2026-02-02T18:46:26.6399643Z</dcterms:created>
  <dcterms:modified xsi:type="dcterms:W3CDTF">2026-02-02T19:06:05.5559271Z</dcterms:modified>
  <dc:creator>Dan Barber</dc:creator>
  <lastModifiedBy>Dan Barber</lastModifiedBy>
</coreProperties>
</file>