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8.1</w:t>
      </w:r>
      <w:r>
        <w:t xml:space="preserve"> </w:t>
      </w:r>
      <w:r>
        <w:t xml:space="preserve">Assignment:</w:t>
      </w:r>
      <w:r>
        <w:t xml:space="preserve"> </w:t>
      </w:r>
      <w:r>
        <w:t xml:space="preserve">Fit</w:t>
      </w:r>
      <w:r>
        <w:t xml:space="preserve"> </w:t>
      </w:r>
      <w:r>
        <w:t xml:space="preserve">a</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the</w:t>
      </w:r>
      <w:r>
        <w:t xml:space="preserve"> </w:t>
      </w:r>
      <w:r>
        <w:t xml:space="preserve">Thoracic</w:t>
      </w:r>
      <w:r>
        <w:t xml:space="preserve"> </w:t>
      </w:r>
      <w:r>
        <w:t xml:space="preserve">Surgery</w:t>
      </w:r>
      <w:r>
        <w:t xml:space="preserve"> </w:t>
      </w:r>
      <w:r>
        <w:t xml:space="preserve">Binary</w:t>
      </w:r>
      <w:r>
        <w:t xml:space="preserve"> </w:t>
      </w:r>
      <w:r>
        <w:t xml:space="preserve">Dataset</w:t>
      </w:r>
    </w:p>
    <w:p>
      <w:pPr>
        <w:pStyle w:val="Author"/>
      </w:pPr>
      <w:r>
        <w:t xml:space="preserve">Dan</w:t>
      </w:r>
      <w:r>
        <w:t xml:space="preserve"> </w:t>
      </w:r>
      <w:r>
        <w:t xml:space="preserve">Siegel</w:t>
      </w:r>
    </w:p>
    <w:p>
      <w:pPr>
        <w:pStyle w:val="Date"/>
      </w:pPr>
      <w:r>
        <w:t xml:space="preserve">July</w:t>
      </w:r>
      <w:r>
        <w:t xml:space="preserve"> </w:t>
      </w:r>
      <w:r>
        <w:t xml:space="preserve">22,</w:t>
      </w:r>
      <w:r>
        <w:t xml:space="preserve"> </w:t>
      </w:r>
      <w:r>
        <w:t xml:space="preserve">2018</w:t>
      </w:r>
    </w:p>
    <w:p>
      <w:pPr>
        <w:pStyle w:val="Heading1"/>
      </w:pPr>
      <w:bookmarkStart w:id="21" w:name="assignment-8.2"/>
      <w:bookmarkEnd w:id="21"/>
      <w:r>
        <w:t xml:space="preserve">Assignment 8.2</w:t>
      </w:r>
    </w:p>
    <w:p>
      <w:pPr>
        <w:pStyle w:val="Heading2"/>
      </w:pPr>
      <w:bookmarkStart w:id="22" w:name="fit-the-training-data-to-a-logistic-regression-model-using-the-glm-function-and-use-the-test-data-to-calculate-the-following-classifier-metrics."/>
      <w:bookmarkEnd w:id="22"/>
      <w:r>
        <w:t xml:space="preserve">Fit the training data to a logistic regression model using the glm() function and use the test data to calculate the following classifier metrics.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n&lt;-</w:t>
      </w:r>
      <w:r>
        <w:rPr>
          <w:rStyle w:val="StringTok"/>
        </w:rPr>
        <w:t xml:space="preserve"> </w:t>
      </w:r>
      <w:r>
        <w:rPr>
          <w:rStyle w:val="KeywordTok"/>
        </w:rPr>
        <w:t xml:space="preserve">nrow</w:t>
      </w:r>
      <w:r>
        <w:rPr>
          <w:rStyle w:val="NormalTok"/>
        </w:rPr>
        <w:t xml:space="preserve">(surg)</w:t>
      </w:r>
      <w:r>
        <w:br w:type="textWrapping"/>
      </w:r>
      <w:r>
        <w:rPr>
          <w:rStyle w:val="NormalTok"/>
        </w:rPr>
        <w:t xml:space="preserve">shuffled &lt;-</w:t>
      </w:r>
      <w:r>
        <w:rPr>
          <w:rStyle w:val="StringTok"/>
        </w:rPr>
        <w:t xml:space="preserve"> </w:t>
      </w:r>
      <w:r>
        <w:rPr>
          <w:rStyle w:val="NormalTok"/>
        </w:rPr>
        <w:t xml:space="preserve">surg[</w:t>
      </w:r>
      <w:r>
        <w:rPr>
          <w:rStyle w:val="KeywordTok"/>
        </w:rPr>
        <w:t xml:space="preserve">sample</w:t>
      </w:r>
      <w:r>
        <w:rPr>
          <w:rStyle w:val="NormalTok"/>
        </w:rPr>
        <w:t xml:space="preserve">(n),]</w:t>
      </w:r>
      <w:r>
        <w:br w:type="textWrapping"/>
      </w:r>
      <w:r>
        <w:rPr>
          <w:rStyle w:val="NormalTok"/>
        </w:rPr>
        <w:t xml:space="preserve">train &lt;-</w:t>
      </w:r>
      <w:r>
        <w:rPr>
          <w:rStyle w:val="StringTok"/>
        </w:rPr>
        <w:t xml:space="preserve"> </w:t>
      </w:r>
      <w:r>
        <w:rPr>
          <w:rStyle w:val="NormalTok"/>
        </w:rPr>
        <w:t xml:space="preserve">shuffled[</w:t>
      </w:r>
      <w:r>
        <w:rPr>
          <w:rStyle w:val="DecValTok"/>
        </w:rPr>
        <w:t xml:space="preserve">1</w:t>
      </w:r>
      <w:r>
        <w:rPr>
          <w:rStyle w:val="NormalTok"/>
        </w:rPr>
        <w:t xml:space="preserve">:</w:t>
      </w:r>
      <w:r>
        <w:rPr>
          <w:rStyle w:val="KeywordTok"/>
        </w:rPr>
        <w:t xml:space="preserve">round</w:t>
      </w:r>
      <w:r>
        <w:rPr>
          <w:rStyle w:val="NormalTok"/>
        </w:rPr>
        <w:t xml:space="preserve">(</w:t>
      </w:r>
      <w:r>
        <w:rPr>
          <w:rStyle w:val="FloatTok"/>
        </w:rPr>
        <w:t xml:space="preserve">0.7</w:t>
      </w:r>
      <w:r>
        <w:rPr>
          <w:rStyle w:val="NormalTok"/>
        </w:rPr>
        <w:t xml:space="preserve"> </w:t>
      </w:r>
      <w:r>
        <w:rPr>
          <w:rStyle w:val="NormalTok"/>
        </w:rPr>
        <w:t xml:space="preserve">*</w:t>
      </w:r>
      <w:r>
        <w:rPr>
          <w:rStyle w:val="StringTok"/>
        </w:rPr>
        <w:t xml:space="preserve"> </w:t>
      </w:r>
      <w:r>
        <w:rPr>
          <w:rStyle w:val="NormalTok"/>
        </w:rPr>
        <w:t xml:space="preserve">n),]</w:t>
      </w:r>
      <w:r>
        <w:br w:type="textWrapping"/>
      </w:r>
      <w:r>
        <w:rPr>
          <w:rStyle w:val="NormalTok"/>
        </w:rPr>
        <w:t xml:space="preserve">test &lt;-</w:t>
      </w:r>
      <w:r>
        <w:rPr>
          <w:rStyle w:val="StringTok"/>
        </w:rPr>
        <w:t xml:space="preserve"> </w:t>
      </w:r>
      <w:r>
        <w:rPr>
          <w:rStyle w:val="NormalTok"/>
        </w:rPr>
        <w:t xml:space="preserve">shuffled[(</w:t>
      </w:r>
      <w:r>
        <w:rPr>
          <w:rStyle w:val="KeywordTok"/>
        </w:rPr>
        <w:t xml:space="preserve">round</w:t>
      </w:r>
      <w:r>
        <w:rPr>
          <w:rStyle w:val="NormalTok"/>
        </w:rPr>
        <w:t xml:space="preserve">(</w:t>
      </w:r>
      <w:r>
        <w:rPr>
          <w:rStyle w:val="FloatTok"/>
        </w:rPr>
        <w:t xml:space="preserve">0.7</w:t>
      </w:r>
      <w:r>
        <w:rPr>
          <w:rStyle w:val="NormalTok"/>
        </w:rPr>
        <w:t xml:space="preserve"> </w:t>
      </w:r>
      <w:r>
        <w:rPr>
          <w:rStyle w:val="NormalTok"/>
        </w:rPr>
        <w:t xml:space="preserve">*</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):n,]</w:t>
      </w:r>
      <w:r>
        <w:br w:type="textWrapping"/>
      </w:r>
      <w:r>
        <w:rPr>
          <w:rStyle w:val="NormalTok"/>
        </w:rPr>
        <w:t xml:space="preserve">testing_survived &lt;-</w:t>
      </w:r>
      <w:r>
        <w:rPr>
          <w:rStyle w:val="StringTok"/>
        </w:rPr>
        <w:t xml:space="preserve"> </w:t>
      </w:r>
      <w:r>
        <w:rPr>
          <w:rStyle w:val="KeywordTok"/>
        </w:rPr>
        <w:t xml:space="preserve">glm</w:t>
      </w:r>
      <w:r>
        <w:rPr>
          <w:rStyle w:val="NormalTok"/>
        </w:rPr>
        <w:t xml:space="preserve">(Risk1Yr ~</w:t>
      </w:r>
      <w:r>
        <w:rPr>
          <w:rStyle w:val="StringTok"/>
        </w:rPr>
        <w:t xml:space="preserve"> </w:t>
      </w:r>
      <w:r>
        <w:rPr>
          <w:rStyle w:val="NormalTok"/>
        </w:rPr>
        <w:t xml:space="preserve">DGN +</w:t>
      </w:r>
      <w:r>
        <w:rPr>
          <w:rStyle w:val="StringTok"/>
        </w:rPr>
        <w:t xml:space="preserve"> </w:t>
      </w:r>
      <w:r>
        <w:rPr>
          <w:rStyle w:val="NormalTok"/>
        </w:rPr>
        <w:t xml:space="preserve">PRE4 +</w:t>
      </w:r>
      <w:r>
        <w:rPr>
          <w:rStyle w:val="StringTok"/>
        </w:rPr>
        <w:t xml:space="preserve"> </w:t>
      </w:r>
      <w:r>
        <w:rPr>
          <w:rStyle w:val="NormalTok"/>
        </w:rPr>
        <w:t xml:space="preserve">PRE5 +</w:t>
      </w:r>
      <w:r>
        <w:rPr>
          <w:rStyle w:val="StringTok"/>
        </w:rPr>
        <w:t xml:space="preserve"> </w:t>
      </w:r>
      <w:r>
        <w:rPr>
          <w:rStyle w:val="NormalTok"/>
        </w:rPr>
        <w:t xml:space="preserve">PRE6 +</w:t>
      </w:r>
      <w:r>
        <w:rPr>
          <w:rStyle w:val="StringTok"/>
        </w:rPr>
        <w:t xml:space="preserve"> </w:t>
      </w:r>
      <w:r>
        <w:rPr>
          <w:rStyle w:val="NormalTok"/>
        </w:rPr>
        <w:t xml:space="preserve">PRE7 +</w:t>
      </w:r>
      <w:r>
        <w:rPr>
          <w:rStyle w:val="StringTok"/>
        </w:rPr>
        <w:t xml:space="preserve"> </w:t>
      </w:r>
      <w:r>
        <w:rPr>
          <w:rStyle w:val="NormalTok"/>
        </w:rPr>
        <w:t xml:space="preserve">PRE8 +</w:t>
      </w:r>
      <w:r>
        <w:rPr>
          <w:rStyle w:val="StringTok"/>
        </w:rPr>
        <w:t xml:space="preserve">    </w:t>
      </w:r>
      <w:r>
        <w:br w:type="textWrapping"/>
      </w:r>
      <w:r>
        <w:rPr>
          <w:rStyle w:val="StringTok"/>
        </w:rPr>
        <w:t xml:space="preserve">                          </w:t>
      </w:r>
      <w:r>
        <w:rPr>
          <w:rStyle w:val="NormalTok"/>
        </w:rPr>
        <w:t xml:space="preserve">PRE9 +</w:t>
      </w:r>
      <w:r>
        <w:rPr>
          <w:rStyle w:val="StringTok"/>
        </w:rPr>
        <w:t xml:space="preserve"> </w:t>
      </w:r>
      <w:r>
        <w:rPr>
          <w:rStyle w:val="NormalTok"/>
        </w:rPr>
        <w:t xml:space="preserve">PRE10 +</w:t>
      </w:r>
      <w:r>
        <w:rPr>
          <w:rStyle w:val="StringTok"/>
        </w:rPr>
        <w:t xml:space="preserve"> </w:t>
      </w:r>
      <w:r>
        <w:rPr>
          <w:rStyle w:val="NormalTok"/>
        </w:rPr>
        <w:t xml:space="preserve">PRE11 +</w:t>
      </w:r>
      <w:r>
        <w:rPr>
          <w:rStyle w:val="StringTok"/>
        </w:rPr>
        <w:t xml:space="preserve"> </w:t>
      </w:r>
      <w:r>
        <w:rPr>
          <w:rStyle w:val="NormalTok"/>
        </w:rPr>
        <w:t xml:space="preserve">PRE14 +</w:t>
      </w:r>
      <w:r>
        <w:rPr>
          <w:rStyle w:val="StringTok"/>
        </w:rPr>
        <w:t xml:space="preserve"> </w:t>
      </w:r>
      <w:r>
        <w:rPr>
          <w:rStyle w:val="NormalTok"/>
        </w:rPr>
        <w:t xml:space="preserve">PRE17  +</w:t>
      </w:r>
      <w:r>
        <w:rPr>
          <w:rStyle w:val="StringTok"/>
        </w:rPr>
        <w:t xml:space="preserve"> </w:t>
      </w:r>
      <w:r>
        <w:rPr>
          <w:rStyle w:val="NormalTok"/>
        </w:rPr>
        <w:t xml:space="preserve">PRE19 +</w:t>
      </w:r>
      <w:r>
        <w:rPr>
          <w:rStyle w:val="StringTok"/>
        </w:rPr>
        <w:t xml:space="preserve"> </w:t>
      </w:r>
      <w:r>
        <w:br w:type="textWrapping"/>
      </w:r>
      <w:r>
        <w:rPr>
          <w:rStyle w:val="StringTok"/>
        </w:rPr>
        <w:t xml:space="preserve">                          </w:t>
      </w:r>
      <w:r>
        <w:rPr>
          <w:rStyle w:val="NormalTok"/>
        </w:rPr>
        <w:t xml:space="preserve">PRE25 +</w:t>
      </w:r>
      <w:r>
        <w:rPr>
          <w:rStyle w:val="StringTok"/>
        </w:rPr>
        <w:t xml:space="preserve"> </w:t>
      </w:r>
      <w:r>
        <w:rPr>
          <w:rStyle w:val="NormalTok"/>
        </w:rPr>
        <w:t xml:space="preserve">PRE30 +</w:t>
      </w:r>
      <w:r>
        <w:rPr>
          <w:rStyle w:val="StringTok"/>
        </w:rPr>
        <w:t xml:space="preserve"> </w:t>
      </w:r>
      <w:r>
        <w:rPr>
          <w:rStyle w:val="NormalTok"/>
        </w:rPr>
        <w:t xml:space="preserve">PRE32 +</w:t>
      </w:r>
      <w:r>
        <w:rPr>
          <w:rStyle w:val="StringTok"/>
        </w:rPr>
        <w:t xml:space="preserve"> </w:t>
      </w:r>
      <w:r>
        <w:rPr>
          <w:rStyle w:val="NormalTok"/>
        </w:rPr>
        <w:t xml:space="preserve">AGE, </w:t>
      </w:r>
      <w:r>
        <w:rPr>
          <w:rStyle w:val="DataTypeTok"/>
        </w:rPr>
        <w:t xml:space="preserve">data=</w:t>
      </w:r>
      <w:r>
        <w:rPr>
          <w:rStyle w:val="NormalTok"/>
        </w:rPr>
        <w:t xml:space="preserve">train)</w:t>
      </w:r>
      <w:r>
        <w:br w:type="textWrapping"/>
      </w:r>
      <w:r>
        <w:rPr>
          <w:rStyle w:val="NormalTok"/>
        </w:rPr>
        <w:t xml:space="preserve">predicted_data &lt;-</w:t>
      </w:r>
      <w:r>
        <w:rPr>
          <w:rStyle w:val="StringTok"/>
        </w:rPr>
        <w:t xml:space="preserve"> </w:t>
      </w:r>
      <w:r>
        <w:rPr>
          <w:rStyle w:val="KeywordTok"/>
        </w:rPr>
        <w:t xml:space="preserve">predict</w:t>
      </w:r>
      <w:r>
        <w:rPr>
          <w:rStyle w:val="NormalTok"/>
        </w:rPr>
        <w:t xml:space="preserve">(testing_survived, </w:t>
      </w:r>
      <w:r>
        <w:rPr>
          <w:rStyle w:val="DataTypeTok"/>
        </w:rPr>
        <w:t xml:space="preserve">newdata =</w:t>
      </w:r>
      <w:r>
        <w:rPr>
          <w:rStyle w:val="NormalTok"/>
        </w:rPr>
        <w:t xml:space="preserve"> </w:t>
      </w:r>
      <w:r>
        <w:rPr>
          <w:rStyle w:val="NormalTok"/>
        </w:rPr>
        <w:t xml:space="preserve">test)</w:t>
      </w:r>
    </w:p>
    <w:p>
      <w:pPr>
        <w:pStyle w:val="Heading2"/>
      </w:pPr>
      <w:bookmarkStart w:id="23" w:name="a.-calculate-precision-recall-and-f1-score-for-your-model-using-the-test-dataset."/>
      <w:bookmarkEnd w:id="23"/>
      <w:r>
        <w:t xml:space="preserve">a. Calculate precision, recall, and F1 score for your model using the test dataset.</w:t>
      </w:r>
    </w:p>
    <w:p>
      <w:pPr>
        <w:pStyle w:val="SourceCode"/>
      </w:pPr>
      <w:r>
        <w:rPr>
          <w:rStyle w:val="NormalTok"/>
        </w:rPr>
        <w:t xml:space="preserve">pred &lt;-</w:t>
      </w:r>
      <w:r>
        <w:rPr>
          <w:rStyle w:val="StringTok"/>
        </w:rPr>
        <w:t xml:space="preserve"> </w:t>
      </w:r>
      <w:r>
        <w:rPr>
          <w:rStyle w:val="KeywordTok"/>
        </w:rPr>
        <w:t xml:space="preserve">prediction</w:t>
      </w:r>
      <w:r>
        <w:rPr>
          <w:rStyle w:val="NormalTok"/>
        </w:rPr>
        <w:t xml:space="preserve">(predicted_data, test$Risk1Yr)</w:t>
      </w:r>
      <w:r>
        <w:br w:type="textWrapping"/>
      </w:r>
      <w:r>
        <w:rPr>
          <w:rStyle w:val="NormalTok"/>
        </w:rPr>
        <w:t xml:space="preserve">RP.perf &lt;-</w:t>
      </w:r>
      <w:r>
        <w:rPr>
          <w:rStyle w:val="StringTok"/>
        </w:rPr>
        <w:t xml:space="preserve"> </w:t>
      </w:r>
      <w:r>
        <w:rPr>
          <w:rStyle w:val="KeywordTok"/>
        </w:rPr>
        <w:t xml:space="preserve">performance</w:t>
      </w:r>
      <w:r>
        <w:rPr>
          <w:rStyle w:val="NormalTok"/>
        </w:rPr>
        <w:t xml:space="preserve">(pred, </w:t>
      </w:r>
      <w:r>
        <w:rPr>
          <w:rStyle w:val="StringTok"/>
        </w:rPr>
        <w:t xml:space="preserve">"prec"</w:t>
      </w:r>
      <w:r>
        <w:rPr>
          <w:rStyle w:val="NormalTok"/>
        </w:rPr>
        <w:t xml:space="preserve">, </w:t>
      </w:r>
      <w:r>
        <w:rPr>
          <w:rStyle w:val="StringTok"/>
        </w:rPr>
        <w:t xml:space="preserve">"rec"</w:t>
      </w:r>
      <w:r>
        <w:rPr>
          <w:rStyle w:val="NormalTok"/>
        </w:rPr>
        <w:t xml:space="preserve">)</w:t>
      </w:r>
      <w:r>
        <w:br w:type="textWrapping"/>
      </w:r>
      <w:r>
        <w:rPr>
          <w:rStyle w:val="NormalTok"/>
        </w:rPr>
        <w:t xml:space="preserve">f1_score &lt;-</w:t>
      </w:r>
      <w:r>
        <w:rPr>
          <w:rStyle w:val="StringTok"/>
        </w:rPr>
        <w:t xml:space="preserve"> </w:t>
      </w:r>
      <w:r>
        <w:rPr>
          <w:rStyle w:val="KeywordTok"/>
        </w:rPr>
        <w:t xml:space="preserve">performance</w:t>
      </w:r>
      <w:r>
        <w:rPr>
          <w:rStyle w:val="NormalTok"/>
        </w:rPr>
        <w:t xml:space="preserve">(pred,</w:t>
      </w:r>
      <w:r>
        <w:rPr>
          <w:rStyle w:val="StringTok"/>
        </w:rPr>
        <w:t xml:space="preserve">"f"</w:t>
      </w:r>
      <w:r>
        <w:rPr>
          <w:rStyle w:val="NormalTok"/>
        </w:rPr>
        <w:t xml:space="preserve">)</w:t>
      </w:r>
      <w:r>
        <w:br w:type="textWrapping"/>
      </w:r>
      <w:r>
        <w:rPr>
          <w:rStyle w:val="NormalTok"/>
        </w:rPr>
        <w:t xml:space="preserve">ROC.perf &lt;-</w:t>
      </w:r>
      <w:r>
        <w:rPr>
          <w:rStyle w:val="StringTok"/>
        </w:rPr>
        <w:t xml:space="preserve"> </w:t>
      </w:r>
      <w:r>
        <w:rPr>
          <w:rStyle w:val="Keyword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p>
    <w:p>
      <w:pPr>
        <w:pStyle w:val="Heading2"/>
      </w:pPr>
      <w:bookmarkStart w:id="24" w:name="b.-plot-the-receiver-operating-characteristic-roc-curve-using-the-test-dataset.-additionally-calculate-the-area-under-the-curve-auc-value."/>
      <w:bookmarkEnd w:id="24"/>
      <w:r>
        <w:t xml:space="preserve">b. Plot the receiver operating characteristic (ROC) curve using the test dataset. Additionally, calculate the area under the curve (AUC) value.</w:t>
      </w:r>
    </w:p>
    <w:p>
      <w:pPr>
        <w:pStyle w:val="SourceCode"/>
      </w:pPr>
      <w:r>
        <w:rPr>
          <w:rStyle w:val="KeywordTok"/>
        </w:rPr>
        <w:t xml:space="preserve">plot</w:t>
      </w:r>
      <w:r>
        <w:rPr>
          <w:rStyle w:val="NormalTok"/>
        </w:rPr>
        <w:t xml:space="preserve"> </w:t>
      </w:r>
      <w:r>
        <w:rPr>
          <w:rStyle w:val="NormalTok"/>
        </w:rPr>
        <w:t xml:space="preserve">(ROC.perf)</w:t>
      </w:r>
    </w:p>
    <w:p>
      <w:pPr>
        <w:pStyle w:val="FirstParagraph"/>
      </w:pPr>
      <w:r>
        <w:drawing>
          <wp:inline>
            <wp:extent cx="4620126" cy="3696101"/>
            <wp:effectExtent b="0" l="0" r="0" t="0"/>
            <wp:docPr descr="" id="1" name="Picture"/>
            <a:graphic>
              <a:graphicData uri="http://schemas.openxmlformats.org/drawingml/2006/picture">
                <pic:pic>
                  <pic:nvPicPr>
                    <pic:cNvPr descr="8.2_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auc.tmp &lt;-</w:t>
      </w:r>
      <w:r>
        <w:rPr>
          <w:rStyle w:val="StringTok"/>
        </w:rPr>
        <w:t xml:space="preserve"> </w:t>
      </w:r>
      <w:r>
        <w:rPr>
          <w:rStyle w:val="KeywordTok"/>
        </w:rPr>
        <w:t xml:space="preserve">performance</w:t>
      </w:r>
      <w:r>
        <w:rPr>
          <w:rStyle w:val="NormalTok"/>
        </w:rPr>
        <w:t xml:space="preserve">(pred,</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KeywordTok"/>
        </w:rPr>
        <w:t xml:space="preserve">as.numeric</w:t>
      </w:r>
      <w:r>
        <w:rPr>
          <w:rStyle w:val="NormalTok"/>
        </w:rPr>
        <w:t xml:space="preserve">(auc.tmp@y.values)</w:t>
      </w:r>
      <w:r>
        <w:br w:type="textWrapping"/>
      </w:r>
      <w:r>
        <w:rPr>
          <w:rStyle w:val="NormalTok"/>
        </w:rPr>
        <w:t xml:space="preserve">auc</w:t>
      </w:r>
    </w:p>
    <w:p>
      <w:pPr>
        <w:pStyle w:val="SourceCode"/>
      </w:pPr>
      <w:r>
        <w:rPr>
          <w:rStyle w:val="VerbatimChar"/>
        </w:rPr>
        <w:t xml:space="preserve">## [1] 0.6816221</w:t>
      </w:r>
    </w:p>
    <w:p>
      <w:pPr>
        <w:pStyle w:val="Heading2"/>
      </w:pPr>
      <w:bookmarkStart w:id="26" w:name="c.-consider-the-case-where-you-fit-a-logistic-regression-model.-when-you-calculate-the-classifier-metrics-you-get-an-accuracy-of-96-but-an-auc-of-53.-is-this-a-good-predictive-model-explain-why-or-not."/>
      <w:bookmarkEnd w:id="26"/>
      <w:r>
        <w:t xml:space="preserve">c. Consider the case where you fit a logistic regression model. When you calculate the classifier metrics, you get an accuracy of 96%, but an AUC of 53%. Is this a good predictive model? Explain why or not.</w:t>
      </w:r>
    </w:p>
    <w:p>
      <w:pPr>
        <w:pStyle w:val="FirstParagraph"/>
      </w:pPr>
      <w:r>
        <w:t xml:space="preserve">The AUC is the measure of performance of a binary classifier. The performance is averaged across all possible decision thresholds.</w:t>
      </w:r>
      <w:r>
        <w:t xml:space="preserve"> </w:t>
      </w:r>
      <w:r>
        <w:t xml:space="preserve">Wikipedia has a great summarization of the issue at hand:</w:t>
      </w:r>
    </w:p>
    <w:p>
      <w:pPr>
        <w:pStyle w:val="BodyText"/>
      </w:pPr>
      <w:r>
        <w:t xml:space="preserve">“</w:t>
      </w:r>
      <w:r>
        <w:t xml:space="preserve">One recent explanation of the problem with ROC AUC is that reducing the ROC Curve to a single number ignores the fact that it is about the tradeoffs between the different systems or performance points plotted and not the performance of an individual system, as well as ignoring the possibility of concavity repair, so that related alternative measures such as Informedness or DeltaP are recommended.</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f488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Assignment: Fit a Logistic Regression Model to the Thoracic Surgery Binary Dataset</dc:title>
  <dc:creator>Dan Siegel</dc:creator>
  <dcterms:created xsi:type="dcterms:W3CDTF">2018-07-25T03:04:03Z</dcterms:created>
  <dcterms:modified xsi:type="dcterms:W3CDTF">2018-07-25T03:04:03Z</dcterms:modified>
</cp:coreProperties>
</file>