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8.3</w:t>
      </w:r>
      <w:r>
        <w:t xml:space="preserve"> </w:t>
      </w:r>
      <w:r>
        <w:t xml:space="preserve">Assignment:</w:t>
      </w:r>
      <w:r>
        <w:t xml:space="preserve"> </w:t>
      </w:r>
      <w:r>
        <w:t xml:space="preserve">Fit</w:t>
      </w:r>
      <w:r>
        <w:t xml:space="preserve"> </w:t>
      </w: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Previous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Siegel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assignment-fit-a-logistic-regression-model-to-previous-dataset"/>
      <w:bookmarkEnd w:id="21"/>
      <w:r>
        <w:t xml:space="preserve">8.3 Assignment: Fit a Logistic Regression Model to Previous Dataset</w:t>
      </w:r>
    </w:p>
    <w:p>
      <w:pPr>
        <w:pStyle w:val="Heading2"/>
      </w:pPr>
      <w:bookmarkStart w:id="22" w:name="a.-what-is-the-accuracy-of-the-logistic-regression-classifier"/>
      <w:bookmarkEnd w:id="22"/>
      <w:r>
        <w:t xml:space="preserve">a. What is the accuracy of the logistic regression classifier?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(binary_pred&gt;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dat_test$label))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reference</w:t>
      </w:r>
      <w:r>
        <w:br w:type="textWrapping"/>
      </w:r>
      <w:r>
        <w:rPr>
          <w:rStyle w:val="VerbatimChar"/>
        </w:rPr>
        <w:t xml:space="preserve">## data   0   1</w:t>
      </w:r>
      <w:r>
        <w:br w:type="textWrapping"/>
      </w:r>
      <w:r>
        <w:rPr>
          <w:rStyle w:val="VerbatimChar"/>
        </w:rPr>
        <w:t xml:space="preserve">##    0 120  91</w:t>
      </w:r>
      <w:r>
        <w:br w:type="textWrapping"/>
      </w:r>
      <w:r>
        <w:rPr>
          <w:rStyle w:val="VerbatimChar"/>
        </w:rPr>
        <w:t xml:space="preserve">##    1 113 125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0.5457          </w:t>
      </w:r>
      <w:r>
        <w:br w:type="textWrapping"/>
      </w:r>
      <w:r>
        <w:rPr>
          <w:rStyle w:val="VerbatimChar"/>
        </w:rPr>
        <w:t xml:space="preserve">##                  95% CI : (0.4983, 0.5924)</w:t>
      </w:r>
      <w:r>
        <w:br w:type="textWrapping"/>
      </w:r>
      <w:r>
        <w:rPr>
          <w:rStyle w:val="VerbatimChar"/>
        </w:rPr>
        <w:t xml:space="preserve">##     No Information Rate : 0.5189          </w:t>
      </w:r>
      <w:r>
        <w:br w:type="textWrapping"/>
      </w:r>
      <w:r>
        <w:rPr>
          <w:rStyle w:val="VerbatimChar"/>
        </w:rPr>
        <w:t xml:space="preserve">##     P-Value [Acc &gt; NIR] : 0.1387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0.0934          </w:t>
      </w:r>
      <w:r>
        <w:br w:type="textWrapping"/>
      </w:r>
      <w:r>
        <w:rPr>
          <w:rStyle w:val="VerbatimChar"/>
        </w:rPr>
        <w:t xml:space="preserve">##  Mcnemar's Test P-Value : 0.1415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0.5150          </w:t>
      </w:r>
      <w:r>
        <w:br w:type="textWrapping"/>
      </w:r>
      <w:r>
        <w:rPr>
          <w:rStyle w:val="VerbatimChar"/>
        </w:rPr>
        <w:t xml:space="preserve">##             Specificity : 0.5787          </w:t>
      </w:r>
      <w:r>
        <w:br w:type="textWrapping"/>
      </w:r>
      <w:r>
        <w:rPr>
          <w:rStyle w:val="VerbatimChar"/>
        </w:rPr>
        <w:t xml:space="preserve">##          Pos Pred Value : 0.5687          </w:t>
      </w:r>
      <w:r>
        <w:br w:type="textWrapping"/>
      </w:r>
      <w:r>
        <w:rPr>
          <w:rStyle w:val="VerbatimChar"/>
        </w:rPr>
        <w:t xml:space="preserve">##          Neg Pred Value : 0.5252          </w:t>
      </w:r>
      <w:r>
        <w:br w:type="textWrapping"/>
      </w:r>
      <w:r>
        <w:rPr>
          <w:rStyle w:val="VerbatimChar"/>
        </w:rPr>
        <w:t xml:space="preserve">##              Prevalence : 0.5189          </w:t>
      </w:r>
      <w:r>
        <w:br w:type="textWrapping"/>
      </w:r>
      <w:r>
        <w:rPr>
          <w:rStyle w:val="VerbatimChar"/>
        </w:rPr>
        <w:t xml:space="preserve">##          Detection Rate : 0.2673          </w:t>
      </w:r>
      <w:r>
        <w:br w:type="textWrapping"/>
      </w:r>
      <w:r>
        <w:rPr>
          <w:rStyle w:val="VerbatimChar"/>
        </w:rPr>
        <w:t xml:space="preserve">##    Detection Prevalence : 0.4699          </w:t>
      </w:r>
      <w:r>
        <w:br w:type="textWrapping"/>
      </w:r>
      <w:r>
        <w:rPr>
          <w:rStyle w:val="VerbatimChar"/>
        </w:rPr>
        <w:t xml:space="preserve">##       Balanced Accuracy : 0.5469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b.-how-does-the-accuracy-of-the-logistic-regression-classifier-compare-to-the-nearest-neighbors-algorithm"/>
      <w:bookmarkEnd w:id="23"/>
      <w:r>
        <w:t xml:space="preserve"># b. How does the accuracy of the logistic regression classifier compare to the nearest neighbors algorithm?</w:t>
      </w:r>
    </w:p>
    <w:p>
      <w:pPr>
        <w:pStyle w:val="SourceCode"/>
      </w:pPr>
      <w:r>
        <w:rPr>
          <w:rStyle w:val="NormalTok"/>
        </w:rPr>
        <w:t xml:space="preserve">binary_knn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(dat_train[,-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dat_test[,-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(dat_train$label),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(binary_knn, dat_test$label))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binary_knn   0   1</w:t>
      </w:r>
      <w:r>
        <w:br w:type="textWrapping"/>
      </w:r>
      <w:r>
        <w:rPr>
          <w:rStyle w:val="VerbatimChar"/>
        </w:rPr>
        <w:t xml:space="preserve">##          0 228  10</w:t>
      </w:r>
      <w:r>
        <w:br w:type="textWrapping"/>
      </w:r>
      <w:r>
        <w:rPr>
          <w:rStyle w:val="VerbatimChar"/>
        </w:rPr>
        <w:t xml:space="preserve">##          1   5 206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0.9666          </w:t>
      </w:r>
      <w:r>
        <w:br w:type="textWrapping"/>
      </w:r>
      <w:r>
        <w:rPr>
          <w:rStyle w:val="VerbatimChar"/>
        </w:rPr>
        <w:t xml:space="preserve">##                  95% CI : (0.9455, 0.9812)</w:t>
      </w:r>
      <w:r>
        <w:br w:type="textWrapping"/>
      </w:r>
      <w:r>
        <w:rPr>
          <w:rStyle w:val="VerbatimChar"/>
        </w:rPr>
        <w:t xml:space="preserve">##     No Information Rate : 0.5189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0.933           </w:t>
      </w:r>
      <w:r>
        <w:br w:type="textWrapping"/>
      </w:r>
      <w:r>
        <w:rPr>
          <w:rStyle w:val="VerbatimChar"/>
        </w:rPr>
        <w:t xml:space="preserve">##  Mcnemar's Test P-Value : 0.3017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0.9785          </w:t>
      </w:r>
      <w:r>
        <w:br w:type="textWrapping"/>
      </w:r>
      <w:r>
        <w:rPr>
          <w:rStyle w:val="VerbatimChar"/>
        </w:rPr>
        <w:t xml:space="preserve">##             Specificity : 0.9537          </w:t>
      </w:r>
      <w:r>
        <w:br w:type="textWrapping"/>
      </w:r>
      <w:r>
        <w:rPr>
          <w:rStyle w:val="VerbatimChar"/>
        </w:rPr>
        <w:t xml:space="preserve">##          Pos Pred Value : 0.9580          </w:t>
      </w:r>
      <w:r>
        <w:br w:type="textWrapping"/>
      </w:r>
      <w:r>
        <w:rPr>
          <w:rStyle w:val="VerbatimChar"/>
        </w:rPr>
        <w:t xml:space="preserve">##          Neg Pred Value : 0.9763          </w:t>
      </w:r>
      <w:r>
        <w:br w:type="textWrapping"/>
      </w:r>
      <w:r>
        <w:rPr>
          <w:rStyle w:val="VerbatimChar"/>
        </w:rPr>
        <w:t xml:space="preserve">##              Prevalence : 0.5189          </w:t>
      </w:r>
      <w:r>
        <w:br w:type="textWrapping"/>
      </w:r>
      <w:r>
        <w:rPr>
          <w:rStyle w:val="VerbatimChar"/>
        </w:rPr>
        <w:t xml:space="preserve">##          Detection Rate : 0.5078          </w:t>
      </w:r>
      <w:r>
        <w:br w:type="textWrapping"/>
      </w:r>
      <w:r>
        <w:rPr>
          <w:rStyle w:val="VerbatimChar"/>
        </w:rPr>
        <w:t xml:space="preserve">##    Detection Prevalence : 0.5301          </w:t>
      </w:r>
      <w:r>
        <w:br w:type="textWrapping"/>
      </w:r>
      <w:r>
        <w:rPr>
          <w:rStyle w:val="VerbatimChar"/>
        </w:rPr>
        <w:t xml:space="preserve">##       Balanced Accuracy : 0.9661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4" w:name="c.-why-is-the-accuracy-of-the-logistic-regression-classifier-different-from-that-of-the-nearest-neighbors"/>
      <w:bookmarkEnd w:id="24"/>
      <w:r>
        <w:t xml:space="preserve">c. Why is the accuracy of the logistic regression classifier different from that of the nearest neighbors?</w:t>
      </w:r>
    </w:p>
    <w:p>
      <w:pPr>
        <w:pStyle w:val="Compact"/>
        <w:numPr>
          <w:numId w:val="1001"/>
          <w:ilvl w:val="0"/>
        </w:numPr>
      </w:pPr>
      <w:r>
        <w:t xml:space="preserve">Logistic regression predicts probabilities, which are a measure of the confidence of prediction. k-nearest neighbors predicts just the labels.</w:t>
      </w:r>
      <w:r>
        <w:t xml:space="preserve"> </w:t>
      </w:r>
      <w:r>
        <w:t xml:space="preserve">2.) Logistic regression assumes is that there is one smooth linear decision boundary. The data is clearly in clusters, and a little bit of EDA would help us determine which algorithm would be the best fit for this data.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.3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Looking at this data, there isn’t a single line we could put through and get the all the classifiers. Linear(or logistic) is simply not a good predictor of this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a5d9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c60df5b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8.3 Assignment: Fit a Logistic Regression Model to Previous Dataset</dc:title>
  <dc:creator>Dan Siegel</dc:creator>
  <dcterms:created xsi:type="dcterms:W3CDTF">2018-07-25T03:49:15Z</dcterms:created>
  <dcterms:modified xsi:type="dcterms:W3CDTF">2018-07-25T03:49:15Z</dcterms:modified>
</cp:coreProperties>
</file>