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Національний технічний університет України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«Київський політехнічний інститут імені Ігоря Сікорського»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Кафедра автоматизації проектування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енергетичних процесів і систем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/>
    </w:p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/>
          <w:color w:val="000000"/>
          <w:sz w:val="24"/>
        </w:rPr>
        <w:t xml:space="preserve">Звіт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/>
          <w:color w:val="000000"/>
          <w:sz w:val="24"/>
        </w:rPr>
        <w:t xml:space="preserve">з циклу лабораторних робіт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/>
          <w:color w:val="000000"/>
          <w:sz w:val="24"/>
        </w:rPr>
        <w:t xml:space="preserve">з дисципліни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/>
          <w:color w:val="000000"/>
          <w:sz w:val="24"/>
        </w:rPr>
        <w:t xml:space="preserve">„</w:t>
      </w:r>
      <w:r>
        <w:rPr>
          <w:rFonts w:ascii="Arial" w:hAnsi="Arial" w:cs="Arial" w:eastAsia="Arial"/>
          <w:b/>
          <w:color w:val="000000"/>
          <w:sz w:val="24"/>
        </w:rPr>
        <w:t xml:space="preserve">Безпека та приватність в Інтернеті</w:t>
      </w:r>
      <w:r>
        <w:rPr>
          <w:rFonts w:ascii="Arial" w:hAnsi="Arial" w:cs="Arial" w:eastAsia="Arial"/>
          <w:b/>
          <w:color w:val="000000"/>
          <w:sz w:val="24"/>
        </w:rPr>
        <w:t xml:space="preserve">”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4"/>
        </w:rPr>
        <w:t xml:space="preserve">Лабораторна  робота № 1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  <w:t xml:space="preserve">Симетричне, асиметричне і гібридне шифрування інформації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20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DejaVu Serif" w:hAnsi="DejaVu Serif" w:cs="DejaVu Serif" w:eastAsia="DejaVu Serif"/>
          <w:color w:val="000000"/>
          <w:sz w:val="22"/>
        </w:rPr>
      </w:r>
      <w:r/>
    </w:p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454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4"/>
        </w:rPr>
        <w:t xml:space="preserve">Виконала: </w:t>
      </w:r>
      <w:r>
        <w:rPr>
          <w:rFonts w:ascii="Arial" w:hAnsi="Arial" w:cs="Arial" w:eastAsia="Arial"/>
          <w:b/>
          <w:color w:val="000000"/>
          <w:sz w:val="24"/>
        </w:rPr>
        <w:t xml:space="preserve">Юрченко Богдана</w:t>
      </w:r>
      <w:r/>
    </w:p>
    <w:p>
      <w:pPr>
        <w:ind w:left="454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4"/>
        </w:rPr>
        <w:t xml:space="preserve">Студентка групи:   </w:t>
      </w:r>
      <w:r>
        <w:rPr>
          <w:rFonts w:ascii="Arial" w:hAnsi="Arial" w:cs="Arial" w:eastAsia="Arial"/>
          <w:b/>
          <w:color w:val="000000"/>
          <w:sz w:val="24"/>
        </w:rPr>
        <w:t xml:space="preserve">ТВ-01 мп</w:t>
      </w:r>
      <w:r/>
    </w:p>
    <w:p>
      <w:pPr>
        <w:ind w:left="454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4"/>
        </w:rPr>
        <w:t xml:space="preserve">Перевірив викладач: </w:t>
      </w:r>
      <w:r>
        <w:rPr>
          <w:rFonts w:ascii="Arial" w:hAnsi="Arial" w:cs="Arial" w:eastAsia="Arial"/>
          <w:b/>
          <w:color w:val="000000"/>
          <w:sz w:val="24"/>
        </w:rPr>
        <w:t xml:space="preserve">проф. Гаврилко Є. В.</w:t>
      </w:r>
      <w:r>
        <w:rPr>
          <w:rFonts w:ascii="Arial" w:hAnsi="Arial" w:cs="Arial" w:eastAsia="Arial"/>
          <w:b/>
          <w:color w:val="000000"/>
          <w:sz w:val="24"/>
        </w:rPr>
      </w:r>
      <w:r/>
    </w:p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/>
    </w:p>
    <w:p>
      <w:pPr>
        <w:ind w:left="0" w:right="0" w:firstLine="0"/>
        <w:jc w:val="center"/>
        <w:spacing w:after="0" w:before="0"/>
        <w:rPr>
          <w:rFonts w:ascii="Arial" w:hAnsi="Arial" w:cs="Arial" w:eastAsia="Arial"/>
          <w:color w:val="00000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color w:val="000000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4"/>
        </w:rPr>
        <w:t xml:space="preserve">Київ - 2021</w:t>
      </w:r>
      <w:r>
        <w:rPr>
          <w:rFonts w:ascii="Times New Roman" w:hAnsi="Times New Roman" w:cs="Times New Roman" w:eastAsia="Times New Roman"/>
          <w:sz w:val="24"/>
          <w:highlight w:val="none"/>
        </w:rPr>
      </w:r>
      <w:r/>
    </w:p>
    <w:p>
      <w:pPr>
        <w:jc w:val="center"/>
        <w:rPr>
          <w:b/>
          <w:lang w:val="ru-RU"/>
        </w:rPr>
      </w:pPr>
      <w:r>
        <w:rPr>
          <w:b/>
          <w:lang w:val="ru-RU"/>
        </w:rPr>
      </w:r>
      <w:r/>
    </w:p>
    <w:p>
      <w:pPr>
        <w:jc w:val="center"/>
        <w:rPr>
          <w:b/>
          <w:lang w:val="ru-RU"/>
        </w:rPr>
      </w:pPr>
      <w:r>
        <w:rPr>
          <w:b/>
          <w:lang w:val="ru-RU"/>
        </w:rPr>
      </w:r>
      <w:r/>
    </w:p>
    <w:p>
      <w:pPr>
        <w:jc w:val="center"/>
        <w:rPr>
          <w:b/>
          <w:lang w:val="ru-RU"/>
        </w:rPr>
      </w:pPr>
      <w:r>
        <w:rPr>
          <w:b/>
          <w:lang w:val="ru-RU"/>
        </w:rPr>
      </w:r>
      <w:r/>
    </w:p>
    <w:p>
      <w:pPr>
        <w:jc w:val="center"/>
        <w:rPr>
          <w:b/>
          <w:lang w:val="ru-RU"/>
        </w:rPr>
      </w:pPr>
      <w:r>
        <w:rPr>
          <w:b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Опис виконаної роботи : 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Була розроблена програма для емуляції передачі зашифрованих пакетів в мережі.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системі є такі базові сутності як Клієнт, СтанКлієнта і Пакет.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Є різні реалізації СтануКлієнта для емуляції протоколу обміну даних (перша фаза, 2 фаза і опціонально 3 фаза у разі передачі файлу). Є також різні реалізації Пакету . Звичайний пакет - для передачі простого повідомлення - зашифрованого або ні. Пакет для передачі Підтвердження (про успішне отримання повідомлення одержувачем). Пакет для передачі файлу.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Усі зазначені класи та різні їх реалізації можна побачити на діаграмі класів : </w:t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66146" cy="605539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666145" cy="6055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24.9pt;height:476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ind w:left="0" w:right="0" w:firstLine="0"/>
        <w:rPr>
          <w:color w:val="000000" w:themeColor="text1"/>
          <w:sz w:val="22"/>
        </w:rPr>
      </w:pPr>
      <w:r>
        <w:rPr>
          <w:color w:val="000000" w:themeColor="text1"/>
          <w:sz w:val="22"/>
          <w:lang w:val="ru-RU"/>
        </w:rPr>
        <w:t xml:space="preserve">Завдання :</w:t>
      </w:r>
      <w:r>
        <w:rPr>
          <w:color w:val="000000" w:themeColor="text1"/>
          <w:sz w:val="22"/>
          <w:lang w:val="ru-RU"/>
        </w:rPr>
      </w:r>
    </w:p>
    <w:p>
      <w:pPr>
        <w:pStyle w:val="1_1271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Створити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програму</w:t>
      </w:r>
      <w:r>
        <w:rPr>
          <w:color w:val="757070" w:themeColor="background2" w:themeShade="80"/>
          <w:sz w:val="16"/>
          <w:lang w:val="ru-RU"/>
        </w:rPr>
        <w:t xml:space="preserve">, яка </w:t>
      </w:r>
      <w:r>
        <w:rPr>
          <w:color w:val="757070" w:themeColor="background2" w:themeShade="80"/>
          <w:sz w:val="16"/>
          <w:lang w:val="ru-RU"/>
        </w:rPr>
        <w:t xml:space="preserve">імітує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процес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передачі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зашифрованих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даних</w:t>
      </w:r>
      <w:r>
        <w:rPr>
          <w:color w:val="757070" w:themeColor="background2" w:themeShade="80"/>
          <w:sz w:val="16"/>
          <w:lang w:val="ru-RU"/>
        </w:rPr>
        <w:t xml:space="preserve"> у </w:t>
      </w:r>
      <w:r>
        <w:rPr>
          <w:color w:val="757070" w:themeColor="background2" w:themeShade="80"/>
          <w:sz w:val="16"/>
          <w:lang w:val="ru-RU"/>
        </w:rPr>
        <w:t xml:space="preserve">мережі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Створіть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окремий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клас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</w:rPr>
        <w:t xml:space="preserve">Client</w:t>
      </w:r>
      <w:r>
        <w:rPr>
          <w:color w:val="757070" w:themeColor="background2" w:themeShade="80"/>
          <w:sz w:val="16"/>
          <w:lang w:val="ru-RU"/>
        </w:rPr>
        <w:t xml:space="preserve">, </w:t>
      </w:r>
      <w:r>
        <w:rPr>
          <w:color w:val="757070" w:themeColor="background2" w:themeShade="80"/>
          <w:sz w:val="16"/>
          <w:lang w:val="ru-RU"/>
        </w:rPr>
        <w:t xml:space="preserve">що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представляє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клієнта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мережі</w:t>
      </w:r>
      <w:r>
        <w:rPr>
          <w:color w:val="757070" w:themeColor="background2" w:themeShade="80"/>
          <w:sz w:val="16"/>
          <w:lang w:val="ru-RU"/>
        </w:rPr>
        <w:t xml:space="preserve">. У кожного </w:t>
      </w:r>
      <w:r>
        <w:rPr>
          <w:color w:val="757070" w:themeColor="background2" w:themeShade="80"/>
          <w:sz w:val="16"/>
          <w:lang w:val="ru-RU"/>
        </w:rPr>
        <w:t xml:space="preserve">клієнта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повинні</w:t>
      </w:r>
      <w:r>
        <w:rPr>
          <w:color w:val="757070" w:themeColor="background2" w:themeShade="80"/>
          <w:sz w:val="16"/>
          <w:lang w:val="ru-RU"/>
        </w:rPr>
        <w:t xml:space="preserve"> бути </w:t>
      </w:r>
      <w:r>
        <w:rPr>
          <w:color w:val="757070" w:themeColor="background2" w:themeShade="80"/>
          <w:sz w:val="16"/>
          <w:lang w:val="ru-RU"/>
        </w:rPr>
        <w:t xml:space="preserve">наявними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принаймні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наступні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компоненти</w:t>
      </w:r>
      <w:r>
        <w:rPr>
          <w:color w:val="757070" w:themeColor="background2" w:themeShade="80"/>
          <w:sz w:val="16"/>
          <w:lang w:val="ru-RU"/>
        </w:rPr>
        <w:t xml:space="preserve">: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0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Власна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робоча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директорія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0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Відкритий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асиметричний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ключ </w:t>
      </w:r>
      <w:r>
        <w:rPr>
          <w:color w:val="757070" w:themeColor="background2" w:themeShade="80"/>
          <w:sz w:val="16"/>
          <w:lang w:val="ru-RU"/>
        </w:rPr>
        <w:t xml:space="preserve">шифрування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0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Закритий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асиметричний</w:t>
      </w:r>
      <w:r>
        <w:rPr>
          <w:color w:val="757070" w:themeColor="background2" w:themeShade="80"/>
          <w:sz w:val="16"/>
          <w:lang w:val="ru-RU"/>
        </w:rPr>
        <w:t xml:space="preserve"> ключ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шифрування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0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П</w:t>
      </w:r>
      <w:r>
        <w:rPr>
          <w:color w:val="757070" w:themeColor="background2" w:themeShade="80"/>
          <w:sz w:val="16"/>
          <w:lang w:val="ru-RU"/>
        </w:rPr>
        <w:t xml:space="preserve">ароль для </w:t>
      </w:r>
      <w:r>
        <w:rPr>
          <w:color w:val="757070" w:themeColor="background2" w:themeShade="80"/>
          <w:sz w:val="16"/>
          <w:lang w:val="ru-RU"/>
        </w:rPr>
        <w:t xml:space="preserve">симетричного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шифрування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файлів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0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Список </w:t>
      </w:r>
      <w:r>
        <w:rPr>
          <w:color w:val="757070" w:themeColor="background2" w:themeShade="80"/>
          <w:sz w:val="16"/>
          <w:lang w:val="ru-RU"/>
        </w:rPr>
        <w:t xml:space="preserve">клієнтів</w:t>
      </w:r>
      <w:r>
        <w:rPr>
          <w:color w:val="757070" w:themeColor="background2" w:themeShade="80"/>
          <w:sz w:val="16"/>
          <w:lang w:val="ru-RU"/>
        </w:rPr>
        <w:t xml:space="preserve">, </w:t>
      </w:r>
      <w:r>
        <w:rPr>
          <w:color w:val="757070" w:themeColor="background2" w:themeShade="80"/>
          <w:sz w:val="16"/>
          <w:lang w:val="ru-RU"/>
        </w:rPr>
        <w:t xml:space="preserve">підключених</w:t>
      </w:r>
      <w:r>
        <w:rPr>
          <w:color w:val="757070" w:themeColor="background2" w:themeShade="80"/>
          <w:sz w:val="16"/>
          <w:lang w:val="ru-RU"/>
        </w:rPr>
        <w:t xml:space="preserve"> до поточного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uk-UA"/>
        </w:rPr>
        <w:t xml:space="preserve">клієнту.</w:t>
      </w:r>
      <w:r>
        <w:rPr>
          <w:color w:val="757070" w:themeColor="background2" w:themeShade="80"/>
          <w:sz w:val="16"/>
        </w:rPr>
      </w:r>
    </w:p>
    <w:p>
      <w:pPr>
        <w:pStyle w:val="1_1271"/>
        <w:numPr>
          <w:ilvl w:val="0"/>
          <w:numId w:val="3"/>
        </w:numPr>
        <w:ind w:left="1417" w:right="0" w:hanging="142"/>
        <w:spacing w:lineRule="auto" w:line="276" w:after="125" w:afterAutospacing="0"/>
        <w:rPr>
          <w:color w:val="757070" w:themeColor="background2" w:themeShade="80"/>
          <w:sz w:val="16"/>
        </w:rPr>
      </w:pPr>
      <w:r>
        <w:rPr>
          <w:color w:val="757070" w:themeColor="background2" w:themeShade="80"/>
          <w:sz w:val="16"/>
          <w:lang w:val="ru-RU"/>
        </w:rPr>
        <w:t xml:space="preserve">Методи</w:t>
      </w:r>
      <w:r>
        <w:rPr>
          <w:color w:val="757070" w:themeColor="background2" w:themeShade="80"/>
          <w:sz w:val="16"/>
          <w:lang w:val="ru-RU"/>
        </w:rPr>
        <w:t xml:space="preserve"> для </w:t>
      </w:r>
      <w:r>
        <w:rPr>
          <w:color w:val="757070" w:themeColor="background2" w:themeShade="80"/>
          <w:sz w:val="16"/>
          <w:lang w:val="ru-RU"/>
        </w:rPr>
        <w:t xml:space="preserve">передачі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інформації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іншим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клієнтам</w:t>
      </w:r>
      <w:r>
        <w:rPr>
          <w:color w:val="757070" w:themeColor="background2" w:themeShade="80"/>
          <w:sz w:val="16"/>
          <w:lang w:val="ru-RU"/>
        </w:rPr>
        <w:t xml:space="preserve"> і </w:t>
      </w:r>
      <w:r>
        <w:rPr>
          <w:color w:val="757070" w:themeColor="background2" w:themeShade="80"/>
          <w:sz w:val="16"/>
          <w:lang w:val="ru-RU"/>
        </w:rPr>
        <w:t xml:space="preserve">отримання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інформації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від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інших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клієнтів</w:t>
      </w:r>
      <w:r>
        <w:rPr>
          <w:color w:val="757070" w:themeColor="background2" w:themeShade="80"/>
          <w:sz w:val="16"/>
          <w:lang w:val="ru-RU"/>
        </w:rPr>
        <w:t xml:space="preserve">.</w:t>
      </w:r>
      <w:r>
        <w:rPr>
          <w:color w:val="757070" w:themeColor="background2" w:themeShade="80"/>
          <w:sz w:val="16"/>
        </w:rPr>
      </w:r>
    </w:p>
    <w:p>
      <w:pPr>
        <w:pStyle w:val="1_1271"/>
        <w:rPr>
          <w:highlight w:val="none"/>
          <w:lang w:val="ru-RU"/>
        </w:rPr>
      </w:pPr>
      <w:r>
        <w:rPr>
          <w:color w:val="757070" w:themeColor="background2" w:themeShade="80"/>
          <w:sz w:val="16"/>
          <w:lang w:val="ru-RU"/>
        </w:rPr>
        <w:t xml:space="preserve">Інформацію</w:t>
      </w:r>
      <w:r>
        <w:rPr>
          <w:color w:val="757070" w:themeColor="background2" w:themeShade="80"/>
          <w:sz w:val="16"/>
          <w:lang w:val="ru-RU"/>
        </w:rPr>
        <w:t xml:space="preserve">, як</w:t>
      </w:r>
      <w:r>
        <w:rPr>
          <w:color w:val="757070" w:themeColor="background2" w:themeShade="80"/>
          <w:sz w:val="16"/>
          <w:lang w:val="ru-RU"/>
        </w:rPr>
        <w:t xml:space="preserve">у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передаєте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іншим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клієнтам</w:t>
      </w:r>
      <w:r>
        <w:rPr>
          <w:color w:val="757070" w:themeColor="background2" w:themeShade="80"/>
          <w:sz w:val="16"/>
          <w:lang w:val="ru-RU"/>
        </w:rPr>
        <w:t xml:space="preserve">, </w:t>
      </w:r>
      <w:r>
        <w:rPr>
          <w:color w:val="757070" w:themeColor="background2" w:themeShade="80"/>
          <w:sz w:val="16"/>
          <w:lang w:val="ru-RU"/>
        </w:rPr>
        <w:t xml:space="preserve">інкапсулюйте</w:t>
      </w:r>
      <w:r>
        <w:rPr>
          <w:color w:val="757070" w:themeColor="background2" w:themeShade="80"/>
          <w:sz w:val="16"/>
          <w:lang w:val="ru-RU"/>
        </w:rPr>
        <w:t xml:space="preserve"> в </w:t>
      </w:r>
      <w:r>
        <w:rPr>
          <w:color w:val="757070" w:themeColor="background2" w:themeShade="80"/>
          <w:sz w:val="16"/>
          <w:lang w:val="ru-RU"/>
        </w:rPr>
        <w:t xml:space="preserve">клас</w:t>
      </w:r>
      <w:r>
        <w:rPr>
          <w:color w:val="757070" w:themeColor="background2" w:themeShade="80"/>
          <w:sz w:val="16"/>
          <w:lang w:val="uk-UA"/>
        </w:rPr>
        <w:t xml:space="preserve">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</w:rPr>
        <w:t xml:space="preserve">Package</w:t>
      </w:r>
      <w:r>
        <w:rPr>
          <w:color w:val="757070" w:themeColor="background2" w:themeShade="80"/>
          <w:sz w:val="16"/>
          <w:lang w:val="ru-RU"/>
        </w:rPr>
        <w:t xml:space="preserve">. </w:t>
      </w:r>
      <w:r>
        <w:rPr>
          <w:color w:val="757070" w:themeColor="background2" w:themeShade="80"/>
          <w:sz w:val="16"/>
          <w:lang w:val="ru-RU"/>
        </w:rPr>
        <w:t xml:space="preserve">Цей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клас</w:t>
      </w:r>
      <w:r>
        <w:rPr>
          <w:color w:val="757070" w:themeColor="background2" w:themeShade="80"/>
          <w:sz w:val="16"/>
          <w:lang w:val="ru-RU"/>
        </w:rPr>
        <w:t xml:space="preserve"> повинен </w:t>
      </w:r>
      <w:r>
        <w:rPr>
          <w:color w:val="757070" w:themeColor="background2" w:themeShade="80"/>
          <w:sz w:val="16"/>
          <w:lang w:val="ru-RU"/>
        </w:rPr>
        <w:t xml:space="preserve">містити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інформацію</w:t>
      </w:r>
      <w:r>
        <w:rPr>
          <w:color w:val="757070" w:themeColor="background2" w:themeShade="80"/>
          <w:sz w:val="16"/>
          <w:lang w:val="ru-RU"/>
        </w:rPr>
        <w:t xml:space="preserve"> про </w:t>
      </w:r>
      <w:r>
        <w:rPr>
          <w:color w:val="757070" w:themeColor="background2" w:themeShade="80"/>
          <w:sz w:val="16"/>
          <w:lang w:val="ru-RU"/>
        </w:rPr>
        <w:t xml:space="preserve">відправника</w:t>
      </w:r>
      <w:r>
        <w:rPr>
          <w:color w:val="757070" w:themeColor="background2" w:themeShade="80"/>
          <w:sz w:val="16"/>
          <w:lang w:val="ru-RU"/>
        </w:rPr>
        <w:t xml:space="preserve">, </w:t>
      </w:r>
      <w:r>
        <w:rPr>
          <w:color w:val="757070" w:themeColor="background2" w:themeShade="80"/>
          <w:sz w:val="16"/>
          <w:lang w:val="ru-RU"/>
        </w:rPr>
        <w:t xml:space="preserve">отримувача</w:t>
      </w:r>
      <w:r>
        <w:rPr>
          <w:color w:val="757070" w:themeColor="background2" w:themeShade="80"/>
          <w:sz w:val="16"/>
          <w:lang w:val="ru-RU"/>
        </w:rPr>
        <w:t xml:space="preserve">, і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повідомлення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або</w:t>
      </w:r>
      <w:r>
        <w:rPr>
          <w:color w:val="757070" w:themeColor="background2" w:themeShade="80"/>
          <w:sz w:val="16"/>
          <w:lang w:val="ru-RU"/>
        </w:rPr>
        <w:t xml:space="preserve"> файл.</w:t>
      </w:r>
      <w:r>
        <w:rPr>
          <w:color w:val="757070" w:themeColor="background2" w:themeShade="80"/>
          <w:sz w:val="16"/>
          <w:lang w:val="ru-RU"/>
        </w:rPr>
        <w:t xml:space="preserve"> В рамках </w:t>
      </w:r>
      <w:r>
        <w:rPr>
          <w:color w:val="757070" w:themeColor="background2" w:themeShade="80"/>
          <w:sz w:val="16"/>
          <w:lang w:val="ru-RU"/>
        </w:rPr>
        <w:t xml:space="preserve">цієї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лабораторної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роботи</w:t>
      </w:r>
      <w:r>
        <w:rPr>
          <w:color w:val="757070" w:themeColor="background2" w:themeShade="80"/>
          <w:sz w:val="16"/>
          <w:lang w:val="ru-RU"/>
        </w:rPr>
        <w:t xml:space="preserve">, можете </w:t>
      </w:r>
      <w:r>
        <w:rPr>
          <w:color w:val="757070" w:themeColor="background2" w:themeShade="80"/>
          <w:sz w:val="16"/>
          <w:lang w:val="ru-RU"/>
        </w:rPr>
        <w:t xml:space="preserve">створити</w:t>
      </w:r>
      <w:r>
        <w:rPr>
          <w:color w:val="757070" w:themeColor="background2" w:themeShade="80"/>
          <w:sz w:val="16"/>
          <w:lang w:val="ru-RU"/>
        </w:rPr>
        <w:t xml:space="preserve"> два </w:t>
      </w:r>
      <w:r>
        <w:rPr>
          <w:color w:val="757070" w:themeColor="background2" w:themeShade="80"/>
          <w:sz w:val="16"/>
          <w:lang w:val="ru-RU"/>
        </w:rPr>
        <w:t xml:space="preserve">окремих</w:t>
      </w:r>
      <w:r>
        <w:rPr>
          <w:color w:val="757070" w:themeColor="background2" w:themeShade="80"/>
          <w:sz w:val="16"/>
          <w:lang w:val="ru-RU"/>
        </w:rPr>
        <w:t xml:space="preserve"> поля – для </w:t>
      </w:r>
      <w:r>
        <w:rPr>
          <w:color w:val="757070" w:themeColor="background2" w:themeShade="80"/>
          <w:sz w:val="16"/>
          <w:lang w:val="ru-RU"/>
        </w:rPr>
        <w:t xml:space="preserve">повідомлення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(</w:t>
      </w:r>
      <w:r>
        <w:rPr>
          <w:color w:val="757070" w:themeColor="background2" w:themeShade="80"/>
          <w:sz w:val="16"/>
          <w:lang w:val="ru-RU"/>
        </w:rPr>
        <w:t xml:space="preserve">паролю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або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звичайного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пов</w:t>
      </w:r>
      <w:r>
        <w:rPr>
          <w:color w:val="757070" w:themeColor="background2" w:themeShade="80"/>
          <w:sz w:val="16"/>
          <w:lang w:val="uk-UA"/>
        </w:rPr>
        <w:t xml:space="preserve">іпомлення</w:t>
      </w:r>
      <w:r>
        <w:rPr>
          <w:color w:val="757070" w:themeColor="background2" w:themeShade="80"/>
          <w:sz w:val="16"/>
          <w:lang w:val="ru-RU"/>
        </w:rPr>
        <w:t xml:space="preserve">)</w:t>
      </w:r>
      <w:r>
        <w:rPr>
          <w:color w:val="757070" w:themeColor="background2" w:themeShade="80"/>
          <w:sz w:val="16"/>
          <w:lang w:val="ru-RU"/>
        </w:rPr>
        <w:t xml:space="preserve"> і файлу (</w:t>
      </w:r>
      <w:r>
        <w:rPr>
          <w:color w:val="757070" w:themeColor="background2" w:themeShade="80"/>
          <w:sz w:val="16"/>
          <w:lang w:val="ru-RU"/>
        </w:rPr>
        <w:t xml:space="preserve">може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  <w:lang w:val="ru-RU"/>
        </w:rPr>
        <w:t xml:space="preserve">приймати</w:t>
      </w:r>
      <w:r>
        <w:rPr>
          <w:color w:val="757070" w:themeColor="background2" w:themeShade="80"/>
          <w:sz w:val="16"/>
          <w:lang w:val="ru-RU"/>
        </w:rPr>
        <w:t xml:space="preserve"> </w:t>
      </w:r>
      <w:r>
        <w:rPr>
          <w:color w:val="757070" w:themeColor="background2" w:themeShade="80"/>
          <w:sz w:val="16"/>
        </w:rPr>
        <w:t xml:space="preserve">null</w:t>
      </w:r>
      <w:r>
        <w:rPr>
          <w:color w:val="757070" w:themeColor="background2" w:themeShade="80"/>
          <w:sz w:val="16"/>
          <w:lang w:val="ru-RU"/>
        </w:rPr>
        <w:t xml:space="preserve">, </w:t>
      </w:r>
      <w:r>
        <w:rPr>
          <w:color w:val="757070" w:themeColor="background2" w:themeShade="80"/>
          <w:sz w:val="16"/>
          <w:lang w:val="uk-UA"/>
        </w:rPr>
        <w:t xml:space="preserve">в разі звичайного повідомлення</w:t>
      </w:r>
      <w:r>
        <w:rPr>
          <w:color w:val="757070" w:themeColor="background2" w:themeShade="80"/>
          <w:sz w:val="16"/>
          <w:lang w:val="ru-RU"/>
        </w:rPr>
        <w:t xml:space="preserve">).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Створені класи Клієнту та Пакету, їх методи і Поля можна побачити на діаграмі далі.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3571875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971925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12.8pt;height:281.2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  <w:t xml:space="preserve">Код ініціалізації клієнту виглядає наступним чином : </w:t>
      </w:r>
      <w:r>
        <w:rPr>
          <w:highlight w:val="none"/>
        </w:rPr>
      </w:r>
    </w:p>
    <w:p>
      <w:pPr>
        <w:pStyle w:val="817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ініціалізація об’єкту для асиметричного шифрування. </w:t>
      </w:r>
      <w:r>
        <w:rPr>
          <w:highlight w:val="none"/>
        </w:rPr>
      </w:r>
    </w:p>
    <w:p>
      <w:pPr>
        <w:pStyle w:val="817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генерація пари ключів (відкритого і закритого).</w:t>
      </w:r>
      <w:r>
        <w:rPr>
          <w:highlight w:val="none"/>
        </w:rPr>
      </w:r>
    </w:p>
    <w:p>
      <w:pPr>
        <w:pStyle w:val="817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генерація паролю для симетричного шифрування.</w:t>
      </w:r>
      <w:r>
        <w:rPr>
          <w:highlight w:val="none"/>
        </w:rPr>
      </w:r>
    </w:p>
    <w:p>
      <w:pPr>
        <w:pStyle w:val="817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ініціалізація робочої директорії для клієнту із назвою “айді клієнту” </w:t>
      </w:r>
      <w:r>
        <w:rPr>
          <w:highlight w:val="none"/>
        </w:rPr>
      </w:r>
    </w:p>
    <w:p>
      <w:pPr>
        <w:pStyle w:val="817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ініціалізація тестовго файлу txt із спеціально згенерованим текстом.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7187" cy="3857494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37186" cy="3857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5pt;height:303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5250" cy="8982075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905249" cy="898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07.5pt;height:707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  <w:t xml:space="preserve">Завдання </w:t>
      </w:r>
      <w:r>
        <w:rPr>
          <w:lang w:val="uk-UA"/>
        </w:rPr>
      </w:r>
    </w:p>
    <w:p>
      <w:pPr>
        <w:pStyle w:val="1_1271"/>
        <w:rPr>
          <w:lang w:val="ru-RU"/>
        </w:rPr>
      </w:pPr>
      <w:r>
        <w:rPr>
          <w:lang w:val="uk-UA"/>
        </w:rPr>
        <w:t xml:space="preserve">Створіть окрем</w:t>
      </w:r>
      <w:r>
        <w:rPr>
          <w:lang w:val="uk-UA"/>
        </w:rPr>
        <w:t xml:space="preserve">ий клас</w:t>
      </w:r>
      <w:r>
        <w:rPr>
          <w:lang w:val="uk-UA"/>
        </w:rPr>
        <w:t xml:space="preserve"> </w:t>
      </w:r>
      <w:r>
        <w:t xml:space="preserve">SymmetricFileCypher</w:t>
      </w:r>
      <w:r>
        <w:rPr>
          <w:lang w:val="uk-UA"/>
        </w:rPr>
        <w:t xml:space="preserve">. Клас </w:t>
      </w:r>
      <w:r>
        <w:rPr>
          <w:lang w:val="uk-UA"/>
        </w:rPr>
        <w:t xml:space="preserve">повинен містити методи для шифрування та дешифрування файлів</w:t>
      </w:r>
      <w:r>
        <w:rPr>
          <w:lang w:val="uk-UA"/>
        </w:rPr>
        <w:t xml:space="preserve"> </w:t>
      </w:r>
      <w:r>
        <w:rPr>
          <w:lang w:val="uk-UA"/>
        </w:rPr>
        <w:t xml:space="preserve">за отриманим </w:t>
      </w:r>
      <w:r>
        <w:rPr>
          <w:lang w:val="uk-UA"/>
        </w:rPr>
        <w:t xml:space="preserve">симетричним </w:t>
      </w:r>
      <w:r>
        <w:rPr>
          <w:lang w:val="uk-UA"/>
        </w:rPr>
        <w:t xml:space="preserve">ключем. </w:t>
      </w:r>
      <w:r>
        <w:rPr>
          <w:lang w:val="uk-UA"/>
        </w:rPr>
        <w:t xml:space="preserve">Алгоритм симетричного шифрування оберіть самостійно. Для </w:t>
      </w:r>
      <w:r>
        <w:rPr>
          <w:lang w:val="uk-UA"/>
        </w:rPr>
        <w:t xml:space="preserve">самого процесу </w:t>
      </w:r>
      <w:r>
        <w:rPr>
          <w:lang w:val="uk-UA"/>
        </w:rPr>
        <w:t xml:space="preserve">симетричного шифрування</w:t>
      </w:r>
      <w:r>
        <w:rPr>
          <w:lang w:val="ru-RU"/>
        </w:rPr>
        <w:t xml:space="preserve"> </w:t>
      </w:r>
      <w:r>
        <w:rPr>
          <w:lang w:val="ru-RU"/>
        </w:rPr>
        <w:t xml:space="preserve">файлу</w:t>
      </w:r>
      <w:r>
        <w:rPr>
          <w:lang w:val="uk-UA"/>
        </w:rPr>
        <w:t xml:space="preserve">, можете використовувати готові реалізації, наприклад</w:t>
      </w:r>
      <w:r>
        <w:rPr>
          <w:lang w:val="uk-UA"/>
        </w:rPr>
        <w:t xml:space="preserve"> із</w:t>
      </w:r>
      <w:r>
        <w:rPr>
          <w:lang w:val="uk-UA"/>
        </w:rPr>
        <w:t xml:space="preserve"> </w:t>
      </w:r>
      <w:r>
        <w:t xml:space="preserve">javax</w:t>
      </w:r>
      <w:r>
        <w:rPr>
          <w:lang w:val="ru-RU"/>
        </w:rPr>
        <w:t xml:space="preserve">.</w:t>
      </w:r>
      <w:r>
        <w:t xml:space="preserve">crypto</w:t>
      </w:r>
      <w:r>
        <w:rPr>
          <w:lang w:val="ru-RU"/>
        </w:rPr>
        <w:t xml:space="preserve">.*.</w:t>
      </w:r>
      <w:r>
        <w:rPr>
          <w:lang w:val="ru-RU"/>
        </w:rPr>
        <w:t xml:space="preserve"> </w:t>
      </w:r>
      <w:r>
        <w:rPr>
          <w:lang w:val="ru-RU"/>
        </w:rPr>
      </w:r>
      <w:r/>
      <w:r>
        <w:rPr>
          <w:lang w:val="ru-RU"/>
        </w:rPr>
      </w:r>
      <w:r/>
    </w:p>
    <w:p>
      <w:pPr>
        <w:pStyle w:val="1_1271"/>
        <w:rPr>
          <w:lang w:val="ru-RU"/>
        </w:rPr>
      </w:pPr>
      <w:r>
        <w:rPr>
          <w:lang w:val="ru-RU"/>
        </w:rPr>
        <w:t xml:space="preserve">Опишіть</w:t>
      </w:r>
      <w:r>
        <w:rPr>
          <w:lang w:val="ru-RU"/>
        </w:rPr>
        <w:t xml:space="preserve"> у </w:t>
      </w:r>
      <w:r>
        <w:rPr>
          <w:lang w:val="ru-RU"/>
        </w:rPr>
        <w:t xml:space="preserve">звіті</w:t>
      </w:r>
      <w:r>
        <w:rPr>
          <w:lang w:val="ru-RU"/>
        </w:rPr>
        <w:t xml:space="preserve">, </w:t>
      </w:r>
      <w:r>
        <w:rPr>
          <w:lang w:val="ru-RU"/>
        </w:rPr>
        <w:t xml:space="preserve">який</w:t>
      </w:r>
      <w:r>
        <w:rPr>
          <w:lang w:val="ru-RU"/>
        </w:rPr>
        <w:t xml:space="preserve"> алгоритм і </w:t>
      </w:r>
      <w:r>
        <w:rPr>
          <w:lang w:val="ru-RU"/>
        </w:rPr>
        <w:t xml:space="preserve">реалізацію</w:t>
      </w:r>
      <w:r>
        <w:rPr>
          <w:lang w:val="ru-RU"/>
        </w:rPr>
        <w:t xml:space="preserve"> </w:t>
      </w:r>
      <w:r>
        <w:rPr>
          <w:lang w:val="ru-RU"/>
        </w:rPr>
        <w:t xml:space="preserve">обрали</w:t>
      </w:r>
      <w:r>
        <w:rPr>
          <w:lang w:val="ru-RU"/>
        </w:rPr>
        <w:t xml:space="preserve">.</w:t>
      </w:r>
      <w:r/>
    </w:p>
    <w:p>
      <w:pPr>
        <w:rPr>
          <w:highlight w:val="none"/>
        </w:rPr>
      </w:pPr>
      <w:r>
        <w:t xml:space="preserve">Клас для симетричного шифрування має наступні методи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3225" cy="1295400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943224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31.8pt;height:102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  <w:t xml:space="preserve">Для шифрування була використана бібліотека </w:t>
      </w:r>
      <w:r>
        <w:rPr>
          <w:rFonts w:ascii="Liberation Sans" w:hAnsi="Liberation Sans" w:cs="Liberation Sans" w:eastAsia="Liberation Sans"/>
          <w:sz w:val="20"/>
          <w:highlight w:val="none"/>
        </w:rPr>
        <w:t xml:space="preserve">javax.crypto</w:t>
      </w:r>
      <w:r>
        <w:rPr>
          <w:highlight w:val="none"/>
        </w:rPr>
        <w:t xml:space="preserve">. Алгоритм для шифрування був обраний - “AES”. </w:t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Алгоритм AES (алгоритм Рійндаеля) - це симетричний алгоритм блочного шифрування, який приймає звичайний текст у блоки по 128 біт і перетворює їх у зашифрований текст за допомогою ключів 128, 192 і 256 бітів. Оскільки алгоритм AES вважається</w:t>
      </w:r>
      <w:r>
        <w:rPr>
          <w:highlight w:val="none"/>
        </w:rPr>
        <w:t xml:space="preserve"> безпечним, він відповідає світовому стандарту.</w:t>
      </w: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1550" cy="1000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81549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76.5pt;height:78.8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  <w:t xml:space="preserve">Довжина ключа була обрана 128 біт. </w:t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clear" w:color="auto" w:fill="auto"/>
        <w:rPr>
          <w:highlight w:val="none"/>
        </w:rPr>
      </w:pPr>
      <w:r>
        <w:rPr>
          <w:highlight w:val="none"/>
        </w:rPr>
        <w:t xml:space="preserve">Завдання </w:t>
      </w:r>
      <w:r>
        <w:rPr>
          <w:highlight w:val="none"/>
        </w:rPr>
      </w:r>
    </w:p>
    <w:p>
      <w:pPr>
        <w:pStyle w:val="1_1271"/>
        <w:rPr>
          <w:lang w:val="ru-RU"/>
        </w:rPr>
      </w:pPr>
      <w:r>
        <w:rPr>
          <w:lang w:val="uk-UA"/>
        </w:rPr>
        <w:t xml:space="preserve">У основній програмі, створіть мережу </w:t>
      </w:r>
      <w:r>
        <w:rPr>
          <w:lang w:val="uk-UA"/>
        </w:rPr>
        <w:t xml:space="preserve">із клієнтів </w:t>
      </w:r>
      <w:r>
        <w:rPr>
          <w:lang w:val="uk-UA"/>
        </w:rPr>
        <w:t xml:space="preserve">– декілька клієнтів, пов’</w:t>
      </w:r>
      <w:r>
        <w:rPr>
          <w:lang w:val="uk-UA"/>
        </w:rPr>
        <w:t xml:space="preserve">язаних один з одним</w:t>
      </w:r>
      <w:r>
        <w:rPr>
          <w:lang w:val="uk-UA"/>
        </w:rPr>
        <w:t xml:space="preserve">, щоб</w:t>
      </w:r>
      <w:r>
        <w:rPr>
          <w:lang w:val="uk-UA"/>
        </w:rPr>
        <w:t xml:space="preserve"> їх </w:t>
      </w:r>
      <w:r>
        <w:rPr>
          <w:lang w:val="uk-UA"/>
        </w:rPr>
        <w:t xml:space="preserve"> зв</w:t>
      </w:r>
      <w:r>
        <w:rPr>
          <w:lang w:val="uk-UA"/>
        </w:rPr>
        <w:t xml:space="preserve">’язок</w:t>
      </w:r>
      <w:r>
        <w:rPr>
          <w:lang w:val="uk-UA"/>
        </w:rPr>
        <w:t xml:space="preserve"> </w:t>
      </w:r>
      <w:r>
        <w:rPr>
          <w:lang w:val="uk-UA"/>
        </w:rPr>
        <w:t xml:space="preserve">можна було описати у вигляді простого графу</w:t>
      </w:r>
      <w:r>
        <w:rPr>
          <w:lang w:val="uk-UA"/>
        </w:rPr>
        <w:t xml:space="preserve"> (</w:t>
      </w:r>
      <w:r>
        <w:rPr>
          <w:lang w:val="uk-UA"/>
        </w:rPr>
        <w:t xml:space="preserve">без п</w:t>
      </w:r>
      <w:r>
        <w:rPr>
          <w:lang w:val="ru-RU"/>
        </w:rPr>
        <w:t xml:space="preserve">етель</w:t>
      </w:r>
      <w:r>
        <w:rPr>
          <w:lang w:val="ru-RU"/>
        </w:rPr>
        <w:t xml:space="preserve"> і без </w:t>
      </w:r>
      <w:r>
        <w:rPr>
          <w:lang w:val="ru-RU"/>
        </w:rPr>
        <w:t xml:space="preserve">циклів</w:t>
      </w:r>
      <w:r>
        <w:rPr>
          <w:lang w:val="ru-RU"/>
        </w:rPr>
        <w:t xml:space="preserve">, </w:t>
      </w:r>
      <w:r>
        <w:rPr>
          <w:lang w:val="ru-RU"/>
        </w:rPr>
        <w:t xml:space="preserve">утворених</w:t>
      </w:r>
      <w:r>
        <w:rPr>
          <w:lang w:val="ru-RU"/>
        </w:rPr>
        <w:t xml:space="preserve"> ребрами</w:t>
      </w:r>
      <w:r>
        <w:rPr>
          <w:lang w:val="uk-UA"/>
        </w:rPr>
        <w:t xml:space="preserve">)</w:t>
      </w:r>
      <w:r>
        <w:rPr>
          <w:lang w:val="uk-UA"/>
        </w:rPr>
        <w:t xml:space="preserve"> і з більше ніж двома вершинами</w:t>
      </w:r>
      <w:r>
        <w:rPr>
          <w:lang w:val="uk-UA"/>
        </w:rPr>
        <w:t xml:space="preserve">. </w:t>
      </w:r>
      <w:r>
        <w:rPr>
          <w:lang w:val="uk-UA"/>
        </w:rPr>
        <w:t xml:space="preserve">Спосіб передачі пакетів</w:t>
      </w:r>
      <w:r>
        <w:rPr>
          <w:lang w:val="uk-UA"/>
        </w:rPr>
        <w:t xml:space="preserve"> </w:t>
      </w:r>
      <w:r>
        <w:rPr>
          <w:lang w:val="uk-UA"/>
        </w:rPr>
        <w:t xml:space="preserve">від одного клієнта до іншого </w:t>
      </w:r>
      <w:r>
        <w:rPr>
          <w:lang w:val="uk-UA"/>
        </w:rPr>
        <w:t xml:space="preserve">оберіть </w:t>
      </w:r>
      <w:r>
        <w:rPr>
          <w:lang w:val="uk-UA"/>
        </w:rPr>
        <w:t xml:space="preserve">самостійно.</w:t>
      </w:r>
      <w:r>
        <w:rPr>
          <w:lang w:val="uk-UA"/>
        </w:rPr>
        <w:t xml:space="preserve"> Опишіть </w:t>
      </w:r>
      <w:r>
        <w:rPr>
          <w:lang w:val="uk-UA"/>
        </w:rPr>
        <w:t xml:space="preserve">мережу і </w:t>
      </w:r>
      <w:r>
        <w:rPr>
          <w:lang w:val="uk-UA"/>
        </w:rPr>
        <w:t xml:space="preserve">спосіб передачі пакетів між клієнтами у звіті до лабораторної роботи.</w:t>
      </w:r>
      <w:r/>
    </w:p>
    <w:p>
      <w:pPr>
        <w:rPr>
          <w:highlight w:val="none"/>
        </w:rPr>
      </w:pPr>
      <w:r>
        <w:t xml:space="preserve">Було створено мережу із обєктів StubClient. Код створення мережі можна побачити на скріншоті нижче.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52802" cy="4807169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52802" cy="4807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8.7pt;height:378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t xml:space="preserve">Мережа, створена кодом вижче вигляда наступним чином : </w: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54015" cy="3054015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054015" cy="305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0.5pt;height:240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Ордазу після ініціалізації усіх клієнтів батьківська робоча директорія виглядає наступним чином : </w:t>
      </w:r>
      <w:r/>
    </w:p>
    <w:p>
      <w:pPr>
        <w:rPr>
          <w:highlight w:val="none"/>
        </w:rPr>
      </w:pPr>
      <w:r>
        <w:rPr>
          <w:highlight w:val="none"/>
        </w:rPr>
        <w:t xml:space="preserve">Кожен клієнт має свою робочу директорію із своїм тестовим файлом. Клієнт 1 має в своїй директорії також файл із завданням для лабораторної роботи, який буде передаватися між клієнтами в лабораторній роботі.</w:t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2916" cy="4071073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182915" cy="407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29.4pt;height:320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Процес передачі пакетів між клієнтами проходить або в 4 або в 6 стадій. Відправник і отримувач мають або 2 або 3 стани у процесі передачі даних. </w:t>
      </w:r>
      <w:r/>
    </w:p>
    <w:p>
      <w:pPr>
        <w:rPr>
          <w:highlight w:val="none"/>
        </w:rPr>
      </w:pPr>
      <w:r>
        <w:rPr>
          <w:highlight w:val="none"/>
        </w:rPr>
        <w:t xml:space="preserve">У разі передачі простого повідомлення передача даних виглядає наступним чином : </w:t>
      </w:r>
      <w:r>
        <w:rPr>
          <w:highlight w:val="none"/>
        </w:rPr>
      </w:r>
    </w:p>
    <w:p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8813" cy="2638813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638813" cy="2638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07.8pt;height:207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t xml:space="preserve">Зліва знаходиться S sender або відправник, справа знаходиться R receiver або отримувач. Кожен із них переходять між 2 станами. Детальніше про стани буде написано далі із прикладом. </w:t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rPr>
          <w:lang w:val="uk-UA"/>
        </w:rPr>
      </w:pPr>
      <w:r>
        <w:rPr>
          <w:lang w:val="uk-UA"/>
        </w:rPr>
        <w:t xml:space="preserve">Завдання </w:t>
      </w:r>
      <w:r/>
    </w:p>
    <w:p>
      <w:pPr>
        <w:pStyle w:val="1_1271"/>
        <w:rPr>
          <w:highlight w:val="none"/>
          <w:lang w:val="uk-UA"/>
        </w:rPr>
      </w:pPr>
      <w:r>
        <w:rPr>
          <w:lang w:val="uk-UA"/>
        </w:rPr>
        <w:t xml:space="preserve">Надішліть</w:t>
      </w:r>
      <w:r>
        <w:rPr>
          <w:lang w:val="uk-UA"/>
        </w:rPr>
        <w:t xml:space="preserve"> </w:t>
      </w:r>
      <w:r>
        <w:rPr>
          <w:lang w:val="uk-UA"/>
        </w:rPr>
        <w:t xml:space="preserve">декілька повідомлень між двома клієнтами, відстань яких один від одного </w:t>
      </w:r>
      <w:r>
        <w:rPr>
          <w:lang w:val="uk-UA"/>
        </w:rPr>
        <w:t xml:space="preserve">на графі </w:t>
      </w:r>
      <w:r>
        <w:rPr>
          <w:lang w:val="uk-UA"/>
        </w:rPr>
        <w:t xml:space="preserve">більше одиниці. Клієнти повинні розшифрувати отримані повідомлення своїм приватним ключем асиметричного шифрування і відобразити їх на екрані. Клієнти, які беруть участь у передачі, але не є відправниками або отримувачами, повинні відображати </w:t>
      </w:r>
      <w:r>
        <w:rPr>
          <w:lang w:val="uk-UA"/>
        </w:rPr>
        <w:t xml:space="preserve">передаваєме</w:t>
      </w:r>
      <w:r>
        <w:rPr>
          <w:lang w:val="uk-UA"/>
        </w:rPr>
        <w:t xml:space="preserve"> повідомлення, але (очевидно) у зашифрованому вигляді.</w:t>
      </w:r>
      <w:r/>
    </w:p>
    <w:p>
      <w:pPr>
        <w:rPr>
          <w:highlight w:val="none"/>
        </w:rPr>
      </w:pPr>
      <w:r>
        <w:t xml:space="preserve">Код, що надсилає повідомлення між 2 клієнтами мережі :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8621" cy="987538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818621" cy="987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8.2pt;height:77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Перше повідомлення надсилає клієнт 5 клієнту 9. Із графу мережі видно, що між ними знаходяться клієнти 4, 3, 1, 2, 8 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Результат виконання передачі повідомлень в консолі : 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2634" cy="3206906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762633" cy="3206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532.5pt;height:252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Із скріншоту видно, що передача проходить в 4 стадії </w:t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4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відкритого ключа шифрування клієнту 5 до клієнту 9. Ключ - це незашифрований масив байтів</w:t>
      </w:r>
      <w:r/>
      <w:r>
        <w:rPr>
          <w:highlight w:val="none"/>
          <w:lang w:val="uk-UA"/>
        </w:rPr>
        <w:t xml:space="preserve">.</w:t>
      </w:r>
      <w:r/>
    </w:p>
    <w:p>
      <w:pPr>
        <w:pStyle w:val="817"/>
        <w:numPr>
          <w:ilvl w:val="0"/>
          <w:numId w:val="4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клієнтом 9 клієнту 5 підтвердження про отримання відкритого ключа. </w:t>
      </w:r>
      <w:r/>
    </w:p>
    <w:p>
      <w:pPr>
        <w:pStyle w:val="817"/>
        <w:numPr>
          <w:ilvl w:val="0"/>
          <w:numId w:val="4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повідомлення клієнтом 5 клієнту 9, зашифрованого закритим ключем клієнта 5. На скріншоті видно, що усі клієнти між двома клієнтами мали змогу прочитати повідомлення, але воно зашифроване. Клієнт 9 мав же відкритий ключ клієнту 5 і тому зміг розшифрувати повідомлення і вивести його на екран. </w:t>
      </w:r>
      <w:r/>
    </w:p>
    <w:p>
      <w:pPr>
        <w:pStyle w:val="817"/>
        <w:numPr>
          <w:ilvl w:val="0"/>
          <w:numId w:val="4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 Відправлення пакету підтвердження повідомлення від клієнту 9 до клієнту 5. </w:t>
      </w:r>
      <w:r>
        <w:rPr>
          <w:highlight w:val="none"/>
          <w:lang w:val="uk-UA"/>
        </w:rPr>
      </w:r>
    </w:p>
    <w:p>
      <w:pPr>
        <w:ind w:left="720" w:firstLine="0"/>
        <w:rPr>
          <w:highlight w:val="none"/>
          <w:lang w:val="uk-UA"/>
        </w:rPr>
      </w:pPr>
      <w:r>
        <w:rPr>
          <w:highlight w:val="none"/>
          <w:lang w:val="uk-UA"/>
        </w:rPr>
        <w:t xml:space="preserve">Після цього з’єднання між клієнтами закривається. </w:t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lang w:val="uk-UA"/>
        </w:rPr>
      </w:pPr>
      <w:r>
        <w:rPr>
          <w:lang w:val="uk-UA"/>
        </w:rPr>
        <w:t xml:space="preserve">Завдання </w:t>
      </w:r>
      <w:r>
        <w:rPr>
          <w:lang w:val="uk-UA"/>
        </w:rPr>
      </w:r>
    </w:p>
    <w:p>
      <w:pPr>
        <w:pStyle w:val="1_1271"/>
        <w:rPr>
          <w:highlight w:val="none"/>
          <w:lang w:val="uk-UA"/>
        </w:rPr>
      </w:pPr>
      <w:r>
        <w:rPr>
          <w:lang w:val="uk-UA"/>
        </w:rPr>
        <w:t xml:space="preserve">Передайте файл із завданням до лабораторної роботи (цей документ) між цими двома клієнтами. Файл повинен бути зашифрованим симетричним методом шифрування. </w:t>
      </w:r>
      <w:r>
        <w:rPr>
          <w:lang w:val="uk-UA"/>
        </w:rPr>
        <w:t xml:space="preserve">Симетричний ключ</w:t>
      </w:r>
      <w:r>
        <w:rPr>
          <w:lang w:val="uk-UA"/>
        </w:rPr>
        <w:t xml:space="preserve"> передається у формі</w:t>
      </w:r>
      <w:r>
        <w:rPr>
          <w:lang w:val="uk-UA"/>
        </w:rPr>
        <w:t xml:space="preserve"> повідомлення</w:t>
      </w:r>
      <w:r>
        <w:rPr>
          <w:lang w:val="uk-UA"/>
        </w:rPr>
        <w:t xml:space="preserve">, зашифров</w:t>
      </w:r>
      <w:r>
        <w:rPr>
          <w:lang w:val="uk-UA"/>
        </w:rPr>
        <w:t xml:space="preserve">аного</w:t>
      </w:r>
      <w:r>
        <w:rPr>
          <w:lang w:val="uk-UA"/>
        </w:rPr>
        <w:t xml:space="preserve"> асиметричним ключем шифрування. Отримувач </w:t>
      </w:r>
      <w:r>
        <w:rPr>
          <w:lang w:val="uk-UA"/>
        </w:rPr>
        <w:t xml:space="preserve">повинен розшифрувати файл у своїй директорії. Клієнти, які беруть участь у передачі, але не є відправниками або отримувачами, повинні </w:t>
      </w:r>
      <w:r>
        <w:rPr>
          <w:lang w:val="uk-UA"/>
        </w:rPr>
        <w:t xml:space="preserve">збере</w:t>
      </w:r>
      <w:r>
        <w:rPr>
          <w:lang w:val="uk-UA"/>
        </w:rPr>
        <w:t xml:space="preserve">гти файл, який передають, у себе в директорії у (очевидно) зашифрованому вигляді.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Код, що передає файл із між клієнтами 1 та 7 виглядає так : </w:t>
      </w:r>
      <w:r/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00775" cy="400050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200775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88.2pt;height:3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Із схеми мережі вище видно, що між клієнтами 1 і 7 заходиться всього 1 клієнт номер 2. </w:t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Відразу після закінчення передачі робочі директорії усіх клієнтів виглядають так : </w:t>
      </w:r>
      <w:r>
        <w:rPr>
          <w:highlight w:val="none"/>
          <w:lang w:val="uk-UA"/>
        </w:rPr>
      </w:r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0760" cy="4792433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750759" cy="4792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74.1pt;height:377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На скріншоті видно, що нові файли зявилися у директоріях клієнтів 7 і 2. </w:t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Клієнт 2 взяв учать у передачі даних, але оскільки він не мав переданого паролю для розшифрування файлу - він був збережений із датою передачі і без розширення. Для підтвердження того, що це саме переданий файл, але зашифрований, в дереві директорій було відображено розмір файлу. На скріншоті видно, що розмір файлу в директорії і 2 і 7 відповідає розміру файлу в директорії 1.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Більше детально процес передачі файлу відображений на скріншоті далі. Процес проходить в 6 стадій: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відкритого ключа від клієнта 1 до клієнта 7 </w:t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пакет-підтвердження від клієнта 7 до клієнта 1 </w:t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зашифрованого закритим ключем паролю від клієнта 1 до клієнта 7 </w:t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пакет-підтвердження від клієнта 7 до клієнта 1 про отримання паролю </w:t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передача пакету із фалом між клієнтами . Клієнти зберігають зашифрований файл в своїй робочій директорії (клієнт 2)</w:t>
      </w:r>
      <w:r>
        <w:rPr>
          <w:highlight w:val="none"/>
          <w:lang w:val="uk-UA"/>
        </w:rPr>
      </w:r>
    </w:p>
    <w:p>
      <w:pPr>
        <w:pStyle w:val="817"/>
        <w:numPr>
          <w:ilvl w:val="0"/>
          <w:numId w:val="6"/>
        </w:num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пакет-підтвердження від клієнта 7 до клієнта 1 про отримання файлу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720" w:firstLine="0"/>
        <w:rPr>
          <w:highlight w:val="none"/>
          <w:lang w:val="uk-UA"/>
        </w:rPr>
      </w:pPr>
      <w:r>
        <w:rPr>
          <w:highlight w:val="none"/>
          <w:lang w:val="uk-UA"/>
        </w:rPr>
        <w:t xml:space="preserve">Після чого </w:t>
      </w:r>
      <w:r>
        <w:rPr>
          <w:highlight w:val="none"/>
          <w:lang w:val="uk-UA"/>
        </w:rPr>
        <w:t xml:space="preserve">з’єднання між клієнтами закривається. </w:t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53216" cy="2066202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553216" cy="206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516.0pt;height:162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Через природу docx файлів неможливо показати наглядно, що файл зашифрований. </w:t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Простіше це зробити за допомогою предачі зегенерованого тектового файлу від клієнту 3 до клієнту 7.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5700" cy="476250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695699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91.0pt;height:37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Дерево робочих директорій відразу після передачі виглядає наступним чином (в цій передачі брало участь більше клієнтів) :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655" cy="387388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543654" cy="3873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79.0pt;height:305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Спроба вивести в термінал вміст файлу із директорій клієнтів 3 і 7 дає такий результат :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67450" cy="1295400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267449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93.5pt;height:102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Спроба вивести вміст файлів із директорій проміжних клієнтів дає такі результати : </w:t>
      </w:r>
      <w:r>
        <w:rPr>
          <w:highlight w:val="none"/>
          <w:lang w:val="uk-UA"/>
        </w:rPr>
      </w:r>
    </w:p>
    <w:p>
      <w:pPr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43650" cy="2066925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343650" cy="2066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99.5pt;height:162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Текст зашифрований. </w:t>
      </w:r>
      <w:r>
        <w:rPr>
          <w:highlight w:val="none"/>
          <w:lang w:val="uk-UA"/>
        </w:rPr>
      </w:r>
    </w:p>
    <w:p>
      <w:pPr>
        <w:pageBreakBefore/>
        <w:rPr>
          <w:lang w:val="uk-UA"/>
        </w:rPr>
      </w:pPr>
      <w:r>
        <w:rPr>
          <w:lang w:val="uk-UA"/>
        </w:rPr>
      </w:r>
      <w:r>
        <w:rPr>
          <w:lang w:val="uk-UA"/>
        </w:rPr>
      </w:r>
      <w:r/>
    </w:p>
    <w:p>
      <w:pPr>
        <w:rPr>
          <w:highlight w:val="none"/>
          <w:lang w:val="uk-UA"/>
        </w:rPr>
      </w:pPr>
      <w:r>
        <w:rPr>
          <w:lang w:val="uk-UA"/>
        </w:rPr>
        <w:t xml:space="preserve">Діаграми створених класів програми із відобарженими звязаками асоціації і агрегації : </w:t>
      </w:r>
      <w:r>
        <w:rPr>
          <w:lang w:val="uk-UA"/>
        </w:rPr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16858" cy="6622561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516857" cy="6622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513.1pt;height:521.5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rPr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/>
    </w:p>
    <w:p>
      <w:pPr>
        <w:rPr>
          <w:b/>
          <w:lang w:val="uk-UA"/>
        </w:rPr>
      </w:pPr>
      <w:r>
        <w:rPr>
          <w:b/>
          <w:lang w:val="uk-UA"/>
        </w:rPr>
        <w:t xml:space="preserve">Відповіді на контрольні запитання</w:t>
      </w:r>
      <w:r/>
    </w:p>
    <w:p>
      <w:pPr>
        <w:rPr>
          <w:b/>
          <w:highlight w:val="none"/>
        </w:rPr>
      </w:pPr>
      <w:r>
        <w:rPr>
          <w:b/>
          <w:lang w:val="uk-UA"/>
        </w:rPr>
        <w:t xml:space="preserve">1.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В чому полягає принцип симетричного шифрування?</w:t>
      </w:r>
      <w:r>
        <w:rPr>
          <w:b/>
          <w:lang w:val="uk-UA"/>
        </w:rPr>
        <w:t xml:space="preserve"> Які у такого шифрування є </w:t>
      </w:r>
      <w:r>
        <w:rPr>
          <w:b/>
          <w:lang w:val="ru-RU"/>
        </w:rPr>
        <w:t xml:space="preserve">переваги</w:t>
      </w:r>
      <w:r>
        <w:rPr>
          <w:b/>
          <w:lang w:val="ru-RU"/>
        </w:rPr>
        <w:t xml:space="preserve"> та </w:t>
      </w:r>
      <w:r>
        <w:rPr>
          <w:b/>
          <w:lang w:val="ru-RU"/>
        </w:rPr>
        <w:t xml:space="preserve">недол</w:t>
      </w:r>
      <w:r>
        <w:rPr>
          <w:b/>
          <w:lang w:val="uk-UA"/>
        </w:rPr>
        <w:t xml:space="preserve">іки</w:t>
      </w:r>
      <w:r>
        <w:rPr>
          <w:b/>
          <w:lang w:val="uk-UA"/>
        </w:rPr>
        <w:t xml:space="preserve">.</w:t>
      </w:r>
      <w:r>
        <w:rPr>
          <w:b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Шифрування симетричним ключем - це метод захищення даних за допомогою використання одного і того ж ключа для шифрування та дешифрування. Цей підхід відрізняється від асиметричного шифрування що використову</w:t>
      </w:r>
      <w:r>
        <w:rPr>
          <w:highlight w:val="none"/>
          <w:lang w:val="uk-UA"/>
        </w:rPr>
        <w:t xml:space="preserve">є різні ключі для шифрування та дешифрування.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Використовуючи симертричне шифрування, ключ має зберігатися у таємниці. </w:t>
      </w:r>
      <w:r>
        <w:rPr>
          <w:highlight w:val="none"/>
          <w:lang w:val="uk-UA"/>
        </w:rPr>
      </w:r>
      <w:r>
        <w:rPr>
          <w:lang w:val="uk-UA"/>
        </w:rPr>
      </w:r>
      <w:r>
        <w:rPr>
          <w:lang w:val="uk-UA"/>
        </w:rPr>
      </w:r>
    </w:p>
    <w:p>
      <w:r>
        <w:rPr>
          <w:highlight w:val="none"/>
          <w:lang w:val="uk-UA"/>
        </w:rPr>
        <w:t xml:space="preserve">Однією із переваг є те, що таке шифрування є надзвичайно безпечним.</w:t>
      </w:r>
      <w:r/>
    </w:p>
    <w:p>
      <w:r>
        <w:rPr>
          <w:highlight w:val="none"/>
          <w:lang w:val="uk-UA"/>
        </w:rPr>
        <w:t xml:space="preserve">Коли він використовує захищений алгоритм, симетричне шифрування ключів може бути надзвичайно безпечним. Однією з найбільш широко використовуваних систем симетричного шифрування ключів є розширений стандарт шифрування, призначений урядом США. Коли ви викорис</w:t>
      </w:r>
      <w:r>
        <w:rPr>
          <w:highlight w:val="none"/>
          <w:lang w:val="uk-UA"/>
        </w:rPr>
        <w:t xml:space="preserve">товуєте його з найбезпечнішою довжиною ключа 256 біт, знадобиться близько мільярда років, щоб комп’ютер із 10 петафлопами вгадав ключ за допомогою атаки грубої сили. Оскільки станом на листопад 2012 року найшвидший комп’ютер у світі працює на 17 петафлопс, </w:t>
      </w:r>
      <w:r>
        <w:rPr>
          <w:highlight w:val="none"/>
          <w:lang w:val="uk-UA"/>
        </w:rPr>
        <w:t xml:space="preserve">256-бітний AES по суті незламний.</w:t>
      </w:r>
      <w:r/>
      <w:r>
        <w:rPr>
          <w:highlight w:val="none"/>
          <w:lang w:val="uk-UA"/>
        </w:rPr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Також таке шифрування є відносно швидким.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Шифрувати та розшифровувати симетричні ключові дані порівняно просто, що дає дуже хороші показники читання та запису.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Мінусами є те, що для передачі даних треба якось передати ключ між машинами. Втрата ключа не допустима, адже він дозволяє не лише шифрувати а і розшифрувати повідомлення. </w:t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Таким чином таке шифрування показує себе найкраще для локального шифрування, коли не треба нікому нічого надсилати.</w:t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b/>
          <w:highlight w:val="none"/>
        </w:rPr>
      </w:pPr>
      <w:r>
        <w:rPr>
          <w:b/>
          <w:lang w:val="uk-UA"/>
        </w:rPr>
        <w:t xml:space="preserve">2.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В чому полягає принцип</w:t>
      </w:r>
      <w:r>
        <w:rPr>
          <w:b/>
          <w:lang w:val="uk-UA"/>
        </w:rPr>
        <w:t xml:space="preserve"> асиметричного шифрування</w:t>
      </w:r>
      <w:r>
        <w:rPr>
          <w:b/>
          <w:lang w:val="uk-UA"/>
        </w:rPr>
        <w:t xml:space="preserve">?</w:t>
      </w:r>
      <w:r>
        <w:rPr>
          <w:b/>
          <w:lang w:val="uk-UA"/>
        </w:rPr>
        <w:t xml:space="preserve"> Які у такого шифрування є переваги та недоліки.</w:t>
      </w:r>
      <w:r>
        <w:rPr>
          <w:b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Асиметричне шифрування включає два криптографічні ключі для забезпечення безпеки даних: </w:t>
      </w:r>
      <w:r>
        <w:rPr>
          <w:highlight w:val="none"/>
          <w:lang w:val="uk-UA"/>
        </w:rPr>
        <w:t xml:space="preserve"> відкритий та приватний ключ. </w:t>
      </w:r>
      <w:r>
        <w:rPr>
          <w:highlight w:val="none"/>
          <w:lang w:val="uk-UA"/>
        </w:rPr>
        <w:t xml:space="preserve">Відкритий ключ доступний кожному, хто бажає надіслати повідомлення. Приватний ключ зберігається у захищеному місці власником відкритого ключа.</w:t>
      </w:r>
      <w:r>
        <w:rPr>
          <w:lang w:val="uk-UA"/>
        </w:rPr>
      </w:r>
      <w:r>
        <w:rPr>
          <w:lang w:val="uk-UA"/>
        </w:rPr>
      </w:r>
    </w:p>
    <w:p>
      <w:pPr>
        <w:rPr>
          <w:highlight w:val="none"/>
          <w:lang w:val="uk-UA"/>
        </w:rPr>
      </w:pPr>
      <w:r>
        <w:rPr>
          <w:lang w:val="uk-UA"/>
        </w:rPr>
      </w:r>
      <w:r>
        <w:rPr>
          <w:lang w:val="uk-UA"/>
        </w:rPr>
        <w:t xml:space="preserve">Відкритий ключ шифрує інформацію, що надсилається. Тоді як приватний ключ, який є у приймача, розшифровує його. В обох процес використовується один і той же самій алгоритм.</w:t>
      </w:r>
      <w:r>
        <w:rPr>
          <w:lang w:val="uk-UA"/>
        </w:rPr>
      </w:r>
      <w:r>
        <w:rPr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Цей принцип є відносно новим. Використання</w:t>
      </w:r>
      <w:r>
        <w:rPr>
          <w:highlight w:val="none"/>
          <w:lang w:val="uk-UA"/>
        </w:rPr>
        <w:t xml:space="preserve"> двох ключей для шифрування і розшифрування робить асиметричне шифрування складною технікою.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Таким чином, цей підхід являється дуже надійним з точки зору безпеки даних.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Перевагами також є :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r>
        <w:rPr>
          <w:highlight w:val="none"/>
          <w:lang w:val="uk-UA"/>
        </w:rPr>
        <w:t xml:space="preserve">1. можливість провести аутентифікацію повідомлень.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реалізація цифрового підпису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2. це вирішує проблему </w:t>
      </w:r>
      <w:r>
        <w:rPr>
          <w:highlight w:val="none"/>
          <w:lang w:val="uk-UA"/>
        </w:rPr>
        <w:t xml:space="preserve">розподілу ключів для шифрування. </w:t>
      </w:r>
      <w:r>
        <w:rPr>
          <w:highlight w:val="none"/>
          <w:lang w:val="uk-UA"/>
        </w:rPr>
      </w:r>
      <w:r/>
    </w:p>
    <w:p>
      <w:r>
        <w:rPr>
          <w:highlight w:val="none"/>
          <w:lang w:val="uk-UA"/>
        </w:rPr>
        <w:t xml:space="preserve">Кожен публікує свої відкриті ключі, тоді як приватні ключі тримаються в таємниці.</w:t>
      </w:r>
      <w:r/>
      <w:r>
        <w:rPr>
          <w:highlight w:val="none"/>
          <w:lang w:val="uk-UA"/>
        </w:rPr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Мінусами є те, що </w:t>
      </w:r>
      <w:r>
        <w:rPr>
          <w:highlight w:val="none"/>
          <w:lang w:val="uk-UA"/>
        </w:rPr>
        <w:t xml:space="preserve">таке шфирування на даний момент є більш повільним.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  <w:t xml:space="preserve">Шифрування відкритим ключем у цьому методі є повільним у порівнянні з симетричним шифруванням, що означає, що він не підходить для дешифрування великих повідомлень.</w:t>
      </w:r>
      <w:r/>
    </w:p>
    <w:p>
      <w:r>
        <w:rPr>
          <w:highlight w:val="none"/>
          <w:lang w:val="uk-UA"/>
        </w:rPr>
        <w:t xml:space="preserve">Також проблемою є те, що відкриті ключі не автентифіковані.</w:t>
      </w:r>
      <w:r/>
    </w:p>
    <w:p>
      <w:r>
        <w:rPr>
          <w:highlight w:val="none"/>
          <w:lang w:val="uk-UA"/>
        </w:rPr>
        <w:t xml:space="preserve">В основному, ніхто абсолютно не знає, що відкритий ключ належить указаній особі, а це означає, що користувачі повинні будуть перевірити, чи справді їх відкриті ключі належать їм.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b/>
          <w:highlight w:val="none"/>
        </w:rPr>
      </w:pPr>
      <w:r>
        <w:rPr>
          <w:b/>
          <w:lang w:val="uk-UA"/>
        </w:rPr>
        <w:t xml:space="preserve">3.</w:t>
      </w:r>
      <w:r>
        <w:rPr>
          <w:b/>
          <w:lang w:val="uk-UA"/>
        </w:rPr>
        <w:t xml:space="preserve"> Перерахуйте декілька відомих вам алгоритмів симетричного і асиметричного шифрування.</w:t>
      </w:r>
      <w:r>
        <w:rPr>
          <w:b/>
        </w:rPr>
      </w:r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Алгоритми симетричного шифрування : </w:t>
      </w:r>
      <w:r>
        <w:rPr>
          <w:highlight w:val="none"/>
          <w:lang w:val="uk-UA"/>
        </w:rPr>
        <w:t xml:space="preserve">RC4, AES, DES, 3DES, QUAD, Blowfish.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highlight w:val="none"/>
          <w:lang w:val="uk-UA"/>
        </w:rPr>
        <w:t xml:space="preserve">Алгоритми асиметричного шифрування :  </w:t>
      </w:r>
      <w:r>
        <w:rPr>
          <w:highlight w:val="none"/>
          <w:lang w:val="uk-UA"/>
        </w:rPr>
        <w:t xml:space="preserve">RSA, Diffie-Hellman, ECC, El Gamal, DSA.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b/>
          <w:highlight w:val="none"/>
        </w:rPr>
      </w:pPr>
      <w:r>
        <w:rPr>
          <w:b/>
          <w:lang w:val="uk-UA"/>
        </w:rPr>
        <w:t xml:space="preserve">4.</w:t>
      </w:r>
      <w:r>
        <w:rPr>
          <w:b/>
          <w:lang w:val="uk-UA"/>
        </w:rPr>
        <w:t xml:space="preserve"> Опишіть роботу алгоритму Діффі-</w:t>
      </w:r>
      <w:r>
        <w:rPr>
          <w:b/>
          <w:lang w:val="uk-UA"/>
        </w:rPr>
        <w:t xml:space="preserve">Геллмана</w:t>
      </w:r>
      <w:r>
        <w:rPr>
          <w:b/>
          <w:lang w:val="uk-UA"/>
        </w:rPr>
        <w:t xml:space="preserve">.</w:t>
      </w:r>
      <w:r>
        <w:rPr>
          <w:b/>
        </w:rPr>
      </w:r>
    </w:p>
    <w:p>
      <w:r>
        <w:rPr>
          <w:highlight w:val="none"/>
          <w:lang w:val="uk-UA"/>
        </w:rPr>
        <w:t xml:space="preserve">Алгоритм </w:t>
      </w:r>
      <w:r>
        <w:rPr>
          <w:highlight w:val="none"/>
          <w:lang w:val="uk-UA"/>
        </w:rPr>
        <w:t xml:space="preserve">Діффі-Геллмана - це </w:t>
      </w:r>
      <w:r>
        <w:rPr>
          <w:highlight w:val="none"/>
          <w:lang w:val="uk-UA"/>
        </w:rPr>
        <w:t xml:space="preserve">схема обміну ключами. Була розроблена в 1976 році Уітфілдом Диффі і Мартіном </w:t>
      </w:r>
      <w:r>
        <w:rPr>
          <w:highlight w:val="none"/>
          <w:lang w:val="uk-UA"/>
        </w:rPr>
        <w:t xml:space="preserve">Геллманом. Даний алгоримт</w:t>
      </w:r>
      <w:r>
        <w:rPr>
          <w:highlight w:val="none"/>
          <w:lang w:val="uk-UA"/>
        </w:rPr>
        <w:t xml:space="preserve"> став першим практичним методом для отримання загального секретного ключа при спілкуванні через незахищений кан</w:t>
      </w:r>
      <w:r>
        <w:rPr>
          <w:highlight w:val="none"/>
          <w:lang w:val="uk-UA"/>
        </w:rPr>
        <w:t xml:space="preserve">ал зв'язку. Через один рік після розробки даного методу було створено перший алгоритм асиметричного шифрування - RSA, який вирішив проблему передачі даних через незахищений кардинальний канал.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Алгоритм ключає наявність 2 абонентів. Обом абонентам відомі деякі два числа g і p, які не є секретними і можуть бути відомими також іншим зацікавленим особам. Для того, щоб створити невідомий більше нікому секретний ключ, абонент генерує більші випадкові числа: перший абонент </w:t>
      </w:r>
      <w:r>
        <w:rPr>
          <w:highlight w:val="none"/>
          <w:lang w:val="uk-UA"/>
        </w:rPr>
        <w:t xml:space="preserve">- число a, другий абонент - число b. Після цього перший абонент вичисляє значення A = gamod p і надсилає його іношому абоненту , а інший абонент обчислює число B = gbmod p і передає першому. Метод також передбачає те , що зловмисник може отримати обидва ці значення, але не модифікує їх (тому що у нь</w:t>
      </w:r>
      <w:r>
        <w:rPr>
          <w:highlight w:val="none"/>
          <w:lang w:val="uk-UA"/>
        </w:rPr>
        <w:t xml:space="preserve">ого немає можливості втручатися в процес передачі). На другому етапі першого абонента на основі відомого йому А і отриманого з мережі B вичисляється значення Bamod p = gabmod p, а другий абонент на основі b і отриманого</w:t>
      </w:r>
      <w:r>
        <w:rPr>
          <w:highlight w:val="none"/>
          <w:lang w:val="uk-UA"/>
        </w:rPr>
        <w:t xml:space="preserve"> A вичисляє значення Abmod p = gabmod p. Обидва абоненти отримали одне і те же число: K = gabmod p. </w:t>
      </w:r>
      <w:r/>
    </w:p>
    <w:p>
      <w:pPr>
        <w:rPr>
          <w:highlight w:val="none"/>
          <w:lang w:val="uk-UA"/>
        </w:rPr>
      </w:pPr>
      <w:r>
        <w:rPr>
          <w:highlight w:val="none"/>
          <w:lang w:val="uk-UA"/>
        </w:rPr>
        <w:t xml:space="preserve">Тепер обоє клієнтів можуть використовувати отримане число як секретний ключ.</w:t>
      </w:r>
      <w:r>
        <w:rPr>
          <w:highlight w:val="none"/>
          <w:lang w:val="uk-UA"/>
        </w:rPr>
      </w:r>
      <w:r>
        <w:rPr>
          <w:lang w:val="uk-UA"/>
        </w:rPr>
      </w:r>
      <w:r>
        <w:rPr>
          <w:lang w:val="uk-UA"/>
        </w:rPr>
      </w:r>
    </w:p>
    <w:p>
      <w:pPr>
        <w:rPr>
          <w:b/>
          <w:highlight w:val="none"/>
        </w:rPr>
      </w:pPr>
      <w:r>
        <w:rPr>
          <w:b/>
          <w:lang w:val="uk-UA"/>
        </w:rPr>
        <w:t xml:space="preserve">5.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В чому полягає принципова різниця між алгоритм</w:t>
      </w:r>
      <w:r>
        <w:rPr>
          <w:b/>
          <w:lang w:val="uk-UA"/>
        </w:rPr>
        <w:t xml:space="preserve">ами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Діффі-</w:t>
      </w:r>
      <w:r>
        <w:rPr>
          <w:b/>
          <w:lang w:val="uk-UA"/>
        </w:rPr>
        <w:t xml:space="preserve">Геллмана</w:t>
      </w:r>
      <w:r>
        <w:rPr>
          <w:b/>
          <w:lang w:val="uk-UA"/>
        </w:rPr>
        <w:t xml:space="preserve"> і </w:t>
      </w:r>
      <w:r>
        <w:rPr>
          <w:b/>
        </w:rPr>
        <w:t xml:space="preserve">RSA</w:t>
      </w:r>
      <w:r>
        <w:rPr>
          <w:b/>
          <w:lang w:val="uk-UA"/>
        </w:rPr>
        <w:t xml:space="preserve">?</w:t>
      </w:r>
      <w:r>
        <w:rPr>
          <w:b/>
        </w:rPr>
      </w:r>
    </w:p>
    <w:p>
      <w:pPr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color w:val="000000"/>
        </w:rPr>
        <w:t xml:space="preserve">RSA не вимагає, щоб обідві сторони мали копію одного і того ж секретного числа.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rPr>
          <w:lang w:val="uk-UA"/>
        </w:rPr>
      </w:pPr>
      <w:r>
        <w:rPr>
          <w:rFonts w:ascii="Times New Roman" w:hAnsi="Times New Roman" w:cs="Times New Roman" w:eastAsia="Times New Roman"/>
          <w:color w:val="000000"/>
          <w:highlight w:val="none"/>
          <w:lang w:val="uk-UA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sectPr>
      <w:footnotePr/>
      <w:endnotePr/>
      <w:type w:val="nextPage"/>
      <w:pgSz w:w="12240" w:h="15840" w:orient="portrait"/>
      <w:pgMar w:top="1134" w:right="850" w:bottom="1134" w:left="1134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DejaVu Serif">
    <w:panose1 w:val="02060603050605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/>
        <w:sz w:val="22"/>
        <w:szCs w:val="22"/>
        <w:lang w:val="en-US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3"/>
    <w:next w:val="813"/>
    <w:link w:val="637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37">
    <w:name w:val="Heading 1 Char"/>
    <w:basedOn w:val="814"/>
    <w:link w:val="636"/>
    <w:uiPriority w:val="9"/>
    <w:rPr>
      <w:rFonts w:ascii="Arial" w:hAnsi="Arial" w:cs="Arial" w:eastAsia="Arial"/>
      <w:sz w:val="40"/>
      <w:szCs w:val="40"/>
    </w:rPr>
  </w:style>
  <w:style w:type="paragraph" w:styleId="638">
    <w:name w:val="Heading 2"/>
    <w:basedOn w:val="813"/>
    <w:next w:val="813"/>
    <w:link w:val="639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39">
    <w:name w:val="Heading 2 Char"/>
    <w:basedOn w:val="814"/>
    <w:link w:val="638"/>
    <w:uiPriority w:val="9"/>
    <w:rPr>
      <w:rFonts w:ascii="Arial" w:hAnsi="Arial" w:cs="Arial" w:eastAsia="Arial"/>
      <w:sz w:val="34"/>
    </w:rPr>
  </w:style>
  <w:style w:type="paragraph" w:styleId="640">
    <w:name w:val="Heading 3"/>
    <w:basedOn w:val="813"/>
    <w:next w:val="813"/>
    <w:link w:val="641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1">
    <w:name w:val="Heading 3 Char"/>
    <w:basedOn w:val="814"/>
    <w:link w:val="640"/>
    <w:uiPriority w:val="9"/>
    <w:rPr>
      <w:rFonts w:ascii="Arial" w:hAnsi="Arial" w:cs="Arial" w:eastAsia="Arial"/>
      <w:sz w:val="30"/>
      <w:szCs w:val="30"/>
    </w:rPr>
  </w:style>
  <w:style w:type="paragraph" w:styleId="642">
    <w:name w:val="Heading 4"/>
    <w:basedOn w:val="813"/>
    <w:next w:val="813"/>
    <w:link w:val="643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3">
    <w:name w:val="Heading 4 Char"/>
    <w:basedOn w:val="814"/>
    <w:link w:val="642"/>
    <w:uiPriority w:val="9"/>
    <w:rPr>
      <w:rFonts w:ascii="Arial" w:hAnsi="Arial" w:cs="Arial" w:eastAsia="Arial"/>
      <w:b/>
      <w:bCs/>
      <w:sz w:val="26"/>
      <w:szCs w:val="26"/>
    </w:rPr>
  </w:style>
  <w:style w:type="paragraph" w:styleId="644">
    <w:name w:val="Heading 5"/>
    <w:basedOn w:val="813"/>
    <w:next w:val="813"/>
    <w:link w:val="645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5">
    <w:name w:val="Heading 5 Char"/>
    <w:basedOn w:val="814"/>
    <w:link w:val="644"/>
    <w:uiPriority w:val="9"/>
    <w:rPr>
      <w:rFonts w:ascii="Arial" w:hAnsi="Arial" w:cs="Arial" w:eastAsia="Arial"/>
      <w:b/>
      <w:bCs/>
      <w:sz w:val="24"/>
      <w:szCs w:val="24"/>
    </w:rPr>
  </w:style>
  <w:style w:type="paragraph" w:styleId="646">
    <w:name w:val="Heading 6"/>
    <w:basedOn w:val="813"/>
    <w:next w:val="813"/>
    <w:link w:val="647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7">
    <w:name w:val="Heading 6 Char"/>
    <w:basedOn w:val="814"/>
    <w:link w:val="646"/>
    <w:uiPriority w:val="9"/>
    <w:rPr>
      <w:rFonts w:ascii="Arial" w:hAnsi="Arial" w:cs="Arial" w:eastAsia="Arial"/>
      <w:b/>
      <w:bCs/>
      <w:sz w:val="22"/>
      <w:szCs w:val="22"/>
    </w:rPr>
  </w:style>
  <w:style w:type="paragraph" w:styleId="648">
    <w:name w:val="Heading 7"/>
    <w:basedOn w:val="813"/>
    <w:next w:val="813"/>
    <w:link w:val="649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9">
    <w:name w:val="Heading 7 Char"/>
    <w:basedOn w:val="814"/>
    <w:link w:val="64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0">
    <w:name w:val="Heading 8"/>
    <w:basedOn w:val="813"/>
    <w:next w:val="813"/>
    <w:link w:val="651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1">
    <w:name w:val="Heading 8 Char"/>
    <w:basedOn w:val="814"/>
    <w:link w:val="650"/>
    <w:uiPriority w:val="9"/>
    <w:rPr>
      <w:rFonts w:ascii="Arial" w:hAnsi="Arial" w:cs="Arial" w:eastAsia="Arial"/>
      <w:i/>
      <w:iCs/>
      <w:sz w:val="22"/>
      <w:szCs w:val="22"/>
    </w:rPr>
  </w:style>
  <w:style w:type="paragraph" w:styleId="652">
    <w:name w:val="Heading 9"/>
    <w:basedOn w:val="813"/>
    <w:next w:val="813"/>
    <w:link w:val="653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3">
    <w:name w:val="Heading 9 Char"/>
    <w:basedOn w:val="814"/>
    <w:link w:val="652"/>
    <w:uiPriority w:val="9"/>
    <w:rPr>
      <w:rFonts w:ascii="Arial" w:hAnsi="Arial" w:cs="Arial" w:eastAsia="Arial"/>
      <w:i/>
      <w:iCs/>
      <w:sz w:val="21"/>
      <w:szCs w:val="21"/>
    </w:rPr>
  </w:style>
  <w:style w:type="paragraph" w:styleId="654">
    <w:name w:val="No Spacing"/>
    <w:qFormat/>
    <w:uiPriority w:val="1"/>
    <w:pPr>
      <w:spacing w:lineRule="auto" w:line="240" w:after="0" w:before="0"/>
    </w:pPr>
  </w:style>
  <w:style w:type="paragraph" w:styleId="655">
    <w:name w:val="Title"/>
    <w:basedOn w:val="813"/>
    <w:next w:val="813"/>
    <w:link w:val="656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6">
    <w:name w:val="Title Char"/>
    <w:basedOn w:val="814"/>
    <w:link w:val="655"/>
    <w:uiPriority w:val="10"/>
    <w:rPr>
      <w:sz w:val="48"/>
      <w:szCs w:val="48"/>
    </w:rPr>
  </w:style>
  <w:style w:type="paragraph" w:styleId="657">
    <w:name w:val="Subtitle"/>
    <w:basedOn w:val="813"/>
    <w:next w:val="813"/>
    <w:link w:val="658"/>
    <w:qFormat/>
    <w:uiPriority w:val="11"/>
    <w:rPr>
      <w:sz w:val="24"/>
      <w:szCs w:val="24"/>
    </w:rPr>
    <w:pPr>
      <w:spacing w:after="200" w:before="200"/>
    </w:pPr>
  </w:style>
  <w:style w:type="character" w:styleId="658">
    <w:name w:val="Subtitle Char"/>
    <w:basedOn w:val="814"/>
    <w:link w:val="657"/>
    <w:uiPriority w:val="11"/>
    <w:rPr>
      <w:sz w:val="24"/>
      <w:szCs w:val="24"/>
    </w:rPr>
  </w:style>
  <w:style w:type="paragraph" w:styleId="659">
    <w:name w:val="Quote"/>
    <w:basedOn w:val="813"/>
    <w:next w:val="813"/>
    <w:link w:val="660"/>
    <w:qFormat/>
    <w:uiPriority w:val="29"/>
    <w:rPr>
      <w:i/>
    </w:rPr>
    <w:pPr>
      <w:ind w:left="720" w:right="720"/>
    </w:pPr>
  </w:style>
  <w:style w:type="character" w:styleId="660">
    <w:name w:val="Quote Char"/>
    <w:link w:val="659"/>
    <w:uiPriority w:val="29"/>
    <w:rPr>
      <w:i/>
    </w:rPr>
  </w:style>
  <w:style w:type="paragraph" w:styleId="661">
    <w:name w:val="Intense Quote"/>
    <w:basedOn w:val="813"/>
    <w:next w:val="813"/>
    <w:link w:val="662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62">
    <w:name w:val="Intense Quote Char"/>
    <w:link w:val="661"/>
    <w:uiPriority w:val="30"/>
    <w:rPr>
      <w:i/>
    </w:rPr>
  </w:style>
  <w:style w:type="paragraph" w:styleId="663">
    <w:name w:val="Header"/>
    <w:basedOn w:val="813"/>
    <w:link w:val="66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4">
    <w:name w:val="Header Char"/>
    <w:basedOn w:val="814"/>
    <w:link w:val="663"/>
    <w:uiPriority w:val="99"/>
  </w:style>
  <w:style w:type="paragraph" w:styleId="665">
    <w:name w:val="Footer"/>
    <w:basedOn w:val="813"/>
    <w:link w:val="66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6">
    <w:name w:val="Footer Char"/>
    <w:basedOn w:val="814"/>
    <w:link w:val="665"/>
    <w:uiPriority w:val="99"/>
  </w:style>
  <w:style w:type="paragraph" w:styleId="667">
    <w:name w:val="Caption"/>
    <w:basedOn w:val="813"/>
    <w:next w:val="813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8">
    <w:name w:val="Caption Char"/>
    <w:basedOn w:val="667"/>
    <w:link w:val="665"/>
    <w:uiPriority w:val="99"/>
  </w:style>
  <w:style w:type="table" w:styleId="669">
    <w:name w:val="Table Grid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Table Grid Light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Plain Table 1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2"/>
    <w:basedOn w:val="81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4">
    <w:name w:val="Plain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Plain Table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6">
    <w:name w:val="Grid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8">
    <w:name w:val="Grid Table 4 - Accent 1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9">
    <w:name w:val="Grid Table 4 - Accent 2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0">
    <w:name w:val="Grid Table 4 - Accent 3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01">
    <w:name w:val="Grid Table 4 - Accent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02">
    <w:name w:val="Grid Table 4 - Accent 5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3">
    <w:name w:val="Grid Table 4 - Accent 6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4">
    <w:name w:val="Grid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705">
    <w:name w:val="Grid Table 5 Dark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708">
    <w:name w:val="Grid Table 5 Dark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709">
    <w:name w:val="Grid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710">
    <w:name w:val="Grid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711">
    <w:name w:val="Grid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2">
    <w:name w:val="Grid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3">
    <w:name w:val="Grid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4">
    <w:name w:val="Grid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5">
    <w:name w:val="Grid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6">
    <w:name w:val="Grid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List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List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List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3">
    <w:name w:val="List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4">
    <w:name w:val="List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5">
    <w:name w:val="List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6">
    <w:name w:val="List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7">
    <w:name w:val="List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8">
    <w:name w:val="List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9">
    <w:name w:val="List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61">
    <w:name w:val="List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62">
    <w:name w:val="List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3">
    <w:name w:val="List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4">
    <w:name w:val="List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5">
    <w:name w:val="List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6">
    <w:name w:val="List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7">
    <w:name w:val="List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8">
    <w:name w:val="List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9">
    <w:name w:val="List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0">
    <w:name w:val="List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1">
    <w:name w:val="List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2">
    <w:name w:val="List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3">
    <w:name w:val="List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4">
    <w:name w:val="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75">
    <w:name w:val="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76">
    <w:name w:val="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777">
    <w:name w:val="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778">
    <w:name w:val="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779">
    <w:name w:val="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780">
    <w:name w:val="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781">
    <w:name w:val="Bordered &amp; 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82">
    <w:name w:val="Bordered &amp; 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83">
    <w:name w:val="Bordered &amp; 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784">
    <w:name w:val="Bordered &amp; 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785">
    <w:name w:val="Bordered &amp; 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786">
    <w:name w:val="Bordered &amp; 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787">
    <w:name w:val="Bordered &amp; 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788">
    <w:name w:val="Bordered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9">
    <w:name w:val="Bordered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0">
    <w:name w:val="Bordered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91">
    <w:name w:val="Bordered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92">
    <w:name w:val="Bordered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3">
    <w:name w:val="Bordered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4">
    <w:name w:val="Bordered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5">
    <w:name w:val="Hyperlink"/>
    <w:uiPriority w:val="99"/>
    <w:unhideWhenUsed/>
    <w:rPr>
      <w:color w:val="0000FF" w:themeColor="hyperlink"/>
      <w:u w:val="single"/>
    </w:rPr>
  </w:style>
  <w:style w:type="paragraph" w:styleId="796">
    <w:name w:val="footnote text"/>
    <w:basedOn w:val="813"/>
    <w:link w:val="797"/>
    <w:uiPriority w:val="99"/>
    <w:semiHidden/>
    <w:unhideWhenUsed/>
    <w:rPr>
      <w:sz w:val="18"/>
    </w:rPr>
    <w:pPr>
      <w:spacing w:lineRule="auto" w:line="240" w:after="40"/>
    </w:p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basedOn w:val="814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rPr>
      <w:sz w:val="20"/>
    </w:rPr>
    <w:pPr>
      <w:spacing w:lineRule="auto" w:line="240" w:after="0"/>
    </w:p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basedOn w:val="814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</w:style>
  <w:style w:type="character" w:styleId="814" w:default="1">
    <w:name w:val="Default Paragraph Font"/>
    <w:uiPriority w:val="1"/>
    <w:semiHidden/>
    <w:unhideWhenUsed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List Paragraph"/>
    <w:basedOn w:val="813"/>
    <w:qFormat/>
    <w:uiPriority w:val="34"/>
    <w:pPr>
      <w:contextualSpacing w:val="true"/>
      <w:ind w:left="720"/>
    </w:pPr>
  </w:style>
  <w:style w:type="character" w:styleId="1_1272" w:customStyle="1">
    <w:name w:val="task_character"/>
    <w:link w:val="1_1271"/>
    <w:rPr>
      <w:color w:val="757070" w:themeColor="background2" w:themeShade="80"/>
      <w:sz w:val="16"/>
      <w:lang w:val="ru-RU"/>
    </w:rPr>
  </w:style>
  <w:style w:type="paragraph" w:styleId="1_1271" w:customStyle="1">
    <w:name w:val="task"/>
    <w:basedOn w:val="813"/>
    <w:next w:val="813"/>
    <w:link w:val="1_1272"/>
    <w:qFormat/>
    <w:rPr>
      <w:color w:val="757070" w:themeColor="background2" w:themeShade="80"/>
      <w:sz w:val="16"/>
      <w:lang w:val="ru-RU"/>
    </w:rPr>
    <w:pPr>
      <w:ind w:left="992" w:right="0" w:firstLine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Апепс</dc:creator>
  <cp:keywords/>
  <dc:description/>
  <cp:revision>28</cp:revision>
  <dcterms:created xsi:type="dcterms:W3CDTF">2021-02-07T15:02:00Z</dcterms:created>
  <dcterms:modified xsi:type="dcterms:W3CDTF">2021-04-11T18:40:47Z</dcterms:modified>
</cp:coreProperties>
</file>