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sz w:val="28"/>
        </w:rPr>
      </w:pPr>
      <w:r>
        <w:rPr>
          <w:sz w:val="28"/>
          <w:lang w:val="uk-UA"/>
        </w:rPr>
        <w:t xml:space="preserve">Національний технічний університет України</w:t>
      </w:r>
      <w:r>
        <w:rPr>
          <w:sz w:val="28"/>
          <w:lang w:val="uk-UA"/>
        </w:rPr>
      </w:r>
      <w:r/>
    </w:p>
    <w:p>
      <w:pPr>
        <w:jc w:val="center"/>
        <w:rPr>
          <w:sz w:val="28"/>
          <w:highlight w:val="none"/>
        </w:rPr>
      </w:pPr>
      <w:r>
        <w:rPr>
          <w:sz w:val="28"/>
          <w:lang w:val="uk-UA"/>
        </w:rPr>
        <w:t xml:space="preserve">«Київський політехнічний інститут імені Ігоря Сікорського»</w:t>
      </w:r>
      <w:r>
        <w:rPr>
          <w:sz w:val="28"/>
          <w:lang w:val="uk-UA"/>
        </w:rPr>
      </w:r>
      <w:r/>
    </w:p>
    <w:p>
      <w:pPr>
        <w:jc w:val="center"/>
        <w:rPr>
          <w:sz w:val="28"/>
        </w:rPr>
      </w:pPr>
      <w:r>
        <w:rPr>
          <w:sz w:val="28"/>
          <w:highlight w:val="none"/>
          <w:lang w:val="uk-UA"/>
        </w:rPr>
      </w:r>
      <w:r>
        <w:rPr>
          <w:sz w:val="28"/>
          <w:highlight w:val="none"/>
          <w:lang w:val="uk-UA"/>
        </w:rPr>
      </w:r>
      <w:r/>
    </w:p>
    <w:p>
      <w:pPr>
        <w:jc w:val="center"/>
        <w:rPr>
          <w:sz w:val="28"/>
        </w:rPr>
      </w:pPr>
      <w:r>
        <w:rPr>
          <w:sz w:val="28"/>
          <w:lang w:val="uk-UA"/>
        </w:rPr>
      </w:r>
      <w:r>
        <w:rPr>
          <w:sz w:val="28"/>
          <w:lang w:val="uk-UA"/>
        </w:rPr>
      </w:r>
      <w:r/>
    </w:p>
    <w:p>
      <w:pPr>
        <w:jc w:val="center"/>
        <w:rPr>
          <w:sz w:val="28"/>
        </w:rPr>
      </w:pPr>
      <w:r>
        <w:rPr>
          <w:sz w:val="28"/>
          <w:lang w:val="uk-UA"/>
        </w:rPr>
        <w:t xml:space="preserve">Кафедра автоматизації проектування енергетичних процесів і систем</w:t>
      </w:r>
      <w:r>
        <w:rPr>
          <w:sz w:val="28"/>
        </w:rPr>
      </w:r>
      <w:r/>
    </w:p>
    <w:p>
      <w:pPr>
        <w:jc w:val="center"/>
        <w:rPr>
          <w:sz w:val="28"/>
        </w:rPr>
      </w:pPr>
      <w:r>
        <w:rPr>
          <w:sz w:val="28"/>
          <w:lang w:val="uk-UA"/>
        </w:rPr>
      </w:r>
      <w:r>
        <w:rPr>
          <w:sz w:val="28"/>
        </w:rPr>
      </w:r>
      <w:r/>
    </w:p>
    <w:p>
      <w:pPr>
        <w:jc w:val="center"/>
        <w:rPr>
          <w:sz w:val="28"/>
        </w:rPr>
      </w:pPr>
      <w:r>
        <w:rPr>
          <w:sz w:val="28"/>
          <w:lang w:val="uk-UA"/>
        </w:rPr>
      </w:r>
      <w:r>
        <w:rPr>
          <w:sz w:val="28"/>
        </w:rPr>
      </w:r>
      <w:r/>
    </w:p>
    <w:p>
      <w:pPr>
        <w:ind w:firstLine="0"/>
        <w:jc w:val="left"/>
        <w:rPr>
          <w:sz w:val="28"/>
        </w:rPr>
      </w:pPr>
      <w:r>
        <w:rPr>
          <w:sz w:val="28"/>
          <w:lang w:val="uk-UA"/>
        </w:rPr>
      </w:r>
      <w:r>
        <w:rPr>
          <w:sz w:val="28"/>
        </w:rPr>
      </w:r>
      <w:r/>
    </w:p>
    <w:p>
      <w:pPr>
        <w:jc w:val="center"/>
        <w:rPr>
          <w:sz w:val="28"/>
        </w:rPr>
      </w:pPr>
      <w:r>
        <w:rPr>
          <w:sz w:val="28"/>
          <w:lang w:val="uk-UA"/>
        </w:rPr>
      </w:r>
      <w:r>
        <w:rPr>
          <w:sz w:val="28"/>
        </w:rPr>
      </w:r>
      <w:r/>
    </w:p>
    <w:p>
      <w:pPr>
        <w:jc w:val="center"/>
        <w:rPr>
          <w:sz w:val="36"/>
        </w:rPr>
      </w:pPr>
      <w:r>
        <w:rPr>
          <w:sz w:val="36"/>
          <w:lang w:val="uk-UA"/>
        </w:rPr>
      </w:r>
      <w:r>
        <w:rPr>
          <w:sz w:val="36"/>
        </w:rPr>
      </w:r>
      <w:r>
        <w:rPr>
          <w:sz w:val="36"/>
        </w:rPr>
      </w:r>
      <w:r>
        <w:rPr>
          <w:b/>
          <w:bCs/>
          <w:sz w:val="36"/>
          <w:lang w:val="uk-UA"/>
        </w:rPr>
        <w:t xml:space="preserve">КУРСОВА РОБОТА</w:t>
      </w:r>
      <w:r>
        <w:rPr>
          <w:sz w:val="36"/>
        </w:rPr>
      </w:r>
      <w:r>
        <w:rPr>
          <w:sz w:val="36"/>
        </w:rPr>
      </w:r>
      <w:r/>
    </w:p>
    <w:p>
      <w:pPr>
        <w:jc w:val="center"/>
        <w:rPr>
          <w:sz w:val="36"/>
          <w:szCs w:val="28"/>
          <w:highlight w:val="none"/>
          <w:u w:val="single"/>
        </w:rPr>
      </w:pPr>
      <w:r>
        <w:rPr>
          <w:sz w:val="36"/>
          <w:lang w:val="uk-UA"/>
        </w:rPr>
        <w:t xml:space="preserve">з </w:t>
      </w:r>
      <w:r>
        <w:rPr>
          <w:sz w:val="36"/>
          <w:lang w:val="uk-UA"/>
        </w:rPr>
        <w:t xml:space="preserve">дисципліни</w:t>
      </w:r>
      <w:r>
        <w:rPr>
          <w:sz w:val="36"/>
          <w:highlight w:val="none"/>
          <w:lang w:val="uk-UA"/>
        </w:rPr>
        <w:t xml:space="preserve"> </w:t>
      </w:r>
      <w:r>
        <w:rPr>
          <w:sz w:val="36"/>
          <w:szCs w:val="28"/>
          <w:highlight w:val="none"/>
          <w:u w:val="single"/>
          <w:lang w:val="uk-UA"/>
        </w:rPr>
        <w:t xml:space="preserve">«</w:t>
      </w:r>
      <w:r>
        <w:rPr>
          <w:sz w:val="36"/>
          <w:szCs w:val="28"/>
          <w:highlight w:val="none"/>
          <w:u w:val="single"/>
          <w:lang w:val="uk-UA"/>
        </w:rPr>
        <w:t xml:space="preserve">Курсова робота з розподілених баз даних</w:t>
      </w:r>
      <w:r>
        <w:rPr>
          <w:sz w:val="36"/>
          <w:szCs w:val="28"/>
          <w:highlight w:val="none"/>
          <w:u w:val="single"/>
          <w:lang w:val="uk-UA"/>
        </w:rPr>
        <w:t xml:space="preserve">»</w:t>
      </w:r>
      <w:r>
        <w:rPr>
          <w:sz w:val="36"/>
          <w:highlight w:val="none"/>
        </w:rPr>
      </w:r>
      <w:r/>
    </w:p>
    <w:p>
      <w:pPr>
        <w:jc w:val="center"/>
        <w:rPr>
          <w:sz w:val="36"/>
        </w:rPr>
      </w:pPr>
      <w:r>
        <w:rPr>
          <w:sz w:val="36"/>
          <w:lang w:val="uk-UA"/>
        </w:rPr>
      </w:r>
      <w:r>
        <w:rPr>
          <w:sz w:val="36"/>
        </w:rPr>
      </w:r>
      <w:r/>
    </w:p>
    <w:p>
      <w:pPr>
        <w:jc w:val="center"/>
        <w:rPr>
          <w:sz w:val="28"/>
        </w:rPr>
      </w:pPr>
      <w:r>
        <w:rPr>
          <w:sz w:val="28"/>
          <w:lang w:val="uk-UA"/>
        </w:rPr>
      </w:r>
      <w:r>
        <w:rPr>
          <w:sz w:val="28"/>
          <w:lang w:val="uk-UA"/>
        </w:rPr>
      </w:r>
      <w:r/>
    </w:p>
    <w:p>
      <w:pPr>
        <w:jc w:val="center"/>
        <w:rPr>
          <w:sz w:val="28"/>
        </w:rPr>
      </w:pPr>
      <w:r>
        <w:rPr>
          <w:sz w:val="28"/>
          <w:lang w:val="uk-UA"/>
        </w:rPr>
        <w:t xml:space="preserve">на тему</w:t>
      </w:r>
      <w:r>
        <w:rPr>
          <w:sz w:val="28"/>
          <w:lang w:val="uk-UA"/>
        </w:rPr>
        <w:t xml:space="preserve">:</w:t>
      </w:r>
      <w:r>
        <w:rPr>
          <w:sz w:val="28"/>
        </w:rPr>
      </w:r>
      <w:r/>
    </w:p>
    <w:p>
      <w:pPr>
        <w:jc w:val="center"/>
        <w:rPr>
          <w:sz w:val="28"/>
          <w:highlight w:val="none"/>
        </w:rPr>
      </w:pPr>
      <w:r>
        <w:rPr>
          <w:sz w:val="28"/>
          <w:szCs w:val="28"/>
          <w:highlight w:val="none"/>
          <w:lang w:val="uk-UA"/>
        </w:rPr>
        <w:t xml:space="preserve">«Налаштування розподіленої баз даних та віртуальних таблиць</w:t>
      </w:r>
      <w:r>
        <w:rPr>
          <w:sz w:val="28"/>
          <w:highlight w:val="none"/>
          <w:lang w:val="uk-UA"/>
        </w:rPr>
        <w:t xml:space="preserve">»</w:t>
      </w:r>
      <w:r>
        <w:rPr>
          <w:sz w:val="28"/>
          <w:highlight w:val="none"/>
        </w:rPr>
      </w:r>
      <w:r/>
    </w:p>
    <w:p>
      <w:pPr>
        <w:jc w:val="center"/>
        <w:rPr>
          <w:sz w:val="28"/>
        </w:rPr>
      </w:pPr>
      <w:r>
        <w:rPr>
          <w:sz w:val="28"/>
          <w:lang w:val="uk-UA"/>
        </w:rPr>
      </w:r>
      <w:r>
        <w:rPr>
          <w:sz w:val="28"/>
        </w:rPr>
      </w:r>
      <w:r/>
    </w:p>
    <w:p>
      <w:pPr>
        <w:jc w:val="center"/>
        <w:rPr>
          <w:sz w:val="28"/>
        </w:rPr>
      </w:pPr>
      <w:r>
        <w:rPr>
          <w:sz w:val="28"/>
          <w:lang w:val="uk-UA"/>
        </w:rPr>
      </w:r>
      <w:r>
        <w:rPr>
          <w:sz w:val="28"/>
          <w:lang w:val="uk-UA"/>
        </w:rPr>
      </w:r>
      <w:r/>
    </w:p>
    <w:p>
      <w:pPr>
        <w:ind w:firstLine="0"/>
        <w:jc w:val="left"/>
        <w:rPr>
          <w:sz w:val="28"/>
        </w:rPr>
      </w:pPr>
      <w:r>
        <w:rPr>
          <w:sz w:val="28"/>
        </w:rPr>
      </w:r>
      <w:r>
        <w:rPr>
          <w:sz w:val="28"/>
        </w:rPr>
      </w:r>
      <w:r/>
    </w:p>
    <w:p>
      <w:pPr>
        <w:jc w:val="center"/>
        <w:rPr>
          <w:sz w:val="28"/>
        </w:rPr>
      </w:pPr>
      <w:r>
        <w:rPr>
          <w:sz w:val="28"/>
        </w:rPr>
      </w:r>
      <w:r>
        <w:rPr>
          <w:sz w:val="28"/>
        </w:rPr>
      </w:r>
      <w:r/>
    </w:p>
    <w:p>
      <w:pPr>
        <w:jc w:val="center"/>
        <w:rPr>
          <w:sz w:val="28"/>
        </w:rPr>
      </w:pPr>
      <w:r>
        <w:rPr>
          <w:sz w:val="28"/>
          <w:lang w:val="uk-UA"/>
        </w:rPr>
      </w:r>
      <w:r>
        <w:rPr>
          <w:sz w:val="28"/>
        </w:rPr>
      </w:r>
      <w:r/>
    </w:p>
    <w:p>
      <w:pPr>
        <w:jc w:val="center"/>
      </w:pPr>
      <w:r>
        <w:rPr>
          <w:b w:val="false"/>
          <w:sz w:val="28"/>
          <w:u w:val="none"/>
          <w:lang w:val="uk-UA"/>
        </w:rPr>
      </w:r>
      <w:r>
        <w:rPr>
          <w:b w:val="false"/>
          <w:sz w:val="28"/>
          <w:u w:val="none"/>
          <w:lang w:val="uk-UA"/>
        </w:rPr>
      </w:r>
      <w:r/>
    </w:p>
    <w:p>
      <w:pPr>
        <w:jc w:val="center"/>
      </w:pPr>
      <w:r>
        <w:rPr>
          <w:b w:val="false"/>
          <w:sz w:val="28"/>
          <w:u w:val="none"/>
          <w:lang w:val="uk-UA"/>
        </w:rPr>
      </w:r>
      <w:r>
        <w:rPr>
          <w:b w:val="false"/>
          <w:sz w:val="28"/>
          <w:u w:val="none"/>
          <w:lang w:val="uk-UA"/>
        </w:rPr>
      </w:r>
      <w:r/>
    </w:p>
    <w:p>
      <w:pPr>
        <w:ind w:left="4961" w:right="0" w:firstLine="0"/>
        <w:jc w:val="left"/>
      </w:pPr>
      <w:r>
        <w:rPr>
          <w:b w:val="false"/>
          <w:sz w:val="28"/>
          <w:u w:val="none"/>
          <w:lang w:val="uk-UA"/>
        </w:rPr>
        <w:t xml:space="preserve">Студентки  групи ТВ-01 мп</w:t>
      </w:r>
      <w:r>
        <w:rPr>
          <w:b w:val="false"/>
          <w:sz w:val="28"/>
          <w:u w:val="none"/>
          <w:lang w:val="uk-UA"/>
        </w:rPr>
      </w:r>
      <w:r/>
    </w:p>
    <w:p>
      <w:pPr>
        <w:ind w:left="4961" w:right="0" w:firstLine="0"/>
        <w:jc w:val="left"/>
      </w:pPr>
      <w:r>
        <w:rPr>
          <w:b w:val="false"/>
          <w:sz w:val="28"/>
          <w:u w:val="none"/>
          <w:lang w:val="uk-UA"/>
        </w:rPr>
        <w:t xml:space="preserve">Юрченко Богдани Олегівни</w:t>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ind w:firstLine="0"/>
        <w:jc w:val="left"/>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t xml:space="preserve">Київ - 2021</w:t>
      </w:r>
      <w:r>
        <w:rPr>
          <w:b w:val="false"/>
          <w:sz w:val="28"/>
          <w:u w:val="none"/>
          <w:lang w:val="uk-UA"/>
        </w:rPr>
      </w:r>
      <w:r/>
    </w:p>
    <w:p>
      <w:pPr>
        <w:pStyle w:val="1061"/>
        <w:ind w:firstLine="0"/>
        <w:pageBreakBefore/>
      </w:pPr>
      <w:r/>
      <w:bookmarkStart w:id="1" w:name="_Toc1"/>
      <w:r>
        <w:t xml:space="preserve">ЗМІСТ</w:t>
      </w:r>
      <w:r/>
      <w:bookmarkEnd w:id="1"/>
      <w:r/>
      <w:r/>
    </w:p>
    <w:sdt>
      <w:sdtPr>
        <w15:appearance w15:val="boundingBox"/>
        <w:id w:val="12520218"/>
        <w:docPartObj>
          <w:docPartGallery w:val="Table of Contents"/>
          <w:docPartUnique w:val="true"/>
        </w:docPartObj>
        <w:rPr/>
      </w:sdtPr>
      <w:sdtContent>
        <w:p>
          <w:pPr>
            <w:pStyle w:val="1149"/>
            <w:ind w:left="0" w:right="0" w:firstLine="0"/>
            <w:tabs>
              <w:tab w:val="right" w:pos="9921" w:leader="dot"/>
            </w:tabs>
          </w:pPr>
          <w:r>
            <w:fldChar w:fldCharType="begin"/>
          </w:r>
          <w:r>
            <w:instrText xml:space="preserve"> TOC \o "1-3" \h \z \u </w:instrText>
          </w:r>
          <w:r>
            <w:fldChar w:fldCharType="separate"/>
          </w:r>
          <w:r/>
          <w:hyperlink w:tooltip="#_Toc1" w:anchor="_Toc1" w:history="1">
            <w:r>
              <w:rPr>
                <w:rStyle w:val="1094"/>
              </w:rPr>
            </w:r>
            <w:r>
              <w:rPr>
                <w:rStyle w:val="1094"/>
              </w:rPr>
              <w:t xml:space="preserve">ЗМІСТ</w:t>
            </w:r>
            <w:r>
              <w:rPr>
                <w:rStyle w:val="1094"/>
              </w:rPr>
            </w:r>
            <w:r>
              <w:tab/>
            </w:r>
            <w:r>
              <w:fldChar w:fldCharType="begin"/>
              <w:instrText xml:space="preserve">PAGEREF _Toc1 \h</w:instrText>
              <w:fldChar w:fldCharType="separate"/>
              <w:t xml:space="preserve">2</w:t>
              <w:fldChar w:fldCharType="end"/>
            </w:r>
          </w:hyperlink>
          <w:r/>
        </w:p>
        <w:p>
          <w:pPr>
            <w:pStyle w:val="1149"/>
            <w:ind w:left="0" w:right="0" w:firstLine="0"/>
            <w:tabs>
              <w:tab w:val="right" w:pos="9921" w:leader="dot"/>
            </w:tabs>
          </w:pPr>
          <w:hyperlink w:tooltip="#_Toc2" w:anchor="_Toc2" w:history="1">
            <w:r>
              <w:rPr>
                <w:rStyle w:val="1094"/>
              </w:rPr>
            </w:r>
            <w:r>
              <w:rPr>
                <w:rStyle w:val="1094"/>
              </w:rPr>
              <w:t xml:space="preserve">АНОТАЦІЯ</w:t>
            </w:r>
            <w:r>
              <w:rPr>
                <w:rStyle w:val="1094"/>
              </w:rPr>
            </w:r>
            <w:r>
              <w:tab/>
            </w:r>
            <w:r>
              <w:fldChar w:fldCharType="begin"/>
              <w:instrText xml:space="preserve">PAGEREF _Toc2 \h</w:instrText>
              <w:fldChar w:fldCharType="separate"/>
              <w:t xml:space="preserve">3</w:t>
              <w:fldChar w:fldCharType="end"/>
            </w:r>
          </w:hyperlink>
          <w:r/>
        </w:p>
        <w:p>
          <w:pPr>
            <w:pStyle w:val="1149"/>
            <w:ind w:left="0" w:right="0" w:firstLine="0"/>
            <w:tabs>
              <w:tab w:val="right" w:pos="9921" w:leader="dot"/>
            </w:tabs>
          </w:pPr>
          <w:hyperlink w:tooltip="#_Toc3" w:anchor="_Toc3" w:history="1">
            <w:r>
              <w:rPr>
                <w:rStyle w:val="1094"/>
              </w:rPr>
            </w:r>
            <w:r>
              <w:rPr>
                <w:rStyle w:val="1094"/>
              </w:rPr>
              <w:t xml:space="preserve">В</w:t>
            </w:r>
            <w:r>
              <w:rPr>
                <w:rStyle w:val="1094"/>
              </w:rPr>
              <w:t xml:space="preserve">СТУП</w:t>
            </w:r>
            <w:r>
              <w:rPr>
                <w:rStyle w:val="1094"/>
              </w:rPr>
            </w:r>
            <w:r>
              <w:tab/>
            </w:r>
            <w:r>
              <w:fldChar w:fldCharType="begin"/>
              <w:instrText xml:space="preserve">PAGEREF _Toc3 \h</w:instrText>
              <w:fldChar w:fldCharType="separate"/>
              <w:t xml:space="preserve">4</w:t>
              <w:fldChar w:fldCharType="end"/>
            </w:r>
          </w:hyperlink>
          <w:r/>
        </w:p>
        <w:p>
          <w:pPr>
            <w:pStyle w:val="1149"/>
            <w:ind w:left="0" w:right="0" w:firstLine="0"/>
            <w:tabs>
              <w:tab w:val="right" w:pos="9921" w:leader="dot"/>
            </w:tabs>
          </w:pPr>
          <w:hyperlink w:tooltip="#_Toc4" w:anchor="_Toc4" w:history="1">
            <w:r>
              <w:rPr>
                <w:rStyle w:val="1094"/>
              </w:rPr>
            </w:r>
            <w:r>
              <w:rPr>
                <w:rStyle w:val="1094"/>
              </w:rPr>
              <w:t xml:space="preserve">1. ТЕОРЕТИЧНІ ВІДОМОСТІ</w:t>
            </w:r>
            <w:r>
              <w:rPr>
                <w:rStyle w:val="1094"/>
              </w:rPr>
            </w:r>
            <w:r>
              <w:tab/>
            </w:r>
            <w:r>
              <w:fldChar w:fldCharType="begin"/>
              <w:instrText xml:space="preserve">PAGEREF _Toc4 \h</w:instrText>
              <w:fldChar w:fldCharType="separate"/>
              <w:t xml:space="preserve">5</w:t>
              <w:fldChar w:fldCharType="end"/>
            </w:r>
          </w:hyperlink>
          <w:r/>
        </w:p>
        <w:p>
          <w:pPr>
            <w:pStyle w:val="1148"/>
            <w:ind w:left="0" w:right="0" w:firstLine="0"/>
            <w:tabs>
              <w:tab w:val="right" w:pos="9921" w:leader="dot"/>
            </w:tabs>
            <w:rPr>
              <w:i/>
              <w:sz w:val="32"/>
              <w:szCs w:val="32"/>
            </w:rPr>
          </w:pPr>
          <w:hyperlink w:tooltip="#_Toc5" w:anchor="_Toc5" w:history="1">
            <w:r>
              <w:rPr>
                <w:rStyle w:val="1094"/>
              </w:rPr>
            </w:r>
            <w:r>
              <w:rPr>
                <w:rStyle w:val="1094"/>
              </w:rPr>
              <w:t xml:space="preserve">1.1. </w:t>
            </w:r>
            <w:r>
              <w:rPr>
                <w:rStyle w:val="1094"/>
              </w:rPr>
              <w:t xml:space="preserve">Використання розподілених баз даних в реальних системах</w:t>
            </w:r>
            <w:r>
              <w:rPr>
                <w:rStyle w:val="1094"/>
              </w:rPr>
            </w:r>
            <w:r>
              <w:tab/>
            </w:r>
            <w:r>
              <w:fldChar w:fldCharType="begin"/>
              <w:instrText xml:space="preserve">PAGEREF _Toc5 \h</w:instrText>
              <w:fldChar w:fldCharType="separate"/>
              <w:t xml:space="preserve">5</w:t>
              <w:fldChar w:fldCharType="end"/>
            </w:r>
          </w:hyperlink>
          <w:r>
            <w:rPr>
              <w:i/>
              <w:sz w:val="32"/>
              <w:szCs w:val="32"/>
            </w:rPr>
          </w:r>
        </w:p>
        <w:p>
          <w:pPr>
            <w:pStyle w:val="1149"/>
            <w:ind w:left="0" w:right="0" w:firstLine="0"/>
            <w:tabs>
              <w:tab w:val="right" w:pos="9921" w:leader="dot"/>
            </w:tabs>
          </w:pPr>
          <w:hyperlink w:tooltip="#_Toc6" w:anchor="_Toc6" w:history="1">
            <w:r>
              <w:rPr>
                <w:rStyle w:val="1094"/>
              </w:rPr>
            </w:r>
            <w:r>
              <w:rPr>
                <w:rStyle w:val="1094"/>
              </w:rPr>
              <w:t xml:space="preserve">2. Розробка схеми бази даних</w:t>
            </w:r>
            <w:r>
              <w:rPr>
                <w:rStyle w:val="1094"/>
              </w:rPr>
            </w:r>
            <w:r>
              <w:tab/>
            </w:r>
            <w:r>
              <w:fldChar w:fldCharType="begin"/>
              <w:instrText xml:space="preserve">PAGEREF _Toc6 \h</w:instrText>
              <w:fldChar w:fldCharType="separate"/>
              <w:t xml:space="preserve">8</w:t>
              <w:fldChar w:fldCharType="end"/>
            </w:r>
          </w:hyperlink>
          <w:r/>
        </w:p>
        <w:p>
          <w:pPr>
            <w:pStyle w:val="1148"/>
            <w:ind w:left="0" w:right="0" w:firstLine="0"/>
            <w:tabs>
              <w:tab w:val="right" w:pos="9921" w:leader="dot"/>
            </w:tabs>
          </w:pPr>
          <w:hyperlink w:tooltip="#_Toc7" w:anchor="_Toc7" w:history="1">
            <w:r>
              <w:rPr>
                <w:rStyle w:val="1094"/>
              </w:rPr>
            </w:r>
            <w:r>
              <w:rPr>
                <w:rStyle w:val="1094"/>
              </w:rPr>
              <w:t xml:space="preserve">1.1. Опис предметної області </w:t>
            </w:r>
            <w:r>
              <w:rPr>
                <w:rStyle w:val="1094"/>
              </w:rPr>
            </w:r>
            <w:r>
              <w:tab/>
            </w:r>
            <w:r>
              <w:fldChar w:fldCharType="begin"/>
              <w:instrText xml:space="preserve">PAGEREF _Toc7 \h</w:instrText>
              <w:fldChar w:fldCharType="separate"/>
              <w:t xml:space="preserve">8</w:t>
              <w:fldChar w:fldCharType="end"/>
            </w:r>
          </w:hyperlink>
          <w:r/>
        </w:p>
        <w:p>
          <w:pPr>
            <w:pStyle w:val="1148"/>
            <w:ind w:left="0" w:right="0" w:firstLine="0"/>
            <w:tabs>
              <w:tab w:val="right" w:pos="9921" w:leader="dot"/>
            </w:tabs>
          </w:pPr>
          <w:hyperlink w:tooltip="#_Toc8" w:anchor="_Toc8" w:history="1">
            <w:r>
              <w:rPr>
                <w:rStyle w:val="1094"/>
              </w:rPr>
            </w:r>
            <w:r>
              <w:rPr>
                <w:rStyle w:val="1094"/>
              </w:rPr>
              <w:t xml:space="preserve">2.2. Use-case таблиці </w:t>
            </w:r>
            <w:r>
              <w:rPr>
                <w:rStyle w:val="1094"/>
              </w:rPr>
            </w:r>
            <w:r>
              <w:tab/>
            </w:r>
            <w:r>
              <w:fldChar w:fldCharType="begin"/>
              <w:instrText xml:space="preserve">PAGEREF _Toc8 \h</w:instrText>
              <w:fldChar w:fldCharType="separate"/>
              <w:t xml:space="preserve">8</w:t>
              <w:fldChar w:fldCharType="end"/>
            </w:r>
          </w:hyperlink>
          <w:r/>
        </w:p>
        <w:p>
          <w:pPr>
            <w:pStyle w:val="1148"/>
            <w:ind w:left="0" w:right="0" w:firstLine="0"/>
            <w:tabs>
              <w:tab w:val="right" w:pos="9921" w:leader="dot"/>
            </w:tabs>
          </w:pPr>
          <w:hyperlink w:tooltip="#_Toc9" w:anchor="_Toc9" w:history="1">
            <w:r>
              <w:rPr>
                <w:rStyle w:val="1094"/>
              </w:rPr>
            </w:r>
            <w:r>
              <w:rPr>
                <w:rStyle w:val="1094"/>
                <w:lang w:val="uk-UA"/>
              </w:rPr>
              <w:t xml:space="preserve">2.</w:t>
            </w:r>
            <w:r>
              <w:rPr>
                <w:rStyle w:val="1094"/>
              </w:rPr>
              <w:t xml:space="preserve">3. Use-case діаграми</w:t>
            </w:r>
            <w:r>
              <w:rPr>
                <w:rStyle w:val="1094"/>
              </w:rPr>
            </w:r>
            <w:r>
              <w:tab/>
            </w:r>
            <w:r>
              <w:fldChar w:fldCharType="begin"/>
              <w:instrText xml:space="preserve">PAGEREF _Toc9 \h</w:instrText>
              <w:fldChar w:fldCharType="separate"/>
              <w:t xml:space="preserve">10</w:t>
              <w:fldChar w:fldCharType="end"/>
            </w:r>
          </w:hyperlink>
          <w:r>
            <w:rPr>
              <w:lang w:val="uk-UA"/>
            </w:rPr>
          </w:r>
        </w:p>
        <w:p>
          <w:pPr>
            <w:pStyle w:val="1149"/>
            <w:ind w:left="0" w:right="0" w:firstLine="0"/>
            <w:tabs>
              <w:tab w:val="right" w:pos="9921" w:leader="dot"/>
            </w:tabs>
          </w:pPr>
          <w:hyperlink w:tooltip="#_Toc10" w:anchor="_Toc10" w:history="1">
            <w:r>
              <w:rPr>
                <w:rStyle w:val="1094"/>
              </w:rPr>
            </w:r>
            <w:r>
              <w:rPr>
                <w:rStyle w:val="1094"/>
              </w:rPr>
              <w:t xml:space="preserve">3. Налаштування реплікації</w:t>
            </w:r>
            <w:r>
              <w:rPr>
                <w:rStyle w:val="1094"/>
              </w:rPr>
            </w:r>
            <w:r>
              <w:tab/>
            </w:r>
            <w:r>
              <w:fldChar w:fldCharType="begin"/>
              <w:instrText xml:space="preserve">PAGEREF _Toc10 \h</w:instrText>
              <w:fldChar w:fldCharType="separate"/>
              <w:t xml:space="preserve">15</w:t>
              <w:fldChar w:fldCharType="end"/>
            </w:r>
          </w:hyperlink>
          <w:r/>
        </w:p>
        <w:p>
          <w:pPr>
            <w:pStyle w:val="1148"/>
            <w:ind w:left="0" w:right="0" w:firstLine="0"/>
            <w:tabs>
              <w:tab w:val="right" w:pos="9921" w:leader="dot"/>
            </w:tabs>
            <w:rPr>
              <w:rFonts w:ascii="Times New Roman" w:hAnsi="Times New Roman" w:cs="Times New Roman" w:eastAsia="Times New Roman"/>
            </w:rPr>
          </w:pPr>
          <w:hyperlink w:tooltip="#_Toc11" w:anchor="_Toc11" w:history="1">
            <w:r>
              <w:rPr>
                <w:rStyle w:val="1094"/>
              </w:rPr>
            </w:r>
            <w:r>
              <w:rPr>
                <w:rStyle w:val="1094"/>
                <w:rFonts w:ascii="Times New Roman" w:hAnsi="Times New Roman" w:cs="Times New Roman" w:eastAsia="Times New Roman"/>
              </w:rPr>
              <w:t xml:space="preserve">3.1. Теоретичні дані про реплікацію та вибір </w:t>
            </w:r>
            <w:r>
              <w:rPr>
                <w:rStyle w:val="1094"/>
                <w:rFonts w:ascii="Times New Roman" w:hAnsi="Times New Roman" w:cs="Times New Roman" w:eastAsia="Times New Roman"/>
              </w:rPr>
              <w:t xml:space="preserve">RDBMS</w:t>
            </w:r>
            <w:r>
              <w:rPr>
                <w:rStyle w:val="1094"/>
              </w:rPr>
            </w:r>
            <w:r>
              <w:tab/>
            </w:r>
            <w:r>
              <w:fldChar w:fldCharType="begin"/>
              <w:instrText xml:space="preserve">PAGEREF _Toc11 \h</w:instrText>
              <w:fldChar w:fldCharType="separate"/>
              <w:t xml:space="preserve">15</w:t>
              <w:fldChar w:fldCharType="end"/>
            </w:r>
          </w:hyperlink>
          <w:r>
            <w:rPr>
              <w:rFonts w:ascii="Times New Roman" w:hAnsi="Times New Roman" w:cs="Times New Roman" w:eastAsia="Times New Roman"/>
            </w:rPr>
          </w:r>
        </w:p>
        <w:p>
          <w:pPr>
            <w:pStyle w:val="1148"/>
            <w:ind w:left="0" w:right="0" w:firstLine="0"/>
            <w:tabs>
              <w:tab w:val="right" w:pos="9921" w:leader="dot"/>
            </w:tabs>
            <w:rPr>
              <w:rFonts w:ascii="Times New Roman" w:hAnsi="Times New Roman" w:cs="Times New Roman" w:eastAsia="Times New Roman"/>
            </w:rPr>
          </w:pPr>
          <w:hyperlink w:tooltip="#_Toc12" w:anchor="_Toc12" w:history="1">
            <w:r>
              <w:rPr>
                <w:rStyle w:val="1094"/>
              </w:rPr>
            </w:r>
            <w:r>
              <w:rPr>
                <w:rStyle w:val="1094"/>
                <w:rFonts w:ascii="Times New Roman" w:hAnsi="Times New Roman" w:cs="Times New Roman" w:eastAsia="Times New Roman"/>
              </w:rPr>
              <w:t xml:space="preserve">3.2. Кроки, виконані, для налаштування репліцікаї</w:t>
            </w:r>
            <w:r>
              <w:rPr>
                <w:rStyle w:val="1094"/>
              </w:rPr>
            </w:r>
            <w:r>
              <w:tab/>
            </w:r>
            <w:r>
              <w:fldChar w:fldCharType="begin"/>
              <w:instrText xml:space="preserve">PAGEREF _Toc12 \h</w:instrText>
              <w:fldChar w:fldCharType="separate"/>
              <w:t xml:space="preserve">16</w:t>
              <w:fldChar w:fldCharType="end"/>
            </w:r>
          </w:hyperlink>
          <w:r>
            <w:rPr>
              <w:rFonts w:ascii="Times New Roman" w:hAnsi="Times New Roman" w:cs="Times New Roman" w:eastAsia="Times New Roman"/>
            </w:rPr>
          </w:r>
        </w:p>
        <w:p>
          <w:pPr>
            <w:pStyle w:val="1149"/>
            <w:ind w:left="0" w:right="0" w:firstLine="0"/>
            <w:tabs>
              <w:tab w:val="right" w:pos="9921" w:leader="dot"/>
            </w:tabs>
            <w:rPr>
              <w:rFonts w:eastAsia="SimSun"/>
            </w:rPr>
          </w:pPr>
          <w:hyperlink w:tooltip="#_Toc13" w:anchor="_Toc13" w:history="1">
            <w:r>
              <w:rPr>
                <w:rStyle w:val="1094"/>
              </w:rPr>
            </w:r>
            <w:r>
              <w:rPr>
                <w:rStyle w:val="1094"/>
                <w:rFonts w:ascii="Arial" w:hAnsi="Arial"/>
              </w:rPr>
              <w:t xml:space="preserve">4. Розробка додатку для роботи із базою данних </w:t>
            </w:r>
            <w:r>
              <w:rPr>
                <w:rStyle w:val="1094"/>
              </w:rPr>
            </w:r>
            <w:r>
              <w:tab/>
            </w:r>
            <w:r>
              <w:fldChar w:fldCharType="begin"/>
              <w:instrText xml:space="preserve">PAGEREF _Toc13 \h</w:instrText>
              <w:fldChar w:fldCharType="separate"/>
              <w:t xml:space="preserve">20</w:t>
              <w:fldChar w:fldCharType="end"/>
            </w:r>
          </w:hyperlink>
          <w:r>
            <w:rPr>
              <w:rFonts w:eastAsia="SimSun"/>
              <w:lang w:val="uk-UA" w:eastAsia="zh-CN"/>
            </w:rPr>
          </w:r>
        </w:p>
        <w:p>
          <w:pPr>
            <w:pStyle w:val="1148"/>
            <w:ind w:left="0" w:right="0" w:firstLine="0"/>
            <w:tabs>
              <w:tab w:val="right" w:pos="9921" w:leader="dot"/>
            </w:tabs>
          </w:pPr>
          <w:hyperlink w:tooltip="#_Toc14" w:anchor="_Toc14" w:history="1">
            <w:r>
              <w:rPr>
                <w:rStyle w:val="1094"/>
              </w:rPr>
            </w:r>
            <w:r>
              <w:rPr>
                <w:rStyle w:val="1094"/>
                <w:highlight w:val="none"/>
                <w:lang w:val="uk-UA"/>
              </w:rPr>
              <w:t xml:space="preserve">4.1. Використані технології </w:t>
            </w:r>
            <w:r>
              <w:rPr>
                <w:rStyle w:val="1094"/>
              </w:rPr>
            </w:r>
            <w:r>
              <w:tab/>
            </w:r>
            <w:r>
              <w:fldChar w:fldCharType="begin"/>
              <w:instrText xml:space="preserve">PAGEREF _Toc14 \h</w:instrText>
              <w:fldChar w:fldCharType="separate"/>
              <w:t xml:space="preserve">20</w:t>
              <w:fldChar w:fldCharType="end"/>
            </w:r>
          </w:hyperlink>
          <w:r>
            <w:rPr>
              <w:lang w:val="uk-UA"/>
            </w:rPr>
          </w:r>
        </w:p>
        <w:p>
          <w:pPr>
            <w:pStyle w:val="1148"/>
            <w:ind w:left="0" w:right="0" w:firstLine="0"/>
            <w:tabs>
              <w:tab w:val="right" w:pos="9921" w:leader="dot"/>
            </w:tabs>
          </w:pPr>
          <w:hyperlink w:tooltip="#_Toc15" w:anchor="_Toc15" w:history="1">
            <w:r>
              <w:rPr>
                <w:rStyle w:val="1094"/>
              </w:rPr>
            </w:r>
            <w:r>
              <w:rPr>
                <w:rStyle w:val="1094"/>
                <w:lang w:val="uk-UA"/>
              </w:rPr>
              <w:t xml:space="preserve">4.2. Опис розробленого додатку</w:t>
            </w:r>
            <w:r>
              <w:rPr>
                <w:rStyle w:val="1094"/>
              </w:rPr>
            </w:r>
            <w:r>
              <w:tab/>
            </w:r>
            <w:r>
              <w:fldChar w:fldCharType="begin"/>
              <w:instrText xml:space="preserve">PAGEREF _Toc15 \h</w:instrText>
              <w:fldChar w:fldCharType="separate"/>
              <w:t xml:space="preserve">21</w:t>
              <w:fldChar w:fldCharType="end"/>
            </w:r>
          </w:hyperlink>
          <w:r>
            <w:rPr>
              <w:lang w:val="uk-UA"/>
            </w:rPr>
          </w:r>
        </w:p>
        <w:p>
          <w:pPr>
            <w:pStyle w:val="1148"/>
            <w:ind w:left="0" w:right="0" w:firstLine="0"/>
            <w:tabs>
              <w:tab w:val="right" w:pos="9921" w:leader="dot"/>
            </w:tabs>
          </w:pPr>
          <w:hyperlink w:tooltip="#_Toc16" w:anchor="_Toc16" w:history="1">
            <w:r>
              <w:rPr>
                <w:rStyle w:val="1094"/>
              </w:rPr>
            </w:r>
            <w:r>
              <w:rPr>
                <w:rStyle w:val="1094"/>
                <w:lang w:val="uk-UA"/>
              </w:rPr>
              <w:t xml:space="preserve">4.3. Скріншоти готової програми:</w:t>
            </w:r>
            <w:r>
              <w:rPr>
                <w:rStyle w:val="1094"/>
              </w:rPr>
            </w:r>
            <w:r>
              <w:tab/>
            </w:r>
            <w:r>
              <w:fldChar w:fldCharType="begin"/>
              <w:instrText xml:space="preserve">PAGEREF _Toc16 \h</w:instrText>
              <w:fldChar w:fldCharType="separate"/>
              <w:t xml:space="preserve">22</w:t>
              <w:fldChar w:fldCharType="end"/>
            </w:r>
          </w:hyperlink>
          <w:r>
            <w:rPr>
              <w:lang w:val="uk-UA"/>
            </w:rPr>
          </w:r>
        </w:p>
        <w:p>
          <w:pPr>
            <w:pStyle w:val="1148"/>
            <w:ind w:left="0" w:right="0" w:firstLine="0"/>
            <w:tabs>
              <w:tab w:val="right" w:pos="9921" w:leader="dot"/>
            </w:tabs>
          </w:pPr>
          <w:hyperlink w:tooltip="#_Toc17" w:anchor="_Toc17" w:history="1">
            <w:r>
              <w:rPr>
                <w:rStyle w:val="1094"/>
              </w:rPr>
            </w:r>
            <w:r>
              <w:rPr>
                <w:rStyle w:val="1094"/>
                <w:lang w:val="uk-UA"/>
              </w:rPr>
              <w:t xml:space="preserve">4.4. Елементи вихідного коду </w:t>
            </w:r>
            <w:r>
              <w:rPr>
                <w:rStyle w:val="1094"/>
              </w:rPr>
            </w:r>
            <w:r>
              <w:tab/>
            </w:r>
            <w:r>
              <w:fldChar w:fldCharType="begin"/>
              <w:instrText xml:space="preserve">PAGEREF _Toc17 \h</w:instrText>
              <w:fldChar w:fldCharType="separate"/>
              <w:t xml:space="preserve">24</w:t>
              <w:fldChar w:fldCharType="end"/>
            </w:r>
          </w:hyperlink>
          <w:r>
            <w:rPr>
              <w:lang w:val="uk-UA"/>
            </w:rPr>
          </w:r>
        </w:p>
        <w:p>
          <w:pPr>
            <w:pStyle w:val="1149"/>
            <w:ind w:left="0" w:right="0" w:firstLine="0"/>
            <w:tabs>
              <w:tab w:val="right" w:pos="9921" w:leader="dot"/>
            </w:tabs>
          </w:pPr>
          <w:hyperlink w:tooltip="#_Toc18" w:anchor="_Toc18" w:history="1">
            <w:r>
              <w:rPr>
                <w:rStyle w:val="1094"/>
              </w:rPr>
            </w:r>
            <w:r>
              <w:rPr>
                <w:rStyle w:val="1094"/>
              </w:rPr>
              <w:t xml:space="preserve">5. Налаштування прав користувачів </w:t>
            </w:r>
            <w:r>
              <w:rPr>
                <w:rStyle w:val="1094"/>
              </w:rPr>
            </w:r>
            <w:r>
              <w:tab/>
            </w:r>
            <w:r>
              <w:fldChar w:fldCharType="begin"/>
              <w:instrText xml:space="preserve">PAGEREF _Toc18 \h</w:instrText>
              <w:fldChar w:fldCharType="separate"/>
              <w:t xml:space="preserve">27</w:t>
              <w:fldChar w:fldCharType="end"/>
            </w:r>
          </w:hyperlink>
          <w:r/>
        </w:p>
        <w:p>
          <w:pPr>
            <w:pStyle w:val="1149"/>
            <w:ind w:left="0" w:right="0" w:firstLine="0"/>
            <w:tabs>
              <w:tab w:val="right" w:pos="9921" w:leader="dot"/>
            </w:tabs>
          </w:pPr>
          <w:hyperlink w:tooltip="#_Toc19" w:anchor="_Toc19" w:history="1">
            <w:r>
              <w:rPr>
                <w:rStyle w:val="1094"/>
              </w:rPr>
            </w:r>
            <w:r>
              <w:rPr>
                <w:rStyle w:val="1094"/>
              </w:rPr>
              <w:t xml:space="preserve">6. Налаштування віртувальної таблиці </w:t>
            </w:r>
            <w:r>
              <w:rPr>
                <w:rStyle w:val="1094"/>
              </w:rPr>
            </w:r>
            <w:r>
              <w:tab/>
            </w:r>
            <w:r>
              <w:fldChar w:fldCharType="begin"/>
              <w:instrText xml:space="preserve">PAGEREF _Toc19 \h</w:instrText>
              <w:fldChar w:fldCharType="separate"/>
              <w:t xml:space="preserve">30</w:t>
              <w:fldChar w:fldCharType="end"/>
            </w:r>
          </w:hyperlink>
          <w:r/>
        </w:p>
        <w:p>
          <w:pPr>
            <w:pStyle w:val="1149"/>
            <w:ind w:left="0" w:right="0" w:firstLine="0"/>
            <w:tabs>
              <w:tab w:val="right" w:pos="9921" w:leader="dot"/>
            </w:tabs>
          </w:pPr>
          <w:hyperlink w:tooltip="#_Toc20" w:anchor="_Toc20" w:history="1">
            <w:r>
              <w:rPr>
                <w:rStyle w:val="1094"/>
              </w:rPr>
            </w:r>
            <w:r>
              <w:rPr>
                <w:rStyle w:val="1094"/>
              </w:rPr>
              <w:t xml:space="preserve">ВИСНОВКИ</w:t>
            </w:r>
            <w:r>
              <w:rPr>
                <w:rStyle w:val="1094"/>
              </w:rPr>
            </w:r>
            <w:r>
              <w:tab/>
            </w:r>
            <w:r>
              <w:fldChar w:fldCharType="begin"/>
              <w:instrText xml:space="preserve">PAGEREF _Toc20 \h</w:instrText>
              <w:fldChar w:fldCharType="separate"/>
              <w:t xml:space="preserve">31</w:t>
              <w:fldChar w:fldCharType="end"/>
            </w:r>
          </w:hyperlink>
          <w:r/>
        </w:p>
        <w:p>
          <w:pPr>
            <w:pStyle w:val="1149"/>
            <w:ind w:left="0" w:right="0" w:firstLine="0"/>
            <w:tabs>
              <w:tab w:val="right" w:pos="9921" w:leader="dot"/>
            </w:tabs>
          </w:pPr>
          <w:hyperlink w:tooltip="#_Toc21" w:anchor="_Toc21" w:history="1">
            <w:r>
              <w:rPr>
                <w:rStyle w:val="1094"/>
              </w:rPr>
            </w:r>
            <w:r>
              <w:rPr>
                <w:rStyle w:val="1094"/>
              </w:rPr>
              <w:t xml:space="preserve">СПИСОК ВИКОРИСТАНИХ ДЖЕРЕЛ</w:t>
            </w:r>
            <w:r>
              <w:rPr>
                <w:rStyle w:val="1094"/>
              </w:rPr>
            </w:r>
            <w:r>
              <w:tab/>
            </w:r>
            <w:r>
              <w:fldChar w:fldCharType="begin"/>
              <w:instrText xml:space="preserve">PAGEREF _Toc21 \h</w:instrText>
              <w:fldChar w:fldCharType="separate"/>
              <w:t xml:space="preserve">32</w:t>
              <w:fldChar w:fldCharType="end"/>
            </w:r>
          </w:hyperlink>
          <w:r/>
        </w:p>
        <w:p>
          <w:pPr>
            <w:pStyle w:val="1149"/>
            <w:ind w:left="0" w:right="0" w:firstLine="0"/>
            <w:tabs>
              <w:tab w:val="right" w:pos="9921" w:leader="dot"/>
            </w:tabs>
          </w:pPr>
          <w:hyperlink w:tooltip="#_Toc22" w:anchor="_Toc22" w:history="1">
            <w:r>
              <w:rPr>
                <w:rStyle w:val="1094"/>
              </w:rPr>
            </w:r>
            <w:r>
              <w:rPr>
                <w:rStyle w:val="1094"/>
              </w:rPr>
              <w:t xml:space="preserve">ДОДАТОК 1 ВИКОРИСТАНІ СКРИПТИ</w:t>
            </w:r>
            <w:r>
              <w:rPr>
                <w:rStyle w:val="1094"/>
              </w:rPr>
            </w:r>
            <w:r>
              <w:tab/>
            </w:r>
            <w:r>
              <w:fldChar w:fldCharType="begin"/>
              <w:instrText xml:space="preserve">PAGEREF _Toc22 \h</w:instrText>
              <w:fldChar w:fldCharType="separate"/>
              <w:t xml:space="preserve">33</w:t>
              <w:fldChar w:fldCharType="end"/>
            </w:r>
          </w:hyperlink>
          <w:r>
            <w:rPr>
              <w:lang w:val="en-US"/>
            </w:rPr>
          </w:r>
        </w:p>
        <w:p>
          <w:pPr>
            <w:ind w:left="0" w:right="0" w:firstLine="0"/>
          </w:pPr>
          <w:r>
            <w:fldChar w:fldCharType="end"/>
          </w:r>
          <w:r/>
        </w:p>
      </w:sdtContent>
    </w:sdt>
    <w:p>
      <w:pPr>
        <w:pStyle w:val="1061"/>
        <w:ind w:firstLine="5"/>
      </w:pPr>
      <w:r/>
      <w:bookmarkStart w:id="2" w:name="_Toc2"/>
      <w:r>
        <w:t xml:space="preserve">АНОТАЦІЯ</w:t>
      </w:r>
      <w:r/>
      <w:bookmarkEnd w:id="2"/>
      <w:r/>
      <w:r/>
    </w:p>
    <w:p>
      <w:pPr>
        <w:ind w:left="0" w:right="0" w:firstLine="850"/>
        <w:spacing w:lineRule="auto" w:line="360"/>
        <w:rPr>
          <w:highlight w:val="none"/>
        </w:rPr>
      </w:pPr>
      <w:r>
        <w:t xml:space="preserve">В роботі описаний процес налаштування розподіленої бази даних. А саме розробка схеми бази даних,  налаштування реплікації. Розробки додатку для роботи із базою даних. </w:t>
      </w:r>
      <w:r/>
    </w:p>
    <w:p>
      <w:pPr>
        <w:ind w:left="0" w:right="0" w:firstLine="850"/>
        <w:spacing w:lineRule="auto" w:line="360"/>
        <w:rPr>
          <w:highlight w:val="none"/>
        </w:rPr>
      </w:pPr>
      <w:r>
        <w:rPr>
          <w:highlight w:val="none"/>
        </w:rPr>
        <w:t xml:space="preserve">А також налаштування віртуальних таблиць в базі даних. </w:t>
      </w:r>
      <w:r>
        <w:rPr>
          <w:highlight w:val="none"/>
        </w:rPr>
      </w:r>
      <w:r/>
    </w:p>
    <w:p>
      <w:pPr>
        <w:ind w:left="0" w:right="0" w:firstLine="850"/>
        <w:spacing w:lineRule="auto" w:line="360"/>
        <w:rPr>
          <w:highlight w:val="none"/>
        </w:rPr>
      </w:pPr>
      <w:r>
        <w:rPr>
          <w:highlight w:val="none"/>
        </w:rPr>
        <w:t xml:space="preserve">В записці приведені використані команди для налаштування. </w:t>
      </w:r>
      <w:r>
        <w:rPr>
          <w:highlight w:val="none"/>
        </w:rPr>
      </w:r>
      <w:r/>
    </w:p>
    <w:p>
      <w:pPr>
        <w:ind w:left="0" w:right="0" w:firstLine="850"/>
        <w:spacing w:lineRule="auto" w:line="360"/>
      </w:pPr>
      <w:r>
        <w:rPr>
          <w:highlight w:val="none"/>
        </w:rPr>
        <w:t xml:space="preserve">А також обгрунтовується вибір RDBMS. </w:t>
      </w:r>
      <w:r>
        <w:rPr>
          <w:highlight w:val="none"/>
        </w:rPr>
      </w:r>
      <w:r/>
    </w:p>
    <w:p>
      <w:pPr>
        <w:pStyle w:val="1061"/>
        <w:ind w:firstLine="0"/>
        <w:pageBreakBefore/>
        <w:spacing w:after="567" w:afterAutospacing="0"/>
      </w:pPr>
      <w:r/>
      <w:bookmarkStart w:id="3" w:name="_Toc3"/>
      <w:r>
        <w:t xml:space="preserve">В</w:t>
      </w:r>
      <w:r>
        <w:t xml:space="preserve">СТУП</w:t>
      </w:r>
      <w:r/>
      <w:bookmarkEnd w:id="3"/>
      <w:r/>
      <w:r/>
    </w:p>
    <w:p>
      <w:pPr>
        <w:rPr>
          <w:highlight w:val="none"/>
        </w:rPr>
      </w:pPr>
      <w:r>
        <w:rPr>
          <w:highlight w:val="none"/>
        </w:rPr>
        <w:t xml:space="preserve">Наразі зростає кількість технологічних та економічних розробок, які впливають на спосіб використання систем баз даних. Зберігання даних, видобуток даних, географічні та інші інформаційні системи, напр. в Інтернеті додали нові вимоги щодо моделювання та обробки дан</w:t>
      </w:r>
      <w:r>
        <w:rPr>
          <w:highlight w:val="none"/>
        </w:rPr>
        <w:t xml:space="preserve">их. Як наслідок, багато нових складних типів даних, таких як просторові, часові, аудіо- та відеодані, були введені в програмне забезпечення системи управління базами даних. Цей процес був підтриманий технічним прогресом, який був зумовлений високими вимогам</w:t>
      </w:r>
      <w:r>
        <w:rPr>
          <w:highlight w:val="none"/>
        </w:rPr>
        <w:t xml:space="preserve">и комерційних програм баз даних.</w:t>
      </w:r>
      <w:r>
        <w:rPr>
          <w:highlight w:val="none"/>
        </w:rPr>
      </w:r>
      <w:r>
        <w:rPr>
          <w:highlight w:val="none"/>
        </w:rPr>
      </w:r>
    </w:p>
    <w:p>
      <w:pPr>
        <w:rPr>
          <w:highlight w:val="none"/>
        </w:rPr>
      </w:pPr>
      <w:r>
        <w:rPr>
          <w:highlight w:val="none"/>
        </w:rPr>
      </w:r>
      <w:r>
        <w:rPr>
          <w:highlight w:val="none"/>
        </w:rPr>
        <w:t xml:space="preserve">Розподілені бази даних в основному надають нам переваги розподілених обчислень у домені управління базами даних. В основному, ми можемо визначити розподілену базу даних як сукупність безлічі взаємопов’язаних баз даних, розподілених по комп’ютерній мережі, т</w:t>
      </w:r>
      <w:r>
        <w:rPr>
          <w:highlight w:val="none"/>
        </w:rPr>
        <w:t xml:space="preserve">а розподілену систему управління базами даних як програмну систему, яка в основному управляє розподіленою базою даних, роблячи розподіл прозорим для користувача.</w:t>
      </w:r>
      <w:r>
        <w:rPr>
          <w:highlight w:val="none"/>
        </w:rPr>
      </w:r>
      <w:r>
        <w:rPr>
          <w:highlight w:val="none"/>
        </w:rPr>
      </w:r>
    </w:p>
    <w:p>
      <w:pPr>
        <w:rPr>
          <w:highlight w:val="none"/>
        </w:rPr>
      </w:pPr>
      <w:r>
        <w:rPr>
          <w:highlight w:val="none"/>
        </w:rPr>
        <w:t xml:space="preserve">Таким чином розподілені бази даних є важливим архітектурним рішенням, яке може покращити систему. </w:t>
      </w:r>
      <w:r>
        <w:rPr>
          <w:highlight w:val="none"/>
        </w:rPr>
      </w:r>
    </w:p>
    <w:p>
      <w:pPr>
        <w:pStyle w:val="1135"/>
      </w:pPr>
      <w:r>
        <w:rPr>
          <w:lang w:val="uk-UA"/>
        </w:rPr>
        <w:t xml:space="preserve">. </w:t>
      </w:r>
      <w:r>
        <w:br w:type="page"/>
      </w:r>
      <w:r/>
    </w:p>
    <w:p>
      <w:pPr>
        <w:pStyle w:val="1061"/>
        <w:ind w:firstLine="0"/>
        <w:rPr>
          <w:b w:val="false"/>
        </w:rPr>
      </w:pPr>
      <w:r/>
      <w:bookmarkStart w:id="4" w:name="_Toc4"/>
      <w:r>
        <w:t xml:space="preserve">1. ТЕОРЕТИЧНІ ВІДОМОСТІ</w:t>
      </w:r>
      <w:r/>
      <w:bookmarkEnd w:id="4"/>
      <w:r/>
      <w:r/>
    </w:p>
    <w:p>
      <w:pPr>
        <w:pStyle w:val="1062"/>
        <w:numPr>
          <w:ilvl w:val="0"/>
          <w:numId w:val="0"/>
        </w:numPr>
        <w:ind w:left="709" w:firstLine="0"/>
        <w:spacing w:after="283" w:afterAutospacing="0"/>
        <w:rPr>
          <w:i/>
          <w:sz w:val="32"/>
          <w:szCs w:val="32"/>
        </w:rPr>
      </w:pPr>
      <w:r/>
      <w:bookmarkStart w:id="5" w:name="_Toc5"/>
      <w:r>
        <w:t xml:space="preserve">1.1. </w:t>
      </w:r>
      <w:r>
        <w:t xml:space="preserve">Використання розподілених баз даних в реальних системах</w:t>
      </w:r>
      <w:r/>
      <w:bookmarkEnd w:id="5"/>
      <w:r/>
      <w:r/>
    </w:p>
    <w:p>
      <w:pPr>
        <w:pStyle w:val="1135"/>
        <w:ind w:firstLine="720"/>
      </w:pPr>
      <w:r>
        <w:rPr>
          <w:lang w:val="uk-UA"/>
        </w:rPr>
        <w:t xml:space="preserve">Б</w:t>
      </w:r>
      <w:r>
        <w:rPr>
          <w:lang w:val="uk-UA"/>
        </w:rPr>
        <w:t xml:space="preserve">агато додатків розподілено за природою. Контейнерна транспортна компанія може мати декілька відділень або філій в одній і тій же або різних країнах. Як компанії з цим справляються? Більшість компаній будь-якого розміру мають цю проблему (або перевагу) і ви</w:t>
      </w:r>
      <w:r>
        <w:rPr>
          <w:lang w:val="uk-UA"/>
        </w:rPr>
        <w:t xml:space="preserve">р</w:t>
      </w:r>
      <w:r>
        <w:rPr>
          <w:lang w:val="uk-UA"/>
        </w:rPr>
        <w:t xml:space="preserve">ішують її шляхом розподіленої обробки даних. Уявіть, чи можете ви отримати програму, яка обслуговує цю транспортну компанію Acme Container. Користувачі локальних додатків можуть виконувати свою локальну роботу над своїми локальними структурами даних на лок</w:t>
      </w:r>
      <w:r>
        <w:rPr>
          <w:lang w:val="uk-UA"/>
        </w:rPr>
        <w:t xml:space="preserve">альних сайтах. Глобальні або батьківські користувачі програми можуть мати доступ до локальних даних для зведених або контрольних функцій, таких як пошук вантажів.</w:t>
      </w:r>
      <w:r>
        <w:rPr>
          <w:lang w:val="uk-UA"/>
        </w:rPr>
      </w:r>
      <w:r/>
    </w:p>
    <w:p>
      <w:pPr>
        <w:pStyle w:val="1135"/>
        <w:ind w:firstLine="720"/>
      </w:pPr>
      <w:r>
        <w:rPr>
          <w:lang w:val="uk-UA"/>
        </w:rPr>
        <w:t xml:space="preserve">О</w:t>
      </w:r>
      <w:r>
        <w:rPr>
          <w:lang w:val="uk-UA"/>
        </w:rPr>
        <w:t xml:space="preserve">днією з характеристик локальної бази даних у цій компанії є те, що більшість користувачів та джерел даних та процесів розташовані на локальному сайті. Це дозволяє автономну або напівавтономну діяльність. Тобто це дозволяє місцевому сайту контролювати власн</w:t>
      </w:r>
      <w:r>
        <w:rPr>
          <w:lang w:val="uk-UA"/>
        </w:rPr>
        <w:t xml:space="preserve">і</w:t>
      </w:r>
      <w:r>
        <w:rPr>
          <w:lang w:val="uk-UA"/>
        </w:rPr>
        <w:t xml:space="preserve"> дані, не передаючи свої дані про доставку в будь-яке місце. Ця автономія дозволяє розподіл функцій і місцевий контроль над локальними даними. Коли материнській компанії потрібні локальні дані для вирішення проблем або відстеження, вона може легко дістатис</w:t>
      </w:r>
      <w:r>
        <w:rPr>
          <w:lang w:val="uk-UA"/>
        </w:rPr>
        <w:t xml:space="preserve">я до них за допомогою взаємозв’язків мережі.</w:t>
      </w:r>
      <w:r>
        <w:rPr>
          <w:lang w:val="uk-UA"/>
        </w:rPr>
      </w:r>
      <w:r/>
    </w:p>
    <w:p>
      <w:pPr>
        <w:pStyle w:val="1135"/>
        <w:ind w:firstLine="720"/>
      </w:pPr>
      <w:r>
        <w:rPr>
          <w:lang w:val="uk-UA"/>
        </w:rPr>
        <w:t xml:space="preserve">Р</w:t>
      </w:r>
      <w:r>
        <w:rPr>
          <w:lang w:val="uk-UA"/>
        </w:rPr>
        <w:t xml:space="preserve">озподілена концепція забезпечує більшу надійність та доступність. Надійність визначається як ймовірність того, що програма буде запущена та підключена в будь-який момент часу. Доступність, з іншого боку, можна визначити як ймовірність того, що система буде</w:t>
      </w:r>
      <w:r>
        <w:rPr>
          <w:lang w:val="uk-UA"/>
        </w:rPr>
        <w:t xml:space="preserve"> </w:t>
      </w:r>
      <w:r>
        <w:rPr>
          <w:lang w:val="uk-UA"/>
        </w:rPr>
        <w:t xml:space="preserve">постійно доступною протягом певного періоду часу. Надійність та доступність на місцевому рівні забезпечують незалежність процесів, якщо центральне місце знижується або втрачає зв'язок, що було основною вадою централізованої структури. Коли потрібні подальш</w:t>
      </w:r>
      <w:r>
        <w:rPr>
          <w:lang w:val="uk-UA"/>
        </w:rPr>
        <w:t xml:space="preserve">а надійність, доступність та незалежність, це може бути забезпечено тиражуванням даних на інших сайтах, щоб процес міг бути зроблений на іншому сайті, якщо основний сайт не працює.</w:t>
      </w:r>
      <w:r/>
    </w:p>
    <w:p>
      <w:pPr>
        <w:pStyle w:val="1135"/>
        <w:ind w:firstLine="708"/>
      </w:pPr>
      <w:r>
        <w:rPr>
          <w:lang w:val="uk-UA"/>
        </w:rPr>
        <w:t xml:space="preserve">О</w:t>
      </w:r>
      <w:r>
        <w:rPr>
          <w:lang w:val="uk-UA"/>
        </w:rPr>
        <w:t xml:space="preserve">днією з головних перешкод, яку потрібно було подолати, була необхідність у можливості обміну певними даними. У більшості випадків це клас даних, який ми часто називаємо посилальними даними або даними обмеження домену. Це дані, які є загальними для перевірк</w:t>
      </w:r>
      <w:r>
        <w:rPr>
          <w:lang w:val="uk-UA"/>
        </w:rPr>
        <w:t xml:space="preserve">и</w:t>
      </w:r>
      <w:r>
        <w:rPr>
          <w:lang w:val="uk-UA"/>
        </w:rPr>
        <w:t xml:space="preserve"> та перекладу в розподіленій базі даних. Отримуючи доступ до загальних довідкових даних та обмінюючись ними, це додає ділової цілісності загальному розподіленому додатку. Коли ці загальні довідкові дані обмінюються у всій програмі, немає необхідності узгод</w:t>
      </w:r>
      <w:r>
        <w:rPr>
          <w:lang w:val="uk-UA"/>
        </w:rPr>
        <w:t xml:space="preserve">ж</w:t>
      </w:r>
      <w:r>
        <w:rPr>
          <w:lang w:val="uk-UA"/>
        </w:rPr>
        <w:t xml:space="preserve">увати між веб-сайтами або централізованим сайтом. Звичайно, існують причини для обміну нереференційними даними лише для читання, а також для того, щоб розповсюджена дія оновлення та вставки. Це просто потрібно спланувати та контролювати за допомогою коду п</w:t>
      </w:r>
      <w:r>
        <w:rPr>
          <w:lang w:val="uk-UA"/>
        </w:rPr>
        <w:t xml:space="preserve">рограми або програмного забезпечення постачальника.</w:t>
      </w:r>
      <w:r>
        <w:rPr>
          <w:lang w:val="uk-UA"/>
        </w:rPr>
      </w:r>
      <w:r/>
    </w:p>
    <w:p>
      <w:pPr>
        <w:pStyle w:val="1135"/>
        <w:ind w:firstLine="720"/>
      </w:pPr>
      <w:r>
        <w:rPr>
          <w:lang w:val="uk-UA"/>
        </w:rPr>
        <w:t xml:space="preserve">Р</w:t>
      </w:r>
      <w:r>
        <w:rPr>
          <w:lang w:val="uk-UA"/>
        </w:rPr>
        <w:t xml:space="preserve">озподілені СУБД деяких постачальників дозволяють обмінюватися даними від сайту до сайту, дозволяючи при цьому автономний контроль над локальним сайтом. Це дозволяє здійснювати локальний контроль та обробку, але також дозволяє обмежену форму контролю центра</w:t>
      </w:r>
      <w:r>
        <w:rPr>
          <w:lang w:val="uk-UA"/>
        </w:rPr>
        <w:t xml:space="preserve">л</w:t>
      </w:r>
      <w:r>
        <w:rPr>
          <w:lang w:val="uk-UA"/>
        </w:rPr>
        <w:t xml:space="preserve">ізованим або батьківським сайтом. Правильно встановлюючи та визначаючи параметри в середовищі, можна керувати обсягом обміну даними та віддаленим доступом до спільних даних, щоб запобігти незбалансованому або погано розподіленому навантаженню доступу на бу</w:t>
      </w:r>
      <w:r>
        <w:rPr>
          <w:lang w:val="uk-UA"/>
        </w:rPr>
        <w:t xml:space="preserve">дь-якій машині локального сайту.</w:t>
      </w:r>
      <w:r>
        <w:rPr>
          <w:lang w:val="uk-UA"/>
        </w:rPr>
      </w:r>
      <w:r/>
    </w:p>
    <w:p>
      <w:pPr>
        <w:pStyle w:val="1135"/>
        <w:ind w:firstLine="720"/>
      </w:pPr>
      <w:r>
        <w:rPr>
          <w:lang w:val="uk-UA"/>
        </w:rPr>
        <w:t xml:space="preserve">О</w:t>
      </w:r>
      <w:r>
        <w:rPr>
          <w:lang w:val="uk-UA"/>
        </w:rPr>
        <w:t xml:space="preserve">бмежений контроль над обміном даними також можна встановити, щоб дозволити розповсюдження змін програмного забезпечення DDBMS на віддалених сайтах у центральному сценарії push to local. Програмне забезпечення можна було виштовхнути з центрального місця, ви</w:t>
      </w:r>
      <w:r>
        <w:rPr>
          <w:lang w:val="uk-UA"/>
        </w:rPr>
        <w:t xml:space="preserve">тягнути та застосувати на місцевому рівні. Це дозволяє плавніше розподіляти програмне забезпечення та узгоджувати протокол, щоб зробити все безперебійно.</w:t>
      </w:r>
      <w:r>
        <w:rPr>
          <w:lang w:val="uk-UA"/>
        </w:rPr>
      </w:r>
      <w:r/>
    </w:p>
    <w:p>
      <w:pPr>
        <w:pStyle w:val="1135"/>
        <w:ind w:firstLine="720"/>
        <w:rPr>
          <w:lang w:val="uk-UA"/>
        </w:rPr>
      </w:pPr>
      <w:r>
        <w:rPr>
          <w:lang w:val="uk-UA"/>
        </w:rPr>
        <w:t xml:space="preserve">Однією із переваг, яка сприяла зростанню розподілених баз даних, є покращена продуктивність. Коли розповсюджується велика база даних, вона стає (по суті) купою менших. Кожна менша база даних, зберігаючи загальні характеристики та структуру інших компонент</w:t>
      </w:r>
      <w:r>
        <w:rPr>
          <w:lang w:val="uk-UA"/>
        </w:rPr>
        <w:t xml:space="preserve">і</w:t>
      </w:r>
      <w:r>
        <w:rPr>
          <w:lang w:val="uk-UA"/>
        </w:rPr>
        <w:t xml:space="preserve">в, працює у своєму власному середовищі та на власному обладнанні, програмному забезпеченні та навантаженні транзакцій. Це призведе до того, що локальні бази даних матимуть набагато кращу продуктивність для запитів та доступів, що виконуються в локальній ба</w:t>
      </w:r>
      <w:r>
        <w:rPr>
          <w:lang w:val="uk-UA"/>
        </w:rPr>
        <w:t xml:space="preserve">з</w:t>
      </w:r>
      <w:r>
        <w:rPr>
          <w:lang w:val="uk-UA"/>
        </w:rPr>
        <w:t xml:space="preserve">і даних, ніж якщо б вони були у великій базі даних. Крім того, транзакції, що передбачають доступ до більш ніж одного сайту, можуть скористатися перевагами та паралельно запускати потоки процесів, тим самим скорочуючи час проходження транзакції. Потім окре</w:t>
      </w:r>
      <w:r>
        <w:rPr>
          <w:lang w:val="uk-UA"/>
        </w:rPr>
        <w:t xml:space="preserve">мі результати поєднуються, щоб дати остаточну відповідь.</w:t>
      </w:r>
      <w:r>
        <w:rPr>
          <w:lang w:val="uk-UA"/>
        </w:rPr>
      </w:r>
      <w:r/>
    </w:p>
    <w:p>
      <w:pPr>
        <w:pStyle w:val="1135"/>
        <w:ind w:firstLine="720"/>
      </w:pPr>
      <w:r>
        <w:rPr>
          <w:lang w:val="uk-UA"/>
        </w:rPr>
        <w:t xml:space="preserve">В</w:t>
      </w:r>
      <w:r>
        <w:rPr>
          <w:lang w:val="uk-UA"/>
        </w:rPr>
        <w:t xml:space="preserve">икористання розподіленої бази даних також пропонує можливість локальної настройки. Коли розподілена база даних розроблена належним чином, це забезпечує незалежність продуктивності. Наприклад, якщо з якихось причин один конкретний розподілений сайт мав апар</w:t>
      </w:r>
      <w:r>
        <w:rPr>
          <w:lang w:val="uk-UA"/>
        </w:rPr>
        <w:t xml:space="preserve">атне, програмне забезпечення або навіть обсяг даних, його можна проаналізувати, виправити, протестувати та реалізувати, не впливаючи на ефективність програми будь-якого іншого сайту та користувачів.</w:t>
      </w:r>
      <w:r>
        <w:rPr>
          <w:lang w:val="uk-UA"/>
        </w:rPr>
      </w:r>
      <w:r/>
    </w:p>
    <w:p>
      <w:pPr>
        <w:pStyle w:val="1135"/>
        <w:ind w:firstLine="720"/>
        <w:rPr>
          <w:lang w:val="uk-UA"/>
        </w:rPr>
      </w:pPr>
      <w:r>
        <w:rPr>
          <w:lang w:val="uk-UA"/>
        </w:rPr>
      </w:r>
      <w:r/>
    </w:p>
    <w:p>
      <w:pPr>
        <w:rPr>
          <w:rFonts w:eastAsia="SimSun"/>
          <w:color w:val="000000"/>
          <w:sz w:val="28"/>
          <w:lang w:val="uk-UA" w:eastAsia="zh-CN"/>
        </w:rPr>
      </w:pPr>
      <w:r>
        <w:rPr>
          <w:lang w:val="uk-UA"/>
        </w:rPr>
        <w:br w:type="page"/>
      </w:r>
      <w:r/>
    </w:p>
    <w:p>
      <w:pPr>
        <w:pStyle w:val="1061"/>
        <w:ind w:firstLine="0"/>
      </w:pPr>
      <w:r/>
      <w:bookmarkStart w:id="6" w:name="_Toc6"/>
      <w:r>
        <w:t xml:space="preserve">2. Розробка схеми бази даних</w:t>
      </w:r>
      <w:r/>
      <w:bookmarkEnd w:id="6"/>
      <w:r/>
      <w:r/>
    </w:p>
    <w:p>
      <w:pPr>
        <w:pStyle w:val="1062"/>
      </w:pPr>
      <w:r/>
      <w:bookmarkStart w:id="7" w:name="_Toc7"/>
      <w:r>
        <w:t xml:space="preserve">1.1. Опис предметної області </w:t>
      </w:r>
      <w:bookmarkEnd w:id="7"/>
      <w:r/>
      <w:r/>
    </w:p>
    <w:p>
      <w:pPr>
        <w:rPr>
          <w:highlight w:val="none"/>
        </w:rPr>
      </w:pPr>
      <w:r>
        <w:t xml:space="preserve">Сервіс доставки продуктів харчування для самостійного приготування Надає клієнтам наступні послуги: клієнт замовляє собі сніданок, обід або вечерю, і кур'єр привозить усі необхідні інгредієнти, а найголовніше - у достатній і необ</w:t>
      </w:r>
      <w:r>
        <w:t xml:space="preserve">хідній кількості для вказаних у замовленні блюд для вказаної кількості осіб, а також детальний рецепт для приготування на власній кухні клієнта. Дане підприємство має територіально два відділи - у Києві (головний) і у Полтаві. Відповідно два склади продукц</w:t>
      </w:r>
      <w:r>
        <w:t xml:space="preserve">ії. Продукцією виступають товари харчування. У Києві знаходиться основний склад, куди товари приходять від постачальників, у другому складі зберігається не повна множина товарів, відповідно і частка від повного меню. Товари на склад відвозяться з основного</w:t>
      </w:r>
      <w:r>
        <w:t xml:space="preserve"> складу. Підприємство виступає однією юридичною особою, тож має одного директора, що міститься у штабі головного офісу в Києві. Кожна частина підприємства має відділи: матеріально-технічного обслуговування, бухгалтерії, креативний, кадровий, головний і скл</w:t>
      </w:r>
      <w:r>
        <w:t xml:space="preserve">ад.</w:t>
      </w:r>
      <w:r/>
    </w:p>
    <w:p>
      <w:pPr>
        <w:pStyle w:val="1062"/>
      </w:pPr>
      <w:r/>
      <w:bookmarkStart w:id="8" w:name="_Toc8"/>
      <w:r>
        <w:t xml:space="preserve">2.2. Use-case таблиці </w:t>
      </w:r>
      <w:bookmarkEnd w:id="8"/>
      <w:r/>
      <w:r/>
    </w:p>
    <w:p>
      <w:pPr>
        <w:ind w:firstLine="708"/>
      </w:pPr>
      <w:r>
        <w:rPr>
          <w:lang w:val="uk-UA"/>
        </w:rPr>
        <w:t xml:space="preserve">Існує багато різних діаграм UML, які слугують різним цілям (як ви можете бачити з дерева діаграм UML вище). Ви можете описати ці деталі в інших типах діаграм UML та документах, а також зв’язати їх із випадками використання.</w:t>
      </w:r>
      <w:r/>
    </w:p>
    <w:p>
      <w:pPr>
        <w:ind w:firstLine="0"/>
      </w:pPr>
      <w:r>
        <w:rPr>
          <w:lang w:val="uk-UA"/>
        </w:rPr>
        <w:t xml:space="preserve">Варіанти використання представляють лише функціональні вимоги системи. Інші вимоги, такі як ділові правила, вимоги до якості обслуговування та обмеження впровадження, повинні бути представлені окремо, знову ж таки, з іншими діаграмами UML.</w:t>
      </w:r>
      <w:r>
        <w:rPr>
          <w:lang w:val="uk-UA"/>
        </w:rPr>
      </w:r>
      <w:r/>
    </w:p>
    <w:p>
      <w:pPr>
        <w:ind w:left="0" w:right="0" w:firstLine="567"/>
        <w:rPr>
          <w:highlight w:val="none"/>
        </w:rPr>
      </w:pPr>
      <w:r>
        <w:rPr>
          <w:lang w:val="uk-UA"/>
        </w:rPr>
      </w:r>
      <w:r>
        <mc:AlternateContent>
          <mc:Choice Requires="wpg">
            <w:drawing>
              <wp:inline xmlns:wp="http://schemas.openxmlformats.org/drawingml/2006/wordprocessingDrawing" distT="0" distB="0" distL="0" distR="0">
                <wp:extent cx="6041269" cy="8317979"/>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2"/>
                        <a:stretch/>
                      </pic:blipFill>
                      <pic:spPr bwMode="auto">
                        <a:xfrm flipH="0" flipV="0">
                          <a:off x="0" y="0"/>
                          <a:ext cx="6041268" cy="83179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75.7pt;height:655.0pt;" stroked="false">
                <v:path textboxrect="0,0,0,0"/>
                <v:imagedata r:id="rId12" o:title=""/>
              </v:shape>
            </w:pict>
          </mc:Fallback>
        </mc:AlternateContent>
      </w:r>
      <w:r>
        <w:rPr>
          <w:lang w:val="uk-UA"/>
        </w:rPr>
      </w:r>
      <w:r/>
    </w:p>
    <w:p>
      <w:pPr>
        <w:ind w:left="0" w:right="0" w:firstLine="567"/>
        <w:rPr>
          <w:lang w:val="uk-UA"/>
        </w:rPr>
      </w:pPr>
      <w:r>
        <w:rPr>
          <w:highlight w:val="none"/>
          <w:lang w:val="uk-UA"/>
        </w:rPr>
      </w:r>
      <w:r>
        <w:rPr>
          <w:highlight w:val="none"/>
          <w:lang w:val="uk-UA"/>
        </w:rPr>
      </w:r>
      <w:r/>
    </w:p>
    <w:p>
      <w:pPr>
        <w:ind w:left="0" w:right="0" w:firstLine="0"/>
        <w:rPr>
          <w:lang w:val="uk-UA"/>
        </w:rPr>
      </w:pPr>
      <w:r>
        <w:rPr>
          <w:lang w:val="uk-UA"/>
        </w:rPr>
      </w:r>
      <w:r>
        <w:rPr>
          <w:lang w:val="uk-UA"/>
        </w:rPr>
      </w:r>
      <w:r/>
    </w:p>
    <w:p>
      <w:pPr>
        <w:ind w:left="0" w:right="0" w:firstLine="567"/>
        <w:rPr>
          <w:lang w:val="uk-UA"/>
        </w:rPr>
      </w:pPr>
      <w:r>
        <w:rPr>
          <w:lang w:val="uk-UA"/>
        </w:rPr>
      </w:r>
      <w:r>
        <mc:AlternateContent>
          <mc:Choice Requires="wpg">
            <w:drawing>
              <wp:inline xmlns:wp="http://schemas.openxmlformats.org/drawingml/2006/wordprocessingDrawing" distT="0" distB="0" distL="0" distR="0">
                <wp:extent cx="5657850" cy="514350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3"/>
                        <a:stretch/>
                      </pic:blipFill>
                      <pic:spPr bwMode="auto">
                        <a:xfrm>
                          <a:off x="0" y="0"/>
                          <a:ext cx="5657850" cy="514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45.5pt;height:405.0pt;" stroked="false">
                <v:path textboxrect="0,0,0,0"/>
                <v:imagedata r:id="rId13" o:title=""/>
              </v:shape>
            </w:pict>
          </mc:Fallback>
        </mc:AlternateContent>
      </w:r>
      <w:r>
        <w:rPr>
          <w:lang w:val="uk-UA"/>
        </w:rPr>
      </w:r>
      <w:r/>
    </w:p>
    <w:p>
      <w:pPr>
        <w:pStyle w:val="1062"/>
        <w:rPr>
          <w:lang w:val="uk-UA"/>
        </w:rPr>
      </w:pPr>
      <w:r/>
      <w:bookmarkStart w:id="9" w:name="_Toc9"/>
      <w:r>
        <w:rPr>
          <w:lang w:val="uk-UA"/>
        </w:rPr>
        <w:t xml:space="preserve">2.</w:t>
      </w:r>
      <w:r>
        <w:t xml:space="preserve">3. Use-case діаграми</w:t>
      </w:r>
      <w:r>
        <w:rPr>
          <w:lang w:val="uk-UA"/>
        </w:rPr>
      </w:r>
      <w:bookmarkEnd w:id="9"/>
      <w:r/>
      <w:r/>
    </w:p>
    <w:p>
      <w:pPr>
        <w:rPr>
          <w:lang w:val="uk-UA"/>
        </w:rPr>
      </w:pPr>
      <w:r>
        <w:rPr>
          <w:lang w:val="uk-UA"/>
        </w:rPr>
        <w:t xml:space="preserve">Повар : </w:t>
      </w:r>
      <w:r>
        <w:rPr>
          <w:lang w:val="uk-UA"/>
        </w:rPr>
      </w:r>
      <w:r/>
    </w:p>
    <w:p>
      <w:pPr>
        <w:rPr>
          <w:highlight w:val="none"/>
        </w:rPr>
      </w:pPr>
      <w:r>
        <w:rPr>
          <w:lang w:val="uk-UA"/>
        </w:rPr>
      </w:r>
      <w:r>
        <mc:AlternateContent>
          <mc:Choice Requires="wpg">
            <w:drawing>
              <wp:inline xmlns:wp="http://schemas.openxmlformats.org/drawingml/2006/wordprocessingDrawing" distT="0" distB="0" distL="0" distR="0">
                <wp:extent cx="4744630" cy="2808555"/>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4"/>
                        <a:stretch/>
                      </pic:blipFill>
                      <pic:spPr bwMode="auto">
                        <a:xfrm flipH="0" flipV="0">
                          <a:off x="0" y="0"/>
                          <a:ext cx="4744629" cy="28085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73.6pt;height:221.1pt;" stroked="false">
                <v:path textboxrect="0,0,0,0"/>
                <v:imagedata r:id="rId14" o:title=""/>
              </v:shape>
            </w:pict>
          </mc:Fallback>
        </mc:AlternateContent>
      </w:r>
      <w:r>
        <w:rPr>
          <w:lang w:val="uk-UA"/>
        </w:rPr>
      </w:r>
      <w:r/>
    </w:p>
    <w:p>
      <w:pPr>
        <w:rPr>
          <w:highlight w:val="none"/>
          <w:lang w:val="uk-UA"/>
        </w:rPr>
      </w:pPr>
      <w:r>
        <w:rPr>
          <w:highlight w:val="none"/>
          <w:lang w:val="uk-UA"/>
        </w:rPr>
        <w:t xml:space="preserve">Менеджер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4457700" cy="30861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5"/>
                        <a:stretch/>
                      </pic:blipFill>
                      <pic:spPr bwMode="auto">
                        <a:xfrm>
                          <a:off x="0" y="0"/>
                          <a:ext cx="4457700" cy="3086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51.0pt;height:243.0pt;" stroked="false">
                <v:path textboxrect="0,0,0,0"/>
                <v:imagedata r:id="rId15" o:title=""/>
              </v:shape>
            </w:pict>
          </mc:Fallback>
        </mc:AlternateContent>
      </w:r>
      <w:r>
        <w:rPr>
          <w:highlight w:val="none"/>
          <w:lang w:val="uk-UA"/>
        </w:rPr>
      </w:r>
      <w:r/>
    </w:p>
    <w:p>
      <w:pPr>
        <w:rPr>
          <w:lang w:val="uk-UA"/>
        </w:rPr>
      </w:pPr>
      <w:r>
        <w:rPr>
          <w:highlight w:val="none"/>
          <w:lang w:val="uk-UA"/>
        </w:rPr>
      </w:r>
      <w:r>
        <w:rPr>
          <w:highlight w:val="none"/>
          <w:lang w:val="uk-UA"/>
        </w:rPr>
      </w:r>
      <w:r/>
    </w:p>
    <w:p>
      <w:pPr>
        <w:rPr>
          <w:highlight w:val="none"/>
          <w:lang w:val="uk-UA"/>
        </w:rPr>
      </w:pPr>
      <w:r>
        <w:rPr>
          <w:lang w:val="uk-UA"/>
        </w:rPr>
        <w:t xml:space="preserve">Кур’єр </w:t>
      </w:r>
      <w:r>
        <w:rPr>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34000" cy="30956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6"/>
                        <a:stretch/>
                      </pic:blipFill>
                      <pic:spPr bwMode="auto">
                        <a:xfrm>
                          <a:off x="0" y="0"/>
                          <a:ext cx="5333999" cy="3095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243.8pt;" stroked="false">
                <v:path textboxrect="0,0,0,0"/>
                <v:imagedata r:id="rId16" o:title=""/>
              </v:shape>
            </w:pict>
          </mc:Fallback>
        </mc:AlternateContent>
      </w:r>
      <w:r>
        <w:rPr>
          <w:highlight w:val="none"/>
          <w:lang w:val="uk-UA"/>
        </w:rPr>
      </w:r>
      <w:r/>
    </w:p>
    <w:p>
      <w:pPr>
        <w:rPr>
          <w:highlight w:val="none"/>
          <w:lang w:val="uk-UA"/>
        </w:rPr>
      </w:pPr>
      <w:r>
        <w:rPr>
          <w:highlight w:val="none"/>
          <w:lang w:val="uk-UA"/>
        </w:rPr>
        <w:t xml:space="preserve">Водій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771775"/>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7"/>
                        <a:stretch/>
                      </pic:blipFill>
                      <pic:spPr bwMode="auto">
                        <a:xfrm>
                          <a:off x="0" y="0"/>
                          <a:ext cx="5191124"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08.8pt;height:218.2pt;" stroked="false">
                <v:path textboxrect="0,0,0,0"/>
                <v:imagedata r:id="rId17" o:title=""/>
              </v:shape>
            </w:pict>
          </mc:Fallback>
        </mc:AlternateContent>
      </w:r>
      <w:r>
        <w:rPr>
          <w:highlight w:val="none"/>
          <w:lang w:val="uk-UA"/>
        </w:rPr>
      </w:r>
      <w:r/>
    </w:p>
    <w:p>
      <w:pPr>
        <w:rPr>
          <w:highlight w:val="none"/>
          <w:lang w:val="uk-UA"/>
        </w:rPr>
      </w:pPr>
      <w:r>
        <w:rPr>
          <w:highlight w:val="none"/>
          <w:lang w:val="uk-UA"/>
        </w:rPr>
        <w:t xml:space="preserve">Робітник колл-центру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505450" cy="3028950"/>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8"/>
                        <a:stretch/>
                      </pic:blipFill>
                      <pic:spPr bwMode="auto">
                        <a:xfrm>
                          <a:off x="0" y="0"/>
                          <a:ext cx="5505449"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33.5pt;height:238.5pt;" stroked="false">
                <v:path textboxrect="0,0,0,0"/>
                <v:imagedata r:id="rId18" o:title=""/>
              </v:shape>
            </w:pict>
          </mc:Fallback>
        </mc:AlternateContent>
      </w:r>
      <w:r>
        <w:rPr>
          <w:highlight w:val="none"/>
          <w:lang w:val="uk-UA"/>
        </w:rPr>
      </w:r>
      <w:r/>
    </w:p>
    <w:p>
      <w:pPr>
        <w:rPr>
          <w:highlight w:val="none"/>
        </w:rPr>
      </w:pPr>
      <w:r>
        <w:rPr>
          <w:highlight w:val="none"/>
          <w:lang w:val="uk-UA"/>
        </w:rPr>
      </w:r>
      <w:r>
        <w:t xml:space="preserve">Кассир-пакувальник</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48300" cy="224790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9"/>
                        <a:stretch/>
                      </pic:blipFill>
                      <pic:spPr bwMode="auto">
                        <a:xfrm>
                          <a:off x="0" y="0"/>
                          <a:ext cx="5448299"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9.0pt;height:177.0pt;" stroked="false">
                <v:path textboxrect="0,0,0,0"/>
                <v:imagedata r:id="rId19" o:title=""/>
              </v:shape>
            </w:pict>
          </mc:Fallback>
        </mc:AlternateContent>
      </w:r>
      <w:r>
        <w:rPr>
          <w:highlight w:val="none"/>
          <w:lang w:val="uk-UA"/>
        </w:rPr>
      </w:r>
      <w:r/>
    </w:p>
    <w:p>
      <w:pPr>
        <w:rPr>
          <w:highlight w:val="none"/>
        </w:rPr>
      </w:pPr>
      <w:r>
        <w:rPr>
          <w:highlight w:val="none"/>
          <w:lang w:val="uk-UA"/>
        </w:rPr>
      </w:r>
      <w:r>
        <w:t xml:space="preserve">Робітник відділу кадрів</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67350" cy="22574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tretch/>
                      </pic:blipFill>
                      <pic:spPr bwMode="auto">
                        <a:xfrm>
                          <a:off x="0" y="0"/>
                          <a:ext cx="5467349" cy="2257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30.5pt;height:177.8pt;" stroked="false">
                <v:path textboxrect="0,0,0,0"/>
                <v:imagedata r:id="rId20" o:title=""/>
              </v:shape>
            </w:pict>
          </mc:Fallback>
        </mc:AlternateContent>
      </w:r>
      <w:r>
        <w:rPr>
          <w:highlight w:val="none"/>
          <w:lang w:val="uk-UA"/>
        </w:rPr>
      </w:r>
      <w:r/>
    </w:p>
    <w:p>
      <w:pPr>
        <w:rPr>
          <w:highlight w:val="none"/>
        </w:rPr>
      </w:pPr>
      <w:r>
        <w:rPr>
          <w:highlight w:val="none"/>
          <w:lang w:val="uk-UA"/>
        </w:rPr>
      </w:r>
      <w:r>
        <w:t xml:space="preserve">Директор підприємства</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29250" cy="2552700"/>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1"/>
                        <a:stretch/>
                      </pic:blipFill>
                      <pic:spPr bwMode="auto">
                        <a:xfrm>
                          <a:off x="0" y="0"/>
                          <a:ext cx="5429250"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7.5pt;height:201.0pt;" stroked="false">
                <v:path textboxrect="0,0,0,0"/>
                <v:imagedata r:id="rId21" o:title=""/>
              </v:shape>
            </w:pict>
          </mc:Fallback>
        </mc:AlternateContent>
      </w:r>
      <w:r>
        <w:rPr>
          <w:highlight w:val="none"/>
          <w:lang w:val="uk-UA"/>
        </w:rPr>
      </w:r>
      <w:r/>
    </w:p>
    <w:p>
      <w:pPr>
        <w:rPr>
          <w:highlight w:val="none"/>
        </w:rPr>
      </w:pPr>
      <w:r>
        <w:rPr>
          <w:highlight w:val="none"/>
          <w:lang w:val="uk-UA"/>
        </w:rPr>
      </w:r>
      <w:r>
        <w:t xml:space="preserve">Бухгалтер</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317182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2"/>
                        <a:stretch/>
                      </pic:blipFill>
                      <pic:spPr bwMode="auto">
                        <a:xfrm>
                          <a:off x="0" y="0"/>
                          <a:ext cx="5191124" cy="3171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08.8pt;height:249.8pt;" stroked="false">
                <v:path textboxrect="0,0,0,0"/>
                <v:imagedata r:id="rId22" o:title=""/>
              </v:shape>
            </w:pict>
          </mc:Fallback>
        </mc:AlternateContent>
      </w:r>
      <w:r>
        <w:rPr>
          <w:highlight w:val="none"/>
          <w:lang w:val="uk-UA"/>
        </w:rPr>
      </w:r>
      <w:r/>
    </w:p>
    <w:p>
      <w:pPr>
        <w:rPr>
          <w:highlight w:val="none"/>
        </w:rPr>
      </w:pPr>
      <w:r>
        <w:rPr>
          <w:highlight w:val="none"/>
          <w:lang w:val="uk-UA"/>
        </w:rPr>
      </w:r>
      <w:r>
        <w:t xml:space="preserve">Завідуючий складом</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36220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3"/>
                        <a:stretch/>
                      </pic:blipFill>
                      <pic:spPr bwMode="auto">
                        <a:xfrm>
                          <a:off x="0" y="0"/>
                          <a:ext cx="5191124"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8.8pt;height:186.0pt;" stroked="false">
                <v:path textboxrect="0,0,0,0"/>
                <v:imagedata r:id="rId23" o:title=""/>
              </v:shape>
            </w:pict>
          </mc:Fallback>
        </mc:AlternateContent>
      </w:r>
      <w:r>
        <w:rPr>
          <w:highlight w:val="none"/>
          <w:lang w:val="uk-UA"/>
        </w:rPr>
      </w:r>
      <w:r/>
    </w:p>
    <w:p>
      <w:pPr>
        <w:rPr>
          <w:highlight w:val="none"/>
          <w:lang w:val="uk-UA"/>
        </w:rPr>
      </w:pPr>
      <w:r>
        <w:rPr>
          <w:highlight w:val="none"/>
          <w:lang w:val="uk-UA"/>
        </w:rPr>
        <w:t xml:space="preserve">Комірник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62575" cy="2695575"/>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4"/>
                        <a:stretch/>
                      </pic:blipFill>
                      <pic:spPr bwMode="auto">
                        <a:xfrm>
                          <a:off x="0" y="0"/>
                          <a:ext cx="5362574" cy="2695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22.2pt;height:212.2pt;" stroked="false">
                <v:path textboxrect="0,0,0,0"/>
                <v:imagedata r:id="rId24" o:title=""/>
              </v:shape>
            </w:pict>
          </mc:Fallback>
        </mc:AlternateContent>
      </w:r>
      <w:r>
        <w:rPr>
          <w:highlight w:val="none"/>
          <w:lang w:val="uk-UA"/>
        </w:rPr>
      </w:r>
      <w:r/>
    </w:p>
    <w:p>
      <w:pPr>
        <w:rPr>
          <w:lang w:val="uk-UA"/>
        </w:rPr>
      </w:pPr>
      <w:r>
        <w:rPr>
          <w:highlight w:val="none"/>
          <w:lang w:val="uk-UA"/>
        </w:rPr>
      </w:r>
      <w:r>
        <w:rPr>
          <w:highlight w:val="none"/>
          <w:lang w:val="uk-UA"/>
        </w:rPr>
      </w:r>
      <w:r/>
    </w:p>
    <w:p>
      <w:pPr>
        <w:rPr>
          <w:rFonts w:eastAsia="SimSun"/>
          <w:color w:val="000000"/>
          <w:sz w:val="28"/>
          <w:lang w:val="uk-UA" w:eastAsia="zh-CN"/>
        </w:rPr>
      </w:pPr>
      <w:r>
        <w:rPr>
          <w:lang w:val="uk-UA"/>
        </w:rPr>
        <w:br w:type="page"/>
      </w:r>
      <w:r/>
    </w:p>
    <w:p>
      <w:pPr>
        <w:pStyle w:val="1061"/>
        <w:ind w:firstLine="0"/>
        <w:rPr>
          <w:b w:val="false"/>
        </w:rPr>
      </w:pPr>
      <w:r/>
      <w:bookmarkStart w:id="10" w:name="_Toc10"/>
      <w:r>
        <w:t xml:space="preserve">3. Налаштування реплікації</w:t>
      </w:r>
      <w:r/>
      <w:bookmarkEnd w:id="10"/>
      <w:r/>
      <w:r/>
    </w:p>
    <w:p>
      <w:pPr>
        <w:rPr>
          <w:rFonts w:ascii="Arial" w:hAnsi="Arial"/>
          <w:b/>
        </w:rPr>
      </w:pPr>
      <w:r>
        <w:rPr>
          <w:rFonts w:ascii="Arial" w:hAnsi="Arial"/>
          <w:b/>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В роботі була налаштована реплікація між двома інстансами бд MySQL. </w:t>
      </w:r>
      <w:r>
        <w:rPr>
          <w:rFonts w:ascii="Times New Roman" w:hAnsi="Times New Roman" w:cs="Times New Roman" w:eastAsia="Times New Roman"/>
          <w:sz w:val="28"/>
        </w:rPr>
      </w:r>
      <w:r/>
    </w:p>
    <w:p>
      <w:pPr>
        <w:pStyle w:val="1062"/>
        <w:rPr>
          <w:rFonts w:ascii="Times New Roman" w:hAnsi="Times New Roman" w:cs="Times New Roman" w:eastAsia="Times New Roman"/>
        </w:rPr>
      </w:pPr>
      <w:r/>
      <w:bookmarkStart w:id="11" w:name="_Toc11"/>
      <w:r>
        <w:rPr>
          <w:rFonts w:ascii="Times New Roman" w:hAnsi="Times New Roman" w:cs="Times New Roman" w:eastAsia="Times New Roman"/>
          <w:sz w:val="28"/>
        </w:rPr>
        <w:t xml:space="preserve">3.1. Теоретичні дані про реплікацію та вибір </w:t>
      </w:r>
      <w:r>
        <w:rPr>
          <w:rFonts w:ascii="Times New Roman" w:hAnsi="Times New Roman" w:cs="Times New Roman" w:eastAsia="Times New Roman"/>
          <w:sz w:val="28"/>
        </w:rPr>
        <w:t xml:space="preserve">RDBMS</w:t>
      </w:r>
      <w:bookmarkEnd w:id="11"/>
      <w:r/>
      <w:r/>
    </w:p>
    <w:p>
      <w:p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еплікація дозволяє копіювати дані з одного сервера баз даних MySQL (відомого як джерело) на один або більше серверів баз даних MySQL (відомі як репліки). Реплікація за замовчуванням асинхронна; копії не потрібно постійно підключати, щоб отримувати оновленн</w:t>
      </w:r>
      <w:r>
        <w:rPr>
          <w:rFonts w:ascii="Times New Roman" w:hAnsi="Times New Roman" w:cs="Times New Roman" w:eastAsia="Times New Roman"/>
          <w:sz w:val="28"/>
        </w:rPr>
        <w:t xml:space="preserve">я від джерела. Залежно від конфігурації можна копіювати всі бази даних, вибрані бази даних або навіть вибрані таблиці в базі даних.</w:t>
      </w:r>
      <w:r/>
    </w:p>
    <w:p>
      <w:pPr>
        <w:spacing w:lineRule="auto" w:line="360"/>
      </w:pPr>
      <w:r>
        <w:rPr>
          <w:rFonts w:ascii="Times New Roman" w:hAnsi="Times New Roman" w:cs="Times New Roman" w:eastAsia="Times New Roman"/>
          <w:sz w:val="28"/>
        </w:rPr>
        <w:t xml:space="preserve">До переваг реплікації в MySQL належать:</w:t>
      </w:r>
      <w:r/>
    </w:p>
    <w:p>
      <w:pPr>
        <w:pStyle w:val="1142"/>
        <w:numPr>
          <w:ilvl w:val="0"/>
          <w:numId w:val="22"/>
        </w:num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озширені рішення - розподіл навантаження між кількома репліками для підвищення продуктивності. У цьому середовищі всі записи та оновлення повинні відбуватися на вихідному сервері. Однак читання можуть відбуватися на одній або декількох копіях. Ця модель мо</w:t>
      </w:r>
      <w:r>
        <w:rPr>
          <w:rFonts w:ascii="Times New Roman" w:hAnsi="Times New Roman" w:cs="Times New Roman" w:eastAsia="Times New Roman"/>
          <w:sz w:val="28"/>
        </w:rPr>
        <w:t xml:space="preserve">же покращити продуктивність записів (оскільки джерело присвячене оновленням), одночасно різко збільшуючи швидкість читання у зростаючій кількості копій.</w:t>
      </w:r>
      <w:r/>
    </w:p>
    <w:p>
      <w:pPr>
        <w:pStyle w:val="1142"/>
        <w:numPr>
          <w:ilvl w:val="0"/>
          <w:numId w:val="22"/>
        </w:numPr>
        <w:spacing w:lineRule="auto" w:line="360"/>
      </w:pPr>
      <w:r>
        <w:rPr>
          <w:rFonts w:ascii="Times New Roman" w:hAnsi="Times New Roman" w:cs="Times New Roman" w:eastAsia="Times New Roman"/>
          <w:sz w:val="28"/>
        </w:rPr>
        <w:t xml:space="preserve">Захист даних - оскільки репліка може призупинити процес реплікації, можна запустити служби резервного копіювання на репліці, не пошкоджуючи відповідні вихідні дані.</w:t>
      </w:r>
      <w:r/>
    </w:p>
    <w:p>
      <w:pPr>
        <w:pStyle w:val="1142"/>
        <w:numPr>
          <w:ilvl w:val="0"/>
          <w:numId w:val="22"/>
        </w:numPr>
        <w:spacing w:lineRule="auto" w:line="360"/>
      </w:pPr>
      <w:r>
        <w:rPr>
          <w:rFonts w:ascii="Times New Roman" w:hAnsi="Times New Roman" w:cs="Times New Roman" w:eastAsia="Times New Roman"/>
          <w:sz w:val="28"/>
        </w:rPr>
        <w:t xml:space="preserve">Аналітика - дані в реальному часі можна створювати у джерелі, тоді як аналіз інформації може здійснюватися на репліці, не впливаючи на роботу джерела.</w:t>
      </w:r>
      <w:r/>
    </w:p>
    <w:p>
      <w:pPr>
        <w:pStyle w:val="1142"/>
        <w:numPr>
          <w:ilvl w:val="0"/>
          <w:numId w:val="22"/>
        </w:numPr>
        <w:spacing w:lineRule="auto" w:line="360"/>
      </w:pPr>
      <w:r>
        <w:rPr>
          <w:rFonts w:ascii="Times New Roman" w:hAnsi="Times New Roman" w:cs="Times New Roman" w:eastAsia="Times New Roman"/>
          <w:sz w:val="28"/>
        </w:rPr>
        <w:t xml:space="preserve">Розподіл даних на великі відстані - за допомогою реплікації можна створити локальну копію даних для використання віддаленим сайтом без постійного доступу до джерела.</w:t>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M</w:t>
      </w:r>
      <w:r>
        <w:rPr>
          <w:rFonts w:ascii="Times New Roman" w:hAnsi="Times New Roman" w:cs="Times New Roman" w:eastAsia="Times New Roman"/>
          <w:sz w:val="28"/>
        </w:rPr>
        <w:t xml:space="preserve">ySQL 8.0 підтримує різні методи реплікації. Традиційний метод заснований на реплікації подій із двійкового журналу джерела і вимагає синхронізації файлів журналу та позицій у них між джерелом та реплікою. Новіший метод, заснований на глобальних ідентифікат</w:t>
      </w:r>
      <w:r>
        <w:rPr>
          <w:rFonts w:ascii="Times New Roman" w:hAnsi="Times New Roman" w:cs="Times New Roman" w:eastAsia="Times New Roman"/>
          <w:sz w:val="28"/>
        </w:rPr>
        <w:t xml:space="preserve">о</w:t>
      </w:r>
      <w:r>
        <w:rPr>
          <w:rFonts w:ascii="Times New Roman" w:hAnsi="Times New Roman" w:cs="Times New Roman" w:eastAsia="Times New Roman"/>
          <w:sz w:val="28"/>
        </w:rPr>
        <w:t xml:space="preserve">рах транзакцій (GTID), є транзакційним, і тому не вимагає роботи з файлами журналів або позиціями в цих файлах, що значно спрощує багато загальних завдань реплікації. Реплікація з використанням GTID гарантує узгодженість між джерелом та реплікою, якщо всі </w:t>
      </w:r>
      <w:r>
        <w:rPr>
          <w:rFonts w:ascii="Times New Roman" w:hAnsi="Times New Roman" w:cs="Times New Roman" w:eastAsia="Times New Roman"/>
          <w:sz w:val="28"/>
        </w:rPr>
        <w:t xml:space="preserve">транзакції, здійснені у джерелі, також були застосовані до репліки.</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r>
      <w:r>
        <w:rPr>
          <w:rFonts w:ascii="Times New Roman" w:hAnsi="Times New Roman" w:cs="Times New Roman" w:eastAsia="Times New Roman"/>
          <w:sz w:val="28"/>
        </w:rPr>
      </w:r>
      <w:r/>
    </w:p>
    <w:p>
      <w:pPr>
        <w:pStyle w:val="1062"/>
        <w:rPr>
          <w:rFonts w:ascii="Times New Roman" w:hAnsi="Times New Roman" w:cs="Times New Roman" w:eastAsia="Times New Roman"/>
        </w:rPr>
      </w:pPr>
      <w:r/>
      <w:bookmarkStart w:id="12" w:name="_Toc12"/>
      <w:r>
        <w:rPr>
          <w:rFonts w:ascii="Times New Roman" w:hAnsi="Times New Roman" w:cs="Times New Roman" w:eastAsia="Times New Roman"/>
          <w:sz w:val="28"/>
        </w:rPr>
        <w:t xml:space="preserve">3.2. Кроки, виконані, для налаштування репліцікаї</w:t>
      </w:r>
      <w:r>
        <w:rPr>
          <w:rFonts w:ascii="Times New Roman" w:hAnsi="Times New Roman" w:cs="Times New Roman" w:eastAsia="Times New Roman"/>
          <w:sz w:val="28"/>
        </w:rPr>
      </w:r>
      <w:bookmarkEnd w:id="12"/>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Крок 1 - налаштування Мастера : </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Треба відредагувати конфігурації серверу : </w:t>
      </w:r>
      <w:r>
        <w:rPr>
          <w:rFonts w:ascii="Consolas" w:hAnsi="Consolas" w:cs="Consolas" w:eastAsia="Consolas"/>
          <w:color w:val="545454"/>
          <w:sz w:val="21"/>
        </w:rPr>
        <w:t xml:space="preserve">etc/mysql/my.cnf</w:t>
      </w:r>
      <w:r>
        <w:rPr>
          <w:rFonts w:ascii="Times New Roman" w:hAnsi="Times New Roman" w:cs="Times New Roman" w:eastAsia="Times New Roman"/>
          <w:sz w:val="28"/>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bind-address            = 127.0.0.1</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bind-address            = 12.34.56.789 </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1</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log_bin                 = /var/log/mysql/mysql-bin.log</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binlog_do_db            = newdatabase</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Збергти конфіги і рестратануть сервер .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rPr>
          <w:rFonts w:ascii="Consolas" w:hAnsi="Consolas" w:cs="Consolas" w:eastAsia="Consolas"/>
          <w:sz w:val="21"/>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Тепер треба налаштувати права для слейва : </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mysql -u root -p</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GRANT REPLICATION SLAVE ON *.* TO 'slave_user'@'%' IDENTIFIED BY 'password';</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PRIVILEGES;</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USE newdatabase;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TABLES WITH READ LOCK;</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SHOW MASTER STATUS;</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Якщо результать запиту приблизно такий, то все працює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mysql&gt; SHOW MASTER STATUS;</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File             | Position | Binlog_Do_DB | Binlog_Ignore_DB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mysql-bin.000001 |      107 | newdatabase  |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1 row in set (0.00 sec)</w:t>
      </w:r>
      <w:r/>
    </w:p>
    <w:p>
      <w:pPr>
        <w:ind w:firstLine="0"/>
        <w:spacing w:lineRule="auto" w:line="360" w:after="330" w:before="0"/>
        <w:shd w:val="clear" w:fill="FFFFFF" w:color="FFFFFF"/>
        <w:rPr>
          <w:rFonts w:ascii="Liberation Sans" w:hAnsi="Liberation Sans" w:cs="Liberation Sans" w:eastAsia="Liberation Sans"/>
          <w:color w:val="333333"/>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Liberation Sans" w:hAnsi="Liberation Sans" w:cs="Liberation Sans" w:eastAsia="Liberation Sans"/>
          <w:color w:val="333333"/>
          <w:sz w:val="24"/>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експортувати базу даних, використовуючи </w:t>
      </w:r>
      <w:r>
        <w:t xml:space="preserve">mysqldump . </w:t>
      </w:r>
      <w:r/>
    </w:p>
    <w:p>
      <w:pPr>
        <w:ind w:firstLine="0"/>
        <w:spacing w:lineRule="auto" w:line="360" w:after="330" w:before="0"/>
        <w:shd w:val="clear" w:fill="FFFFFF" w:color="FFFFFF"/>
        <w:rPr>
          <w:rFonts w:ascii="Liberation Sans" w:hAnsi="Liberation Sans" w:cs="Liberation Sans" w:eastAsia="Liberation Sans"/>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Consolas" w:hAnsi="Consolas" w:cs="Consolas" w:eastAsia="Consolas"/>
          <w:color w:val="545454"/>
          <w:sz w:val="21"/>
        </w:rPr>
        <w:t xml:space="preserve">mysqldump -u root -p --opt newdatabase &gt; newdatabase.sql</w:t>
      </w:r>
      <w:r>
        <w:rPr>
          <w:rFonts w:ascii="Liberation Sans" w:hAnsi="Liberation Sans" w:cs="Liberation Sans" w:eastAsia="Liberation Sans"/>
          <w:sz w:val="24"/>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Тепер треба розблокувати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UNLOCK TABLES;QUIT;</w:t>
      </w:r>
      <w:r>
        <w:rPr>
          <w:rFonts w:ascii="Consolas" w:hAnsi="Consolas" w:cs="Consolas" w:eastAsia="Consolas"/>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Конфігурація майстера закінчена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Крок 2 - налаштування Слейва.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Залогуватися в слейва і створити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CREATE DATABASE newdatabase;EXIT;</w:t>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Імпортувати базу даних, експортовану із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 -u root -p newdatabase &lt; /path/to/newdatabase.sql</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Треба відредагувати конфігурацію слейва так само як і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nano /etc/mysql/my.cnf</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2</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relay-log               = /var/log/mysql/mysql-relay-bin.loglog_bin                 = /var/log/mysql/mysql-bin.logbinlog_do_db            = newdatabase</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ребутнуть слейв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Наступний крок енейблить реплікацію : </w:t>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CHANGE MASTER TO MASTER_HOST='12.34.56.789',MASTER_USER='slave_user', MASTER_PASSWORD='password', MASTER_LOG_FILE='mysql-bin.000001', MASTER_LOG_POS=  107;</w:t>
      </w:r>
      <w:r>
        <w:rPr>
          <w:rFonts w:ascii="Consolas" w:hAnsi="Consolas" w:cs="Consolas" w:eastAsia="Consolas"/>
          <w:color w:val="545454"/>
          <w:sz w:val="21"/>
        </w:rPr>
      </w:r>
      <w:r/>
    </w:p>
    <w:p>
      <w:pPr>
        <w:ind w:firstLine="0"/>
        <w:spacing w:lineRule="auto" w:line="360" w:after="240" w:before="240"/>
        <w:shd w:val="clear" w:fill="FFFFFF" w:color="FFFFFF" w:themeFill="background1"/>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Ця команда виконує кілька речей одночасно:</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1. Він позначає поточний сервер як підлеглий нашого головного сервера.</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2. Він надає серверу правильні дані для входу</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3. Нарешті, це дозволяє веденому серверу знати, з чого почати реплікацію; головний файл журналу та позиція журналу походять від цифр, які ми записали раніше.</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можна активувати слейва командою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START SLAVE;</w:t>
      </w:r>
      <w:r>
        <w:rPr>
          <w:rFonts w:ascii="Arial" w:hAnsi="Arial"/>
          <w:b/>
        </w:rPr>
      </w:r>
      <w:r/>
    </w:p>
    <w:p>
      <w:pPr>
        <w:pStyle w:val="1061"/>
        <w:rPr>
          <w:rFonts w:eastAsia="SimSun"/>
          <w:color w:val="000000"/>
          <w:sz w:val="28"/>
          <w:lang w:val="uk-UA" w:eastAsia="zh-CN"/>
        </w:rPr>
      </w:pPr>
      <w:r/>
      <w:bookmarkStart w:id="13" w:name="_Toc13"/>
      <w:r>
        <w:rPr>
          <w:rFonts w:ascii="Arial" w:hAnsi="Arial"/>
          <w:b/>
        </w:rPr>
        <w:t xml:space="preserve">4. Розробка додатку для роботи із базою данних </w:t>
      </w:r>
      <w:r/>
      <w:bookmarkEnd w:id="13"/>
      <w:r/>
      <w:r/>
    </w:p>
    <w:p>
      <w:pPr>
        <w:spacing w:after="0"/>
        <w:rPr>
          <w:highlight w:val="none"/>
          <w:lang w:val="uk-UA"/>
        </w:rPr>
      </w:pPr>
      <w:r>
        <w:rPr>
          <w:lang w:val="uk-UA"/>
        </w:rPr>
        <w:t xml:space="preserve">В </w:t>
      </w:r>
      <w:r>
        <w:rPr>
          <w:lang w:val="uk-UA"/>
        </w:rPr>
        <w:t xml:space="preserve">рамках роботи був розроблений клієнстський додаток для роботи із базою даних. Додаток є десктоп програмою і графічним інтерфейсом. Він дозволяє переглядати наявні таблиці в системі, переглядати записи в таблицях а також редагувати записи і сторювати нові. </w:t>
      </w:r>
      <w:r>
        <w:rPr>
          <w:highlight w:val="none"/>
          <w:lang w:val="uk-UA"/>
        </w:rPr>
      </w:r>
      <w:r/>
    </w:p>
    <w:p>
      <w:pPr>
        <w:pStyle w:val="1062"/>
        <w:numPr>
          <w:ilvl w:val="0"/>
          <w:numId w:val="0"/>
        </w:numPr>
        <w:ind w:left="0" w:right="0" w:firstLine="850"/>
        <w:jc w:val="left"/>
        <w:spacing w:before="283" w:beforeAutospacing="0"/>
        <w:rPr>
          <w:lang w:val="uk-UA"/>
        </w:rPr>
      </w:pPr>
      <w:r/>
      <w:bookmarkStart w:id="14" w:name="_Toc14"/>
      <w:r>
        <w:rPr>
          <w:highlight w:val="none"/>
          <w:lang w:val="uk-UA"/>
        </w:rPr>
        <w:t xml:space="preserve">4.1. Використані технології </w:t>
      </w:r>
      <w:r>
        <w:rPr>
          <w:lang w:val="uk-UA"/>
        </w:rPr>
      </w:r>
      <w:bookmarkEnd w:id="14"/>
      <w:r/>
      <w:r/>
    </w:p>
    <w:p>
      <w:pPr>
        <w:spacing w:after="0"/>
        <w:rPr>
          <w:lang w:val="uk-UA"/>
        </w:rPr>
      </w:pPr>
      <w:r>
        <w:rPr>
          <w:lang w:val="uk-UA"/>
        </w:rPr>
        <w:t xml:space="preserve">В розробці використовувались такі технології:  як JavaFX і </w:t>
      </w:r>
      <w:r>
        <w:t xml:space="preserve">Hibernate</w:t>
      </w:r>
      <w:r>
        <w:rPr>
          <w:lang w:val="ru-RU"/>
        </w:rPr>
        <w:t xml:space="preserve"> </w:t>
      </w:r>
      <w:r>
        <w:rPr>
          <w:lang w:val="uk-UA"/>
        </w:rPr>
        <w:t xml:space="preserve">.</w:t>
      </w:r>
      <w:r>
        <w:rPr>
          <w:lang w:val="uk-UA"/>
        </w:rPr>
      </w:r>
      <w:r/>
    </w:p>
    <w:p>
      <w:pPr>
        <w:spacing w:after="181"/>
        <w:rPr>
          <w:rFonts w:ascii="Times New Roman" w:hAnsi="Times New Roman" w:cs="Times New Roman" w:eastAsia="Times New Roman"/>
          <w:lang w:val="uk-UA"/>
        </w:rPr>
      </w:pPr>
      <w:r>
        <w:rPr>
          <w:lang w:val="uk-UA"/>
        </w:rPr>
        <w:t xml:space="preserve">Платформа JavaFX являє собою набір графічних та медіа пакетів (бібліотек Java), які дозволяють програмістам проектувати, створювати , тестувати та розгортати RIA (Rich Client Applications) додатки, які фактично являють собою програми із графіч</w:t>
      </w:r>
      <w:r>
        <w:rPr>
          <w:lang w:val="uk-UA"/>
        </w:rPr>
        <w:t xml:space="preserve">ним інтерфейсом, які виглядають та працюють однаково на всіх платформах та пристроях.  Типова Java програма є клієнт-серверним додатком, що працює як на сервері (де зосереджена бізнес-логіка додатку) та на клієнтських пристроях, які підключаються до сервер</w:t>
      </w:r>
      <w:r>
        <w:rPr>
          <w:lang w:val="uk-UA"/>
        </w:rPr>
        <w:t xml:space="preserve">а за допомогою мережі Інтернет. Платформа JavaFX дозволяє проектувати високопродуктивні інтерфейси користувача на клієнтських додатках, які окрім базових графічних компонентів, включають відео, звук, анімацію.</w:t>
      </w:r>
      <w:r>
        <w:rPr>
          <w:rFonts w:ascii="Times New Roman" w:hAnsi="Times New Roman" w:cs="Times New Roman" w:eastAsia="Times New Roman"/>
          <w:sz w:val="24"/>
          <w:lang w:val="uk-UA"/>
        </w:rPr>
      </w:r>
      <w:r/>
    </w:p>
    <w:p>
      <w:pPr>
        <w:rPr>
          <w:lang w:val="uk-UA"/>
        </w:rPr>
      </w:pPr>
      <w:r>
        <w:rPr>
          <w:lang w:val="uk-UA"/>
        </w:rPr>
        <w:t xml:space="preserve">Hibernate - це безкоштовний Java фреймворк з в</w:t>
      </w:r>
      <w:r>
        <w:rPr>
          <w:lang w:val="uk-UA"/>
        </w:rPr>
        <w:t xml:space="preserve">ідкритим вихідним кодом, що представляє собою інструмент об'єктно-реляційного відображення (object-relational mapping - ORM). Його основним завданням є перетворення даних реляціоннной БД в об'єктно-орієнтовані моделі і назад. Крім цього фреймворк також над</w:t>
      </w:r>
      <w:r>
        <w:rPr>
          <w:lang w:val="uk-UA"/>
        </w:rPr>
        <w:t xml:space="preserve">ає іструменти  для автоматичної побудови запитів, пошуку та вилучення даних.</w:t>
      </w:r>
      <w:r>
        <w:rPr>
          <w:lang w:val="uk-UA"/>
        </w:rPr>
      </w:r>
      <w:r/>
    </w:p>
    <w:p>
      <w:pPr>
        <w:rPr>
          <w:lang w:val="uk-UA"/>
        </w:rPr>
      </w:pPr>
      <w:r>
        <w:rPr>
          <w:lang w:val="uk-UA"/>
        </w:rPr>
        <w:t xml:space="preserve">Метою Hibernate є звільнення розробника від 95-ти відсотків виконання завдань щодо забезпечення зберігання об'єктів в реляційній базі даних. Hibernate може бути не кращим рішенням</w:t>
      </w:r>
      <w:r>
        <w:rPr>
          <w:lang w:val="uk-UA"/>
        </w:rPr>
        <w:t xml:space="preserve"> для додатків, в яких бізнес логіка побудована на виклик збережених процедур при роботі з БД. Він буде більш корисний для додатків, в яких обробка даних виконується, скажімо так, на середньому рівні, з використанням об'єктно-орієнтованих моделей.</w:t>
      </w:r>
      <w:r>
        <w:rPr>
          <w:lang w:val="uk-UA"/>
        </w:rPr>
      </w:r>
      <w:r/>
    </w:p>
    <w:p>
      <w:pPr>
        <w:rPr>
          <w:lang w:val="uk-UA"/>
        </w:rPr>
      </w:pPr>
      <w:r>
        <w:rPr>
          <w:lang w:val="uk-UA"/>
        </w:rPr>
        <w:t xml:space="preserve">Hibernate</w:t>
      </w:r>
      <w:r>
        <w:rPr>
          <w:lang w:val="uk-UA"/>
        </w:rPr>
        <w:t xml:space="preserve"> може бути з легкістю впроваджений на будь-якій стадії проекту, його можна використовувати як в процесі проектування класів і таблиць, так і для роботи з уже існуючою базою даних. Hibernate  має природну модель програмування: фреймворк дозволяє розробляти </w:t>
      </w:r>
      <w:r>
        <w:rPr>
          <w:lang w:val="uk-UA"/>
        </w:rPr>
        <w:t xml:space="preserve">класи слідуючи особливостям об'єктно-орієнтованої мови: успадкування, поліморфізму, а також, асоціацій і колекцій Java;</w:t>
      </w:r>
      <w:r>
        <w:rPr>
          <w:lang w:val="uk-UA"/>
        </w:rPr>
      </w:r>
      <w:r/>
    </w:p>
    <w:p>
      <w:pPr>
        <w:rPr>
          <w:lang w:val="uk-UA"/>
        </w:rPr>
      </w:pPr>
      <w:r>
        <w:rPr>
          <w:lang w:val="uk-UA"/>
        </w:rPr>
        <w:t xml:space="preserve">Також його плюсом є висока продуктивність: Hibernate підтримує «ледачу» ініціалізацію і безліч стратегій вибірок. Він не вимагає наявнос</w:t>
      </w:r>
      <w:r>
        <w:rPr>
          <w:lang w:val="uk-UA"/>
        </w:rPr>
        <w:t xml:space="preserve">ті спеціальних таблиць або полів в базі даних і генерує більшу частину SQL коду під час ініціалізації системи, а не під час виконання. Hibernate зазвичай забезпечує чудову продуктивність в порівнянні з прямим JDBC-кодом.</w:t>
      </w:r>
      <w:r>
        <w:rPr>
          <w:lang w:val="uk-UA"/>
        </w:rPr>
      </w:r>
      <w:r/>
    </w:p>
    <w:p>
      <w:pPr>
        <w:rPr>
          <w:lang w:val="uk-UA"/>
        </w:rPr>
      </w:pPr>
      <w:r>
        <w:rPr>
          <w:lang w:val="uk-UA"/>
        </w:rPr>
        <w:t xml:space="preserve">Також надійність і масштабованість:</w:t>
      </w:r>
      <w:r>
        <w:rPr>
          <w:lang w:val="uk-UA"/>
        </w:rPr>
        <w:t xml:space="preserve"> Hibernate добре відомий своїми відмінними якістю і стабільністю, перевіреними використанням десятками тисяч Java-розробників. Він був розроблений, щоб працювати в кластері сервера додатків і надавати високу масштабованість архітектури також Hibernate  лег</w:t>
      </w:r>
      <w:r>
        <w:rPr>
          <w:lang w:val="uk-UA"/>
        </w:rPr>
        <w:t xml:space="preserve">ко налаштовується і розширюється.</w:t>
      </w:r>
      <w:r>
        <w:rPr>
          <w:lang w:val="uk-UA"/>
        </w:rPr>
      </w:r>
      <w:r/>
    </w:p>
    <w:p>
      <w:pPr>
        <w:rPr>
          <w:lang w:val="uk-UA"/>
        </w:rPr>
      </w:pPr>
      <w:r>
        <w:rPr>
          <w:lang w:val="uk-UA"/>
        </w:rPr>
        <w:t xml:space="preserve">До недоліків бібліотеки можна віднести наступне:</w:t>
      </w:r>
      <w:r>
        <w:rPr>
          <w:lang w:val="uk-UA"/>
        </w:rPr>
      </w:r>
      <w:r/>
    </w:p>
    <w:p>
      <w:pPr>
        <w:pStyle w:val="1142"/>
        <w:numPr>
          <w:ilvl w:val="0"/>
          <w:numId w:val="23"/>
        </w:numPr>
        <w:rPr>
          <w:lang w:val="uk-UA"/>
        </w:rPr>
      </w:pPr>
      <w:r>
        <w:rPr>
          <w:lang w:val="uk-UA"/>
        </w:rPr>
        <w:t xml:space="preserve">деяка складність у використанні, особливо на початку роботи, зважаючи на велику кількість властивостей і налаштувань;</w:t>
      </w:r>
      <w:r>
        <w:rPr>
          <w:lang w:val="uk-UA"/>
        </w:rPr>
      </w:r>
      <w:r/>
    </w:p>
    <w:p>
      <w:pPr>
        <w:pStyle w:val="1142"/>
        <w:numPr>
          <w:ilvl w:val="0"/>
          <w:numId w:val="23"/>
        </w:numPr>
        <w:rPr>
          <w:lang w:val="uk-UA"/>
        </w:rPr>
      </w:pPr>
      <w:r>
        <w:rPr>
          <w:lang w:val="uk-UA"/>
        </w:rPr>
        <w:t xml:space="preserve">погано підходить для вибірок об'ємних даних і побудови </w:t>
      </w:r>
      <w:r>
        <w:rPr>
          <w:lang w:val="uk-UA"/>
        </w:rPr>
        <w:t xml:space="preserve">складних нетривіальних запитів;</w:t>
      </w:r>
      <w:r>
        <w:rPr>
          <w:lang w:val="uk-UA"/>
        </w:rPr>
      </w:r>
      <w:r/>
    </w:p>
    <w:p>
      <w:pPr>
        <w:pStyle w:val="1142"/>
        <w:numPr>
          <w:ilvl w:val="0"/>
          <w:numId w:val="23"/>
        </w:numPr>
        <w:rPr>
          <w:lang w:val="uk-UA"/>
        </w:rPr>
      </w:pPr>
      <w:r>
        <w:rPr>
          <w:lang w:val="uk-UA"/>
        </w:rPr>
        <w:t xml:space="preserve">дуже мало грамотних прикладів і документації по використанню і тонкощам при роботі з фреймворком.\</w:t>
      </w:r>
      <w:r>
        <w:rPr>
          <w:lang w:val="uk-UA"/>
        </w:rPr>
      </w:r>
      <w:r/>
    </w:p>
    <w:p>
      <w:pPr>
        <w:pStyle w:val="1062"/>
        <w:rPr>
          <w:lang w:val="uk-UA"/>
        </w:rPr>
      </w:pPr>
      <w:r/>
      <w:bookmarkStart w:id="15" w:name="_Toc15"/>
      <w:r>
        <w:rPr>
          <w:lang w:val="uk-UA"/>
        </w:rPr>
        <w:t xml:space="preserve">4.2. Опис розробленого додатку</w:t>
      </w:r>
      <w:r>
        <w:rPr>
          <w:lang w:val="uk-UA"/>
        </w:rPr>
      </w:r>
      <w:bookmarkEnd w:id="15"/>
      <w:r/>
      <w:r/>
    </w:p>
    <w:p>
      <w:pPr>
        <w:rPr>
          <w:lang w:val="uk-UA"/>
        </w:rPr>
      </w:pPr>
      <w:r>
        <w:rPr>
          <w:lang w:val="uk-UA"/>
        </w:rPr>
        <w:t xml:space="preserve">У ході роботи був розроблений клієнтський додаток для роботи із базою даних. </w:t>
      </w:r>
      <w:r>
        <w:rPr>
          <w:lang w:val="uk-UA"/>
        </w:rPr>
        <w:t xml:space="preserve">Був реалізований простий інтерфейс, що складається</w:t>
      </w:r>
      <w:r>
        <w:rPr>
          <w:lang w:val="uk-UA"/>
        </w:rPr>
        <w:t xml:space="preserve"> із 3 панелей, а саме </w:t>
      </w:r>
      <w:r>
        <w:rPr>
          <w:lang w:val="uk-UA"/>
        </w:rPr>
        <w:t xml:space="preserve">списку таблиць, таблиці, і панелі для додавання чи редагування записів. </w:t>
      </w:r>
      <w:r>
        <w:rPr>
          <w:lang w:val="uk-UA"/>
        </w:rPr>
        <w:br/>
        <w:t xml:space="preserve">Реалізовані усі операції </w:t>
      </w:r>
      <w:r>
        <w:t xml:space="preserve">CRUD</w:t>
      </w:r>
      <w:r>
        <w:rPr>
          <w:lang w:val="ru-RU"/>
        </w:rPr>
        <w:t xml:space="preserve"> </w:t>
      </w:r>
      <w:r>
        <w:rPr>
          <w:lang w:val="uk-UA"/>
        </w:rPr>
        <w:t xml:space="preserve">: можна  додавати нові записи, видаляти, змінювати і продивлятися.</w:t>
      </w:r>
      <w:r>
        <w:rPr>
          <w:lang w:val="uk-UA"/>
        </w:rPr>
      </w:r>
      <w:r/>
    </w:p>
    <w:p>
      <w:pPr>
        <w:pStyle w:val="1062"/>
        <w:rPr>
          <w:lang w:val="uk-UA"/>
        </w:rPr>
      </w:pPr>
      <w:r/>
      <w:bookmarkStart w:id="16" w:name="_Toc16"/>
      <w:r>
        <w:rPr>
          <w:lang w:val="uk-UA"/>
        </w:rPr>
        <w:t xml:space="preserve">4.3. Скріншоти готової програми:</w:t>
      </w:r>
      <w:r>
        <w:rPr>
          <w:lang w:val="uk-UA"/>
        </w:rPr>
      </w:r>
      <w:bookmarkEnd w:id="16"/>
      <w:r/>
      <w:r/>
    </w:p>
    <w:p>
      <w:pPr>
        <w:rPr>
          <w:lang w:val="ru-RU"/>
        </w:rPr>
      </w:pPr>
      <w:r>
        <w:rPr>
          <w:lang w:val="uk-UA"/>
        </w:rPr>
        <w:t xml:space="preserve">Перегладаємо таблицю “Статуси” і створюємо новий запис</w:t>
      </w:r>
      <w:r>
        <w:rPr>
          <w:lang w:val="uk-UA"/>
        </w:rPr>
        <w:br/>
      </w:r>
      <w:r>
        <mc:AlternateContent>
          <mc:Choice Requires="wpg">
            <w:drawing>
              <wp:inline xmlns:wp="http://schemas.openxmlformats.org/drawingml/2006/wordprocessingDrawing" distT="0" distB="0" distL="0" distR="0">
                <wp:extent cx="6152399" cy="4705273"/>
                <wp:effectExtent l="0" t="0" r="0" b="0"/>
                <wp:docPr id="15" name="Pictur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5"/>
                        <a:stretch/>
                      </pic:blipFill>
                      <pic:spPr bwMode="auto">
                        <a:xfrm>
                          <a:off x="0" y="0"/>
                          <a:ext cx="6152398" cy="4705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84.4pt;height:370.5pt;" stroked="false">
                <v:path textboxrect="0,0,0,0"/>
                <v:imagedata r:id="rId25" o:title=""/>
              </v:shape>
            </w:pict>
          </mc:Fallback>
        </mc:AlternateContent>
      </w:r>
      <w:r>
        <w:rPr>
          <w:lang w:val="ru-RU"/>
        </w:rPr>
      </w:r>
      <w:r/>
    </w:p>
    <w:p>
      <w:pPr>
        <w:jc w:val="center"/>
        <w:rPr>
          <w:highlight w:val="none"/>
          <w:lang w:val="uk-UA"/>
        </w:rPr>
      </w:pPr>
      <w:r>
        <w:rPr>
          <w:lang w:val="uk-UA"/>
        </w:rPr>
      </w:r>
      <w:r>
        <w:rPr>
          <w:lang w:val="uk-UA"/>
        </w:rPr>
        <w:t xml:space="preserve">Рисунок 4.1 - Таблиця “Статуси”</w:t>
      </w:r>
      <w:r>
        <w:rPr>
          <w:highlight w:val="none"/>
          <w:lang w:val="uk-UA"/>
        </w:rPr>
      </w:r>
      <w:r/>
    </w:p>
    <w:p>
      <w:pPr>
        <w:jc w:val="center"/>
        <w:rPr>
          <w:lang w:val="uk-UA"/>
        </w:rPr>
      </w:pPr>
      <w:r>
        <w:rPr>
          <w:highlight w:val="none"/>
          <w:lang w:val="uk-UA"/>
        </w:rPr>
      </w:r>
      <w:r>
        <w:rPr>
          <w:lang w:val="uk-UA"/>
        </w:rPr>
      </w:r>
      <w:r/>
    </w:p>
    <w:p>
      <w:pPr>
        <w:rPr>
          <w:lang w:val="uk-UA"/>
        </w:rPr>
      </w:pPr>
      <w:r>
        <w:rPr>
          <w:lang w:val="uk-UA"/>
        </w:rPr>
        <w:t xml:space="preserve">Редагуємо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252682" cy="3793604"/>
                <wp:effectExtent l="0" t="0" r="0" b="0"/>
                <wp:docPr id="16"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6"/>
                        <a:stretch/>
                      </pic:blipFill>
                      <pic:spPr bwMode="auto">
                        <a:xfrm flipH="0" flipV="0">
                          <a:off x="0" y="0"/>
                          <a:ext cx="5252680" cy="37936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3.6pt;height:298.7pt;" stroked="false">
                <v:path textboxrect="0,0,0,0"/>
                <v:imagedata r:id="rId26" o:title=""/>
              </v:shape>
            </w:pict>
          </mc:Fallback>
        </mc:AlternateContent>
      </w:r>
      <w:r>
        <w:rPr>
          <w:highlight w:val="none"/>
        </w:rPr>
      </w:r>
      <w:r/>
    </w:p>
    <w:p>
      <w:pPr>
        <w:jc w:val="center"/>
      </w:pPr>
      <w:r>
        <w:rPr>
          <w:highlight w:val="none"/>
        </w:rPr>
        <w:t xml:space="preserve">Рисунок 4.2 - Редагування запису </w:t>
      </w:r>
      <w:r/>
    </w:p>
    <w:p>
      <w:pPr>
        <w:rPr>
          <w:lang w:val="uk-UA"/>
        </w:rPr>
      </w:pPr>
      <w:r>
        <w:rPr>
          <w:lang w:val="uk-UA"/>
        </w:rPr>
      </w:r>
      <w:r>
        <w:rPr>
          <w:lang w:val="uk-UA"/>
        </w:rPr>
      </w:r>
      <w:r/>
    </w:p>
    <w:p>
      <w:pPr>
        <w:rPr>
          <w:lang w:val="uk-UA"/>
        </w:rPr>
      </w:pPr>
      <w:r>
        <w:rPr>
          <w:lang w:val="uk-UA"/>
        </w:rPr>
        <w:t xml:space="preserve">Видалили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411174" cy="3387866"/>
                <wp:effectExtent l="0" t="0" r="0" b="0"/>
                <wp:docPr id="17"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7"/>
                        <a:stretch/>
                      </pic:blipFill>
                      <pic:spPr bwMode="auto">
                        <a:xfrm>
                          <a:off x="0" y="0"/>
                          <a:ext cx="5411173" cy="3387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26.1pt;height:266.8pt;" stroked="false">
                <v:path textboxrect="0,0,0,0"/>
                <v:imagedata r:id="rId27" o:title=""/>
              </v:shape>
            </w:pict>
          </mc:Fallback>
        </mc:AlternateContent>
      </w:r>
      <w:r>
        <w:rPr>
          <w:highlight w:val="none"/>
        </w:rPr>
      </w:r>
      <w:r/>
    </w:p>
    <w:p>
      <w:pPr>
        <w:jc w:val="center"/>
      </w:pPr>
      <w:r>
        <w:rPr>
          <w:highlight w:val="none"/>
        </w:rPr>
        <w:t xml:space="preserve">Рисунок 4.3. - Видалення запису </w:t>
      </w:r>
      <w:r/>
    </w:p>
    <w:p>
      <w:pPr>
        <w:rPr>
          <w:lang w:val="uk-UA"/>
        </w:rPr>
      </w:pPr>
      <w:r>
        <w:rPr>
          <w:lang w:val="uk-UA"/>
        </w:rPr>
        <w:t xml:space="preserve">Іще одна таблиця</w:t>
      </w:r>
      <w:r>
        <w:rPr>
          <w:lang w:val="uk-UA"/>
        </w:rPr>
      </w:r>
      <w:r/>
    </w:p>
    <w:p>
      <w:pPr>
        <w:rPr>
          <w:highlight w:val="none"/>
        </w:rPr>
      </w:pPr>
      <w:r>
        <mc:AlternateContent>
          <mc:Choice Requires="wpg">
            <w:drawing>
              <wp:inline xmlns:wp="http://schemas.openxmlformats.org/drawingml/2006/wordprocessingDrawing" distT="0" distB="0" distL="0" distR="0">
                <wp:extent cx="5410275" cy="3074691"/>
                <wp:effectExtent l="0" t="0" r="0" b="0"/>
                <wp:docPr id="18"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8"/>
                        <a:stretch/>
                      </pic:blipFill>
                      <pic:spPr bwMode="auto">
                        <a:xfrm flipH="0" flipV="0">
                          <a:off x="0" y="0"/>
                          <a:ext cx="5410273" cy="3074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6.0pt;height:242.1pt;" stroked="false">
                <v:path textboxrect="0,0,0,0"/>
                <v:imagedata r:id="rId28" o:title=""/>
              </v:shape>
            </w:pict>
          </mc:Fallback>
        </mc:AlternateContent>
      </w:r>
      <w:r>
        <w:rPr>
          <w:highlight w:val="none"/>
        </w:rPr>
      </w:r>
      <w:r/>
    </w:p>
    <w:p>
      <w:pPr>
        <w:jc w:val="center"/>
      </w:pPr>
      <w:r>
        <w:rPr>
          <w:highlight w:val="none"/>
        </w:rPr>
        <w:t xml:space="preserve">Рисунок 4.4 - Таблиця робітників</w:t>
      </w:r>
      <w:r/>
    </w:p>
    <w:p>
      <w:pPr>
        <w:rPr>
          <w:lang w:val="uk-UA"/>
        </w:rPr>
      </w:pPr>
      <w:r>
        <w:rPr>
          <w:lang w:val="uk-UA"/>
        </w:rPr>
      </w:r>
      <w:r>
        <w:rPr>
          <w:lang w:val="uk-UA"/>
        </w:rPr>
      </w:r>
      <w:r/>
    </w:p>
    <w:p>
      <w:pPr>
        <w:rPr>
          <w:lang w:val="uk-UA"/>
        </w:rPr>
      </w:pPr>
      <w:r>
        <w:rPr>
          <w:lang w:val="uk-UA"/>
        </w:rPr>
        <w:t xml:space="preserve">Відсортована за ідентифікатором </w:t>
      </w:r>
      <w:r>
        <w:rPr>
          <w:lang w:val="uk-UA"/>
        </w:rPr>
      </w:r>
      <w:r/>
    </w:p>
    <w:p>
      <w:r>
        <mc:AlternateContent>
          <mc:Choice Requires="wpg">
            <w:drawing>
              <wp:inline xmlns:wp="http://schemas.openxmlformats.org/drawingml/2006/wordprocessingDrawing" distT="0" distB="0" distL="0" distR="0">
                <wp:extent cx="5361649" cy="2289489"/>
                <wp:effectExtent l="0" t="0" r="0" b="0"/>
                <wp:docPr id="19"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r isPhoto="0" userDrawn="0"/>
                      </pic:nvPicPr>
                      <pic:blipFill>
                        <a:blip r:embed="rId29"/>
                        <a:stretch/>
                      </pic:blipFill>
                      <pic:spPr bwMode="auto">
                        <a:xfrm flipH="0" flipV="0">
                          <a:off x="0" y="0"/>
                          <a:ext cx="5361648" cy="2289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2.2pt;height:180.3pt;" stroked="false">
                <v:path textboxrect="0,0,0,0"/>
                <v:imagedata r:id="rId29" o:title=""/>
              </v:shape>
            </w:pict>
          </mc:Fallback>
        </mc:AlternateContent>
      </w:r>
      <w:r/>
    </w:p>
    <w:p>
      <w:pPr>
        <w:jc w:val="center"/>
        <w:rPr>
          <w:lang w:val="uk-UA"/>
        </w:rPr>
      </w:pPr>
      <w:r>
        <w:rPr>
          <w:lang w:val="uk-UA"/>
        </w:rPr>
      </w:r>
      <w:r>
        <w:rPr>
          <w:lang w:val="uk-UA"/>
        </w:rPr>
        <w:t xml:space="preserve">Рисунок 4.5 - Сортування таблиці </w:t>
      </w:r>
      <w:r>
        <w:rPr>
          <w:lang w:val="uk-UA"/>
        </w:rPr>
      </w:r>
      <w:r/>
    </w:p>
    <w:p>
      <w:pPr>
        <w:rPr>
          <w:lang w:val="uk-UA"/>
        </w:rPr>
      </w:pPr>
      <w:r>
        <w:rPr>
          <w:lang w:val="uk-UA"/>
        </w:rPr>
      </w:r>
      <w:r>
        <w:rPr>
          <w:lang w:val="uk-UA"/>
        </w:rPr>
      </w:r>
      <w:r/>
    </w:p>
    <w:p>
      <w:pPr>
        <w:rPr>
          <w:lang w:val="uk-UA"/>
        </w:rPr>
      </w:pPr>
      <w:r>
        <w:rPr>
          <w:lang w:val="uk-UA"/>
        </w:rPr>
      </w:r>
      <w:r>
        <w:rPr>
          <w:lang w:val="uk-UA"/>
        </w:rPr>
      </w:r>
      <w:r/>
    </w:p>
    <w:p>
      <w:pPr>
        <w:pStyle w:val="1062"/>
        <w:rPr>
          <w:lang w:val="uk-UA"/>
        </w:rPr>
      </w:pPr>
      <w:r/>
      <w:bookmarkStart w:id="17" w:name="_Toc17"/>
      <w:r>
        <w:rPr>
          <w:lang w:val="uk-UA"/>
        </w:rPr>
        <w:t xml:space="preserve">4.4. Елементи вихідного коду </w:t>
      </w:r>
      <w:r>
        <w:rPr>
          <w:lang w:val="uk-UA"/>
        </w:rPr>
      </w:r>
      <w:bookmarkEnd w:id="17"/>
      <w:r/>
      <w:r/>
    </w:p>
    <w:p>
      <w:pPr>
        <w:rPr>
          <w:lang w:val="uk-UA"/>
        </w:rPr>
      </w:pPr>
      <w:r>
        <w:rPr>
          <w:lang w:val="uk-UA"/>
        </w:rPr>
        <w:t xml:space="preserve">Метод для створення панелі із полями для вводу для створення нового запису. </w:t>
      </w:r>
      <w:r>
        <w:rPr>
          <w:lang w:val="uk-UA"/>
        </w:rPr>
        <w:t xml:space="preserve">В методі використовується рефлексія для того, аби дізнатися поля класу і для кожного із полей створити поле на формі . </w:t>
      </w:r>
      <w:r>
        <w:rPr>
          <w:lang w:val="uk-UA"/>
        </w:rPr>
      </w:r>
      <w:r/>
    </w:p>
    <w:p>
      <w:pPr>
        <w:ind w:left="709" w:right="0" w:firstLine="850"/>
        <w:rPr>
          <w:highlight w:val="none"/>
        </w:rPr>
      </w:pPr>
      <w:r>
        <w:rPr>
          <w:lang w:val="uk-UA"/>
        </w:rPr>
      </w:r>
      <w:r>
        <w:rPr>
          <w:lang w:val="uk-UA"/>
        </w:rPr>
        <w:br/>
      </w:r>
      <w:r>
        <mc:AlternateContent>
          <mc:Choice Requires="wpg">
            <w:drawing>
              <wp:inline xmlns:wp="http://schemas.openxmlformats.org/drawingml/2006/wordprocessingDrawing" distT="0" distB="0" distL="0" distR="0">
                <wp:extent cx="5455350" cy="3486925"/>
                <wp:effectExtent l="0" t="0" r="0" b="0"/>
                <wp:docPr id="20"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r isPhoto="0" userDrawn="0"/>
                      </pic:nvPicPr>
                      <pic:blipFill>
                        <a:blip r:embed="rId30"/>
                        <a:stretch/>
                      </pic:blipFill>
                      <pic:spPr bwMode="auto">
                        <a:xfrm flipH="0" flipV="0">
                          <a:off x="0" y="0"/>
                          <a:ext cx="5455350" cy="3486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9.6pt;height:274.6pt;" stroked="false">
                <v:path textboxrect="0,0,0,0"/>
                <v:imagedata r:id="rId30" o:title=""/>
              </v:shape>
            </w:pict>
          </mc:Fallback>
        </mc:AlternateContent>
      </w:r>
      <w:r>
        <w:rPr>
          <w:highlight w:val="none"/>
        </w:rPr>
      </w:r>
      <w:r/>
    </w:p>
    <w:p>
      <w:pPr>
        <w:jc w:val="center"/>
        <w:rPr>
          <w:highlight w:val="none"/>
        </w:rPr>
      </w:pPr>
      <w:r>
        <w:rPr>
          <w:highlight w:val="none"/>
        </w:rPr>
        <w:t xml:space="preserve">Рисунок 4.6 - Метод для створення панелі із полями </w:t>
      </w:r>
      <w:r>
        <w:rPr>
          <w:highlight w:val="none"/>
        </w:rPr>
      </w:r>
      <w:r/>
    </w:p>
    <w:p>
      <w:pPr>
        <w:ind w:firstLine="0"/>
        <w:rPr>
          <w:lang w:val="uk-UA"/>
        </w:rPr>
      </w:pPr>
      <w:r>
        <w:rPr>
          <w:lang w:val="uk-UA"/>
        </w:rPr>
      </w:r>
      <w:r>
        <w:rPr>
          <w:lang w:val="uk-UA"/>
        </w:rPr>
      </w:r>
      <w:r/>
    </w:p>
    <w:p>
      <w:pPr>
        <w:rPr>
          <w:lang w:val="uk-UA"/>
        </w:rPr>
      </w:pPr>
      <w:r>
        <w:rPr>
          <w:lang w:val="uk-UA"/>
        </w:rPr>
        <w:t xml:space="preserve">Метод для створення панелі для редагування запису </w:t>
      </w:r>
      <w:r>
        <w:rPr>
          <w:lang w:val="uk-UA"/>
        </w:rPr>
      </w:r>
      <w:r/>
    </w:p>
    <w:p>
      <w:pPr>
        <w:rPr>
          <w:highlight w:val="none"/>
        </w:rPr>
      </w:pPr>
      <w:r>
        <mc:AlternateContent>
          <mc:Choice Requires="wpg">
            <w:drawing>
              <wp:inline xmlns:wp="http://schemas.openxmlformats.org/drawingml/2006/wordprocessingDrawing" distT="0" distB="0" distL="0" distR="0">
                <wp:extent cx="5453603" cy="2813408"/>
                <wp:effectExtent l="0" t="0" r="0" b="0"/>
                <wp:docPr id="21"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r isPhoto="0" userDrawn="0"/>
                      </pic:nvPicPr>
                      <pic:blipFill>
                        <a:blip r:embed="rId31"/>
                        <a:stretch/>
                      </pic:blipFill>
                      <pic:spPr bwMode="auto">
                        <a:xfrm flipH="0" flipV="0">
                          <a:off x="0" y="0"/>
                          <a:ext cx="5453601" cy="281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29.4pt;height:221.5pt;" stroked="false">
                <v:path textboxrect="0,0,0,0"/>
                <v:imagedata r:id="rId31" o:title=""/>
              </v:shape>
            </w:pict>
          </mc:Fallback>
        </mc:AlternateContent>
      </w:r>
      <w:r>
        <w:rPr>
          <w:highlight w:val="none"/>
        </w:rPr>
      </w:r>
      <w:r/>
    </w:p>
    <w:p>
      <w:pPr>
        <w:jc w:val="center"/>
      </w:pPr>
      <w:r>
        <w:rPr>
          <w:highlight w:val="none"/>
        </w:rPr>
      </w:r>
      <w:r>
        <w:rPr>
          <w:lang w:val="uk-UA"/>
        </w:rPr>
        <w:t xml:space="preserve">Рисунок 4.7 - Метод для створення панелі для редагування запису</w:t>
      </w:r>
      <w:r/>
    </w:p>
    <w:p>
      <w:pPr>
        <w:rPr>
          <w:highlight w:val="none"/>
        </w:rPr>
      </w:pPr>
      <w:r>
        <w:rPr>
          <w:lang w:val="uk-UA"/>
        </w:rPr>
        <w:t xml:space="preserve">Метод заповнення таблиці. </w:t>
      </w:r>
      <w:r>
        <mc:AlternateContent>
          <mc:Choice Requires="wpg">
            <w:drawing>
              <wp:inline xmlns:wp="http://schemas.openxmlformats.org/drawingml/2006/wordprocessingDrawing" distT="0" distB="0" distL="0" distR="0">
                <wp:extent cx="6152399" cy="1322546"/>
                <wp:effectExtent l="0" t="0" r="0" b="0"/>
                <wp:docPr id="22"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r isPhoto="0" userDrawn="0"/>
                      </pic:nvPicPr>
                      <pic:blipFill>
                        <a:blip r:embed="rId32"/>
                        <a:stretch/>
                      </pic:blipFill>
                      <pic:spPr bwMode="auto">
                        <a:xfrm>
                          <a:off x="0" y="0"/>
                          <a:ext cx="6152398" cy="13225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84.4pt;height:104.1pt;" stroked="false">
                <v:path textboxrect="0,0,0,0"/>
                <v:imagedata r:id="rId32" o:title=""/>
              </v:shape>
            </w:pict>
          </mc:Fallback>
        </mc:AlternateContent>
      </w:r>
      <w:r>
        <w:rPr>
          <w:highlight w:val="none"/>
        </w:rPr>
      </w:r>
      <w:r/>
    </w:p>
    <w:p>
      <w:pPr>
        <w:jc w:val="center"/>
        <w:rPr>
          <w:lang w:val="ru-RU"/>
        </w:rPr>
      </w:pPr>
      <w:r>
        <w:rPr>
          <w:highlight w:val="none"/>
        </w:rPr>
      </w:r>
      <w:r>
        <w:rPr>
          <w:lang w:val="uk-UA"/>
        </w:rPr>
        <w:t xml:space="preserve">Рисунок 4.8 - </w:t>
      </w:r>
      <w:r>
        <w:rPr>
          <w:lang w:val="uk-UA"/>
        </w:rPr>
        <w:t xml:space="preserve">Метод заповнення таблиці </w:t>
      </w:r>
      <w:r>
        <w:rPr>
          <w:lang w:val="ru-RU"/>
        </w:rPr>
      </w:r>
      <w:r/>
    </w:p>
    <w:p>
      <w:pPr>
        <w:rPr>
          <w:lang w:val="uk-UA"/>
        </w:rPr>
      </w:pPr>
      <w:r>
        <w:rPr>
          <w:lang w:val="uk-UA"/>
        </w:rPr>
      </w:r>
      <w:r>
        <w:rPr>
          <w:lang w:val="uk-UA"/>
        </w:rPr>
      </w:r>
      <w:r/>
    </w:p>
    <w:p>
      <w:pPr>
        <w:rPr>
          <w:lang w:val="uk-UA"/>
        </w:rPr>
      </w:pPr>
      <w:r>
        <w:rPr>
          <w:lang w:val="uk-UA"/>
        </w:rPr>
        <w:t xml:space="preserve">Метод для видалення запису із бази даних </w:t>
      </w:r>
      <w:r>
        <w:rPr>
          <w:lang w:val="uk-UA"/>
        </w:rPr>
      </w:r>
      <w:r/>
    </w:p>
    <w:p>
      <w:pPr>
        <w:rPr>
          <w:highlight w:val="none"/>
        </w:rPr>
      </w:pPr>
      <w:r>
        <mc:AlternateContent>
          <mc:Choice Requires="wpg">
            <w:drawing>
              <wp:inline xmlns:wp="http://schemas.openxmlformats.org/drawingml/2006/wordprocessingDrawing" distT="0" distB="0" distL="0" distR="0">
                <wp:extent cx="5447120" cy="2608332"/>
                <wp:effectExtent l="0" t="0" r="0" b="0"/>
                <wp:docPr id="23"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r isPhoto="0" userDrawn="0"/>
                      </pic:nvPicPr>
                      <pic:blipFill>
                        <a:blip r:embed="rId33"/>
                        <a:stretch/>
                      </pic:blipFill>
                      <pic:spPr bwMode="auto">
                        <a:xfrm flipH="0" flipV="0">
                          <a:off x="0" y="0"/>
                          <a:ext cx="5447118" cy="26083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28.9pt;height:205.4pt;" stroked="false">
                <v:path textboxrect="0,0,0,0"/>
                <v:imagedata r:id="rId33" o:title=""/>
              </v:shape>
            </w:pict>
          </mc:Fallback>
        </mc:AlternateContent>
      </w:r>
      <w:r>
        <w:rPr>
          <w:highlight w:val="none"/>
        </w:rPr>
      </w:r>
      <w:r/>
    </w:p>
    <w:p>
      <w:pPr>
        <w:jc w:val="center"/>
        <w:rPr>
          <w:lang w:val="ru-RU"/>
        </w:rPr>
      </w:pPr>
      <w:r>
        <w:rPr>
          <w:highlight w:val="none"/>
        </w:rPr>
      </w:r>
      <w:r>
        <w:rPr>
          <w:lang w:val="uk-UA"/>
        </w:rPr>
        <w:t xml:space="preserve">Рисунок 4.9 - </w:t>
      </w:r>
      <w:r>
        <w:rPr>
          <w:lang w:val="uk-UA"/>
        </w:rPr>
        <w:t xml:space="preserve">Метод для видалення запису із бази даних</w:t>
      </w:r>
      <w:r>
        <w:rPr>
          <w:lang w:val="ru-RU"/>
        </w:rPr>
      </w:r>
      <w:r/>
    </w:p>
    <w:p>
      <w:pPr>
        <w:ind w:firstLine="0"/>
      </w:pPr>
      <w:r/>
      <w:r/>
    </w:p>
    <w:p>
      <w:r/>
      <w:r/>
    </w:p>
    <w:p>
      <w:r/>
      <w:r/>
    </w:p>
    <w:p>
      <w:r/>
      <w:r/>
    </w:p>
    <w:p>
      <w:r/>
      <w:r/>
    </w:p>
    <w:p>
      <w:pPr>
        <w:pStyle w:val="1061"/>
      </w:pPr>
      <w:r/>
      <w:bookmarkStart w:id="18" w:name="_Toc18"/>
      <w:r>
        <w:rPr>
          <w:rStyle w:val="1134"/>
        </w:rPr>
        <w:t xml:space="preserve">5. Налаштування прав користувачів </w:t>
      </w:r>
      <w:r/>
      <w:bookmarkEnd w:id="18"/>
      <w:r/>
      <w:r/>
    </w:p>
    <w:p>
      <w:pPr>
        <w:ind w:left="709" w:firstLine="0"/>
      </w:pPr>
      <w:r>
        <w:t xml:space="preserve">В роботі була використана база даних - PostgreSQL. </w:t>
      </w:r>
      <w:r/>
    </w:p>
    <w:p>
      <w:pPr>
        <w:ind w:left="349" w:right="0" w:firstLine="360"/>
      </w:pPr>
      <w:r>
        <w:t xml:space="preserve">1)створюємо базу даних </w:t>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mc:AlternateContent>
          <mc:Choice Requires="wpg">
            <w:drawing>
              <wp:inline xmlns:wp="http://schemas.openxmlformats.org/drawingml/2006/wordprocessingDrawing" distT="0" distB="0" distL="0" distR="0">
                <wp:extent cx="5076821" cy="285750"/>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r isPhoto="0" userDrawn="0"/>
                      </pic:nvPicPr>
                      <pic:blipFill>
                        <a:blip r:embed="rId34"/>
                        <a:stretch/>
                      </pic:blipFill>
                      <pic:spPr bwMode="auto">
                        <a:xfrm>
                          <a:off x="0" y="0"/>
                          <a:ext cx="5076822"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99.7pt;height:22.5pt;" stroked="false">
                <v:path textboxrect="0,0,0,0"/>
                <v:imagedata r:id="rId3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279861" cy="1450952"/>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r isPhoto="0" userDrawn="0"/>
                      </pic:nvPicPr>
                      <pic:blipFill>
                        <a:blip r:embed="rId35"/>
                        <a:stretch/>
                      </pic:blipFill>
                      <pic:spPr bwMode="auto">
                        <a:xfrm flipH="0" flipV="0">
                          <a:off x="0" y="0"/>
                          <a:ext cx="5279860" cy="1450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15.7pt;height:114.2pt;" stroked="false">
                <v:path textboxrect="0,0,0,0"/>
                <v:imagedata r:id="rId3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11341" cy="166526"/>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r isPhoto="0" userDrawn="0"/>
                      </pic:nvPicPr>
                      <pic:blipFill>
                        <a:blip r:embed="rId36"/>
                        <a:stretch/>
                      </pic:blipFill>
                      <pic:spPr bwMode="auto">
                        <a:xfrm flipH="0" flipV="0">
                          <a:off x="0" y="0"/>
                          <a:ext cx="5511340" cy="166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34.0pt;height:13.1pt;" stroked="false">
                <v:path textboxrect="0,0,0,0"/>
                <v:imagedata r:id="rId36"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187491" cy="831145"/>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r isPhoto="0" userDrawn="0"/>
                      </pic:nvPicPr>
                      <pic:blipFill>
                        <a:blip r:embed="rId37"/>
                        <a:stretch/>
                      </pic:blipFill>
                      <pic:spPr bwMode="auto">
                        <a:xfrm flipH="0" flipV="0">
                          <a:off x="0" y="0"/>
                          <a:ext cx="5187490" cy="83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08.5pt;height:65.4pt;" stroked="false">
                <v:path textboxrect="0,0,0,0"/>
                <v:imagedata r:id="rId37"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400675" cy="1219196"/>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r isPhoto="0" userDrawn="0"/>
                      </pic:nvPicPr>
                      <pic:blipFill>
                        <a:blip r:embed="rId38"/>
                        <a:stretch/>
                      </pic:blipFill>
                      <pic:spPr bwMode="auto">
                        <a:xfrm>
                          <a:off x="0" y="0"/>
                          <a:ext cx="5400675" cy="1219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25.2pt;height:96.0pt;" stroked="false">
                <v:path textboxrect="0,0,0,0"/>
                <v:imagedata r:id="rId38"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t xml:space="preserve">2) логінимось створеним юзером </w: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1457" cy="618265"/>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r isPhoto="0" userDrawn="0"/>
                      </pic:nvPicPr>
                      <pic:blipFill>
                        <a:blip r:embed="rId39"/>
                        <a:stretch/>
                      </pic:blipFill>
                      <pic:spPr bwMode="auto">
                        <a:xfrm flipH="0" flipV="0">
                          <a:off x="0" y="0"/>
                          <a:ext cx="5351457" cy="618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21.4pt;height:48.7pt;" stroked="false">
                <v:path textboxrect="0,0,0,0"/>
                <v:imagedata r:id="rId39"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5930" cy="1975851"/>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r isPhoto="0" userDrawn="0"/>
                      </pic:nvPicPr>
                      <pic:blipFill>
                        <a:blip r:embed="rId40"/>
                        <a:stretch/>
                      </pic:blipFill>
                      <pic:spPr bwMode="auto">
                        <a:xfrm flipH="0" flipV="0">
                          <a:off x="0" y="0"/>
                          <a:ext cx="5355929" cy="19758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21.7pt;height:155.6pt;" stroked="false">
                <v:path textboxrect="0,0,0,0"/>
                <v:imagedata r:id="rId40" o:title=""/>
              </v:shape>
            </w:pict>
          </mc:Fallback>
        </mc:AlternateContent>
      </w:r>
      <w:r>
        <w:rPr>
          <w:rFonts w:ascii="DejaVu Serif" w:hAnsi="DejaVu Serif" w:cs="DejaVu Serif" w:eastAsia="DejaVu Serif"/>
        </w:rPr>
      </w:r>
      <w:r/>
    </w:p>
    <w:p>
      <w:pPr>
        <w:ind w:left="709" w:firstLine="0"/>
      </w:pPr>
      <w:r>
        <w:t xml:space="preserve">3) Грантуємо права на інсерт, селект, дилит в базі даних для ролі.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3514725" cy="390521"/>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r isPhoto="0" userDrawn="0"/>
                      </pic:nvPicPr>
                      <pic:blipFill>
                        <a:blip r:embed="rId41"/>
                        <a:stretch/>
                      </pic:blipFill>
                      <pic:spPr bwMode="auto">
                        <a:xfrm>
                          <a:off x="0" y="0"/>
                          <a:ext cx="3514725" cy="39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76.8pt;height:30.7pt;" stroked="false">
                <v:path textboxrect="0,0,0,0"/>
                <v:imagedata r:id="rId41"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84505" cy="1432238"/>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r isPhoto="0" userDrawn="0"/>
                      </pic:nvPicPr>
                      <pic:blipFill>
                        <a:blip r:embed="rId42"/>
                        <a:stretch/>
                      </pic:blipFill>
                      <pic:spPr bwMode="auto">
                        <a:xfrm flipH="0" flipV="0">
                          <a:off x="0" y="0"/>
                          <a:ext cx="5384504" cy="1432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24.0pt;height:112.8pt;" stroked="false">
                <v:path textboxrect="0,0,0,0"/>
                <v:imagedata r:id="rId42" o:title=""/>
              </v:shape>
            </w:pict>
          </mc:Fallback>
        </mc:AlternateContent>
      </w:r>
      <w:r>
        <w:rPr>
          <w:rFonts w:ascii="DejaVu Serif" w:hAnsi="DejaVu Serif" w:cs="DejaVu Serif" w:eastAsia="DejaVu Serif"/>
        </w:rPr>
      </w:r>
      <w:r/>
    </w:p>
    <w:p>
      <w:pPr>
        <w:ind w:left="709" w:firstLine="0"/>
      </w:pPr>
      <w:r>
        <w:t xml:space="preserve">4) створюємо юзера із цією роллю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55955" cy="392998"/>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 hidden="0"/>
                        <pic:cNvPicPr>
                          <a:picLocks noChangeAspect="1"/>
                        </pic:cNvPicPr>
                        <pic:nvPr isPhoto="0" userDrawn="0"/>
                      </pic:nvPicPr>
                      <pic:blipFill>
                        <a:blip r:embed="rId43"/>
                        <a:stretch/>
                      </pic:blipFill>
                      <pic:spPr bwMode="auto">
                        <a:xfrm flipH="0" flipV="0">
                          <a:off x="0" y="0"/>
                          <a:ext cx="5555953" cy="3929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37.5pt;height:30.9pt;" stroked="false">
                <v:path textboxrect="0,0,0,0"/>
                <v:imagedata r:id="rId43"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pPr>
      <w:r>
        <w:t xml:space="preserve">5)логінимось під цим юзером </w:t>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7981" cy="3110748"/>
                <wp:effectExtent l="0" t="0" r="0" b="0"/>
                <wp:docPr id="3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 hidden="0"/>
                        <pic:cNvPicPr>
                          <a:picLocks noChangeAspect="1"/>
                        </pic:cNvPicPr>
                        <pic:nvPr isPhoto="0" userDrawn="0"/>
                      </pic:nvPicPr>
                      <pic:blipFill>
                        <a:blip r:embed="rId44"/>
                        <a:stretch/>
                      </pic:blipFill>
                      <pic:spPr bwMode="auto">
                        <a:xfrm flipH="0" flipV="0">
                          <a:off x="0" y="0"/>
                          <a:ext cx="5567981" cy="3110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438.4pt;height:244.9pt;" stroked="false">
                <v:path textboxrect="0,0,0,0"/>
                <v:imagedata r:id="rId4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9644" cy="2897304"/>
                <wp:effectExtent l="0" t="0" r="0" b="0"/>
                <wp:docPr id="3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 hidden="0"/>
                        <pic:cNvPicPr>
                          <a:picLocks noChangeAspect="1"/>
                        </pic:cNvPicPr>
                        <pic:nvPr isPhoto="0" userDrawn="0"/>
                      </pic:nvPicPr>
                      <pic:blipFill>
                        <a:blip r:embed="rId45"/>
                        <a:stretch/>
                      </pic:blipFill>
                      <pic:spPr bwMode="auto">
                        <a:xfrm flipH="0" flipV="0">
                          <a:off x="0" y="0"/>
                          <a:ext cx="5569643" cy="289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38.6pt;height:228.1pt;" stroked="false">
                <v:path textboxrect="0,0,0,0"/>
                <v:imagedata r:id="rId4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r/>
      <w:r/>
    </w:p>
    <w:p>
      <w:r/>
      <w:r/>
    </w:p>
    <w:p>
      <w:r/>
      <w:r/>
    </w:p>
    <w:p>
      <w:pPr>
        <w:pStyle w:val="1061"/>
      </w:pPr>
      <w:r/>
      <w:bookmarkStart w:id="19" w:name="_Toc19"/>
      <w:r>
        <w:t xml:space="preserve">6. Налаштування віртувальної таблиці </w:t>
      </w:r>
      <w:r/>
      <w:bookmarkEnd w:id="19"/>
      <w:r/>
      <w:r/>
    </w:p>
    <w:p>
      <w:r>
        <w:t xml:space="preserve">PostgreSQL реалізує частини специфікації SQL / MED, дозволяючи отримувати доступ до даних, що знаходяться за межами PostgreSQL, використовуючи звичайні запити SQL. Такі дані називаються іноземними даними (</w:t>
      </w:r>
      <w:r>
        <w:t xml:space="preserve">foreign data</w:t>
      </w:r>
      <w:r>
        <w:t xml:space="preserve">). </w:t>
      </w:r>
      <w:r/>
    </w:p>
    <w:p>
      <w:r/>
      <w:r>
        <w:t xml:space="preserve">Доступ до іноземних даних здійснюється за допомогою зовнішньої обгортки даних. Іноземна обгортка даних (</w:t>
      </w:r>
      <w:r>
        <w:t xml:space="preserve">foreign data wrapper</w:t>
      </w:r>
      <w:r>
        <w:t xml:space="preserve">)- це бібліотека, яка може взаємодіяти із зовнішнім джерелом даних, приховуючи деталі підключення до джерела даних та отримання даних з нього. Є деякі зако</w:t>
      </w:r>
      <w:r>
        <w:t xml:space="preserve">рдонні обгортки даних, доступні як модулі contrib. Інші види закордонних обтікачів даних можуть бути представлені як сторонні продукти. </w:t>
      </w:r>
      <w:r>
        <w:t xml:space="preserve">.</w:t>
      </w:r>
      <w:r/>
      <w:r/>
      <w:r/>
    </w:p>
    <w:p>
      <w:pPr>
        <w:jc w:val="both"/>
      </w:pPr>
      <w:r>
        <w:t xml:space="preserve">Щоб отримати доступ до іноземних даних, потрібно створити чужий серверний об’єкт, який визначає спосіб підключення до певного зовнішнього джерела даних відповідно до набору опцій, що використовуються його підтримує зовнішньою обгорткою даних. Потім </w:t>
      </w:r>
      <w:r>
        <w:t xml:space="preserve">потрібно створити одну або кілька зовнішніх таблиць, які визначають структуру віддалених даних. Зовнішня таблиця може використовуватися в запитах так само, як звичайна таблиця, але зовнішня таблиця не має сховища на сервері PostgreSQL. Кожного разу, коли ві</w:t>
      </w:r>
      <w:r>
        <w:t xml:space="preserve">н використовується, PostgreSQL просить зовнішню обгортку даних отримати дані із зовнішнього джерела або передати дані зовнішньому джерелу у випадку команд оновлення.</w:t>
      </w:r>
      <w:r/>
      <w:r/>
      <w:r/>
    </w:p>
    <w:p>
      <w:r>
        <w:t xml:space="preserve">Для доступу до віддалених даних може знадобитися автентифікація до зовнішнього джерела даних. Ця інформація може бути надана за допомогою зіставлення користувачів, яке може надати додаткові дані, такі як імена користувачів та паролі на основі поточної ролі </w:t>
      </w:r>
      <w:r>
        <w:t xml:space="preserve">PostgreSQL.</w:t>
      </w:r>
      <w:r/>
      <w:r/>
      <w:r/>
    </w:p>
    <w:p>
      <w:r>
        <w:t xml:space="preserve">Модуль dblink передбачений для легкого підключення до інших баз даних або на одному хості бази даних, або на віддаленому хості.</w:t>
      </w:r>
      <w:r/>
    </w:p>
    <w:p>
      <w:r/>
      <w:r/>
    </w:p>
    <w:p>
      <w:pPr>
        <w:rPr>
          <w:highlight w:val="none"/>
        </w:rPr>
      </w:pPr>
      <w:r>
        <w:t xml:space="preserve">dblink призначений для користувачів баз даних для виконання коротких спеціальних запитів в інших базах даних. dblink не призначений як заміна зовнішніх таблиць або адміністративних інструментів, таких як gptransfer.</w:t>
      </w:r>
      <w:r/>
      <w:r/>
      <w:r/>
    </w:p>
    <w:p>
      <w:pPr>
        <w:pStyle w:val="1062"/>
      </w:pPr>
      <w:r>
        <w:rPr>
          <w:highlight w:val="none"/>
        </w:rPr>
        <w:t xml:space="preserve">6.1. Кроки налаштування віртуальної таблиці </w:t>
      </w:r>
      <w:r>
        <w:rPr>
          <w:highlight w:val="none"/>
        </w:rPr>
      </w:r>
    </w:p>
    <w:p>
      <w:pPr>
        <w:rPr>
          <w:highlight w:val="none"/>
        </w:rPr>
      </w:pPr>
      <w:r>
        <w:t xml:space="preserve">Спочатку треба налаштувати 2 інстанси PostgeSQL та створити деякі таблиці в них. </w:t>
      </w:r>
      <w:r/>
    </w:p>
    <w:p>
      <w:pPr>
        <w:rPr>
          <w:highlight w:val="none"/>
        </w:rPr>
      </w:pPr>
      <w:r>
        <w:rPr>
          <w:highlight w:val="none"/>
        </w:rPr>
        <w:t xml:space="preserve">Два контейнери були створені за допомогою команд :</w:t>
      </w:r>
      <w:r>
        <w:rPr>
          <w:highlight w:val="none"/>
        </w:rPr>
      </w:r>
    </w:p>
    <w:p>
      <w:pPr>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t xml:space="preserve">podman  run -p 54320:5432 --name postgres1 -e POSTGRES_PASSWORD=postpswd -d postgres</w:t>
      </w:r>
      <w:r>
        <w:rPr>
          <w:rFonts w:ascii="Source Code Pro" w:hAnsi="Source Code Pro" w:cs="Source Code Pro" w:eastAsia="Source Code Pro"/>
          <w:highlight w:val="none"/>
        </w:rPr>
      </w:r>
      <w:r>
        <w:rPr>
          <w:rFonts w:ascii="Source Code Pro" w:hAnsi="Source Code Pro" w:cs="Source Code Pro" w:eastAsia="Source Code Pro"/>
          <w:highlight w:val="none"/>
        </w:rPr>
      </w:r>
    </w:p>
    <w:p>
      <w:r>
        <w:rPr>
          <w:highlight w:val="none"/>
        </w:rPr>
        <w:t xml:space="preserve">та </w:t>
      </w:r>
      <w:r>
        <w:rPr>
          <w:highlight w:val="none"/>
        </w:rPr>
      </w:r>
    </w:p>
    <w:p>
      <w:pPr>
        <w:rPr>
          <w:rFonts w:ascii="Source Code Pro" w:hAnsi="Source Code Pro" w:cs="Source Code Pro" w:eastAsia="Source Code Pro"/>
          <w:highlight w:val="none"/>
        </w:rPr>
      </w:pPr>
      <w:r>
        <w:rPr>
          <w:rFonts w:ascii="Source Code Pro" w:hAnsi="Source Code Pro" w:cs="Source Code Pro" w:eastAsia="Source Code Pro"/>
        </w:rPr>
      </w:r>
      <w:r>
        <w:rPr>
          <w:rFonts w:ascii="Source Code Pro" w:hAnsi="Source Code Pro" w:cs="Source Code Pro" w:eastAsia="Source Code Pro"/>
        </w:rPr>
        <w:t xml:space="preserve">podman run -p 54321:5432 --name postgres2 -e POSTGRES_PASSWORD=postpswd -d postgres. </w:t>
      </w:r>
      <w: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highlight w:val="none"/>
        </w:rPr>
      </w:pPr>
      <w:r>
        <w:rPr>
          <w:highlight w:val="none"/>
        </w:rPr>
        <w:t xml:space="preserve">Після цього в базах даних були створені таблиці : </w:t>
      </w:r>
      <w:r>
        <w:rPr>
          <w:highlight w:val="none"/>
        </w:rPr>
      </w:r>
    </w:p>
    <w:p>
      <w:pPr>
        <w:rPr>
          <w:highlight w:val="none"/>
        </w:rPr>
      </w:pPr>
      <w:r>
        <w:rPr>
          <w:rFonts w:ascii="Source Code Pro" w:hAnsi="Source Code Pro" w:cs="Source Code Pro" w:eastAsia="Source Code Pro"/>
          <w:highlight w:val="none"/>
        </w:rPr>
      </w:r>
      <w: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rFonts w:ascii="Source Code Pro" w:hAnsi="Source Code Pro" w:cs="Source Code Pro" w:eastAsia="Source Code Pro"/>
          <w:highlight w:val="none"/>
        </w:rPr>
      </w:pPr>
      <w:r>
        <w:rPr>
          <w:highlight w:val="none"/>
        </w:rPr>
      </w:r>
      <w:r>
        <mc:AlternateContent>
          <mc:Choice Requires="wpg">
            <w:drawing>
              <wp:inline xmlns:wp="http://schemas.openxmlformats.org/drawingml/2006/wordprocessingDrawing" distT="0" distB="0" distL="0" distR="0">
                <wp:extent cx="4859610" cy="2706449"/>
                <wp:effectExtent l="0" t="0" r="0" b="0"/>
                <wp:docPr id="3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 hidden="0"/>
                        <pic:cNvPicPr>
                          <a:picLocks noChangeAspect="1"/>
                        </pic:cNvPicPr>
                        <pic:nvPr isPhoto="0" userDrawn="0"/>
                      </pic:nvPicPr>
                      <pic:blipFill>
                        <a:blip r:embed="rId46"/>
                        <a:stretch/>
                      </pic:blipFill>
                      <pic:spPr bwMode="auto">
                        <a:xfrm flipH="0" flipV="0">
                          <a:off x="0" y="0"/>
                          <a:ext cx="4859609" cy="2706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382.6pt;height:213.1pt;" stroked="false">
                <v:path textboxrect="0,0,0,0"/>
                <v:imagedata r:id="rId46" o:title=""/>
              </v:shape>
            </w:pict>
          </mc:Fallback>
        </mc:AlternateContent>
      </w:r>
      <w:r>
        <w:rPr>
          <w:highlight w:val="none"/>
        </w:rPr>
      </w:r>
      <w:r>
        <w:rPr>
          <w:highlight w:val="none"/>
        </w:rPr>
      </w:r>
    </w:p>
    <w:p>
      <w:pPr>
        <w:rPr>
          <w:highlight w:val="none"/>
        </w:rPr>
      </w:pPr>
      <w:r>
        <w:rPr>
          <w:highlight w:val="none"/>
        </w:rPr>
      </w:r>
      <w:r>
        <w:rPr>
          <w:highlight w:val="none"/>
        </w:rPr>
      </w:r>
    </w:p>
    <w:p>
      <w:pPr>
        <w:rPr>
          <w:highlight w:val="none"/>
        </w:rPr>
      </w:pPr>
      <w:r>
        <w:rPr>
          <w:highlight w:val="none"/>
        </w:rPr>
        <w:t xml:space="preserve">В таблицю були вставлені деякі записи : </w:t>
      </w:r>
      <w:r>
        <w:rPr>
          <w:highlight w:val="none"/>
        </w:rPr>
      </w:r>
    </w:p>
    <w:p>
      <w:pPr>
        <w:rPr>
          <w:highlight w:val="none"/>
        </w:rPr>
      </w:pPr>
      <w:r>
        <w:rPr>
          <w:rFonts w:ascii="Source Code Pro" w:hAnsi="Source Code Pro" w:cs="Source Code Pro" w:eastAsia="Source Code Pro"/>
          <w:highlight w:val="none"/>
        </w:rPr>
      </w:r>
      <w:r>
        <mc:AlternateContent>
          <mc:Choice Requires="wpg">
            <w:drawing>
              <wp:inline xmlns:wp="http://schemas.openxmlformats.org/drawingml/2006/wordprocessingDrawing" distT="0" distB="0" distL="0" distR="0">
                <wp:extent cx="5003415" cy="2079341"/>
                <wp:effectExtent l="0" t="0" r="0" b="0"/>
                <wp:docPr id="3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 hidden="0"/>
                        <pic:cNvPicPr>
                          <a:picLocks noChangeAspect="1"/>
                        </pic:cNvPicPr>
                        <pic:nvPr isPhoto="0" userDrawn="0"/>
                      </pic:nvPicPr>
                      <pic:blipFill>
                        <a:blip r:embed="rId47"/>
                        <a:stretch/>
                      </pic:blipFill>
                      <pic:spPr bwMode="auto">
                        <a:xfrm flipH="0" flipV="0">
                          <a:off x="0" y="0"/>
                          <a:ext cx="5003414" cy="20793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394.0pt;height:163.7pt;" stroked="false">
                <v:path textboxrect="0,0,0,0"/>
                <v:imagedata r:id="rId47" o:title=""/>
              </v:shape>
            </w:pict>
          </mc:Fallback>
        </mc:AlternateContent>
      </w: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rFonts w:ascii="Source Code Pro" w:hAnsi="Source Code Pro" w:cs="Source Code Pro" w:eastAsia="Source Code Pro"/>
          <w:highlight w:val="none"/>
        </w:rPr>
      </w:pPr>
      <w:r>
        <w:rPr>
          <w:highlight w:val="none"/>
        </w:rPr>
      </w:r>
      <w:r>
        <w:rPr>
          <w:highlight w:val="none"/>
        </w:rPr>
      </w:r>
    </w:p>
    <w:p>
      <w:pPr>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highlight w:val="none"/>
        </w:rPr>
      </w:pPr>
      <w:r>
        <w:t xml:space="preserve">В іншому контейнері була створена аналогічна таблиця і були вставлені деякі записи : </w:t>
      </w:r>
      <w:r/>
    </w:p>
    <w:p>
      <w:r>
        <w:rPr>
          <w:highlight w:val="none"/>
        </w:rPr>
      </w:r>
      <w:r>
        <w:rPr>
          <w:highlight w:val="none"/>
        </w:rPr>
      </w:r>
    </w:p>
    <w:p>
      <w:r/>
      <w:r>
        <mc:AlternateContent>
          <mc:Choice Requires="wpg">
            <w:drawing>
              <wp:inline xmlns:wp="http://schemas.openxmlformats.org/drawingml/2006/wordprocessingDrawing" distT="0" distB="0" distL="0" distR="0">
                <wp:extent cx="5292977" cy="4141522"/>
                <wp:effectExtent l="0" t="0" r="0" b="0"/>
                <wp:docPr id="3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 hidden="0"/>
                        <pic:cNvPicPr>
                          <a:picLocks noChangeAspect="1"/>
                        </pic:cNvPicPr>
                        <pic:nvPr isPhoto="0" userDrawn="0"/>
                      </pic:nvPicPr>
                      <pic:blipFill>
                        <a:blip r:embed="rId48"/>
                        <a:stretch/>
                      </pic:blipFill>
                      <pic:spPr bwMode="auto">
                        <a:xfrm flipH="0" flipV="0">
                          <a:off x="0" y="0"/>
                          <a:ext cx="5292976" cy="4141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416.8pt;height:326.1pt;" stroked="false">
                <v:path textboxrect="0,0,0,0"/>
                <v:imagedata r:id="rId48" o:title=""/>
              </v:shape>
            </w:pict>
          </mc:Fallback>
        </mc:AlternateContent>
      </w:r>
      <w:r/>
      <w:r/>
    </w:p>
    <w:p>
      <w:r/>
      <w:r/>
    </w:p>
    <w:p>
      <w:r/>
      <w:r/>
    </w:p>
    <w:p>
      <w:r/>
      <w:r/>
    </w:p>
    <w:p>
      <w:r/>
      <w:r/>
    </w:p>
    <w:p>
      <w:pPr>
        <w:pStyle w:val="1061"/>
        <w:jc w:val="center"/>
        <w:rPr>
          <w:b w:val="false"/>
        </w:rPr>
      </w:pPr>
      <w:r/>
      <w:bookmarkStart w:id="20" w:name="_Toc20"/>
      <w:r>
        <w:t xml:space="preserve">ВИСНОВКИ</w:t>
      </w:r>
      <w:r/>
      <w:bookmarkEnd w:id="20"/>
      <w:r/>
      <w:r/>
    </w:p>
    <w:p>
      <w:pPr>
        <w:pStyle w:val="1135"/>
        <w:rPr>
          <w:highlight w:val="none"/>
          <w:lang w:val="uk-UA"/>
        </w:rPr>
      </w:pPr>
      <w:r>
        <w:rPr>
          <w:highlight w:val="none"/>
          <w:lang w:val="uk-UA"/>
        </w:rPr>
        <w:t xml:space="preserve">Під час написання курсової роботи бул</w:t>
      </w:r>
      <w:r>
        <w:rPr>
          <w:highlight w:val="none"/>
          <w:lang w:val="uk-UA"/>
        </w:rPr>
        <w:t xml:space="preserve">о </w:t>
      </w:r>
      <w:r>
        <w:rPr>
          <w:highlight w:val="none"/>
          <w:lang w:val="uk-UA"/>
        </w:rPr>
        <w:t xml:space="preserve">розроблено схему розподіленої бази даних. Було налаштовано реплікацію та рівні доступу до даних для різних груп користувачів. Також було розроблено клієнстський додаток для роботи із базою даних. </w:t>
      </w:r>
      <w:r>
        <w:rPr>
          <w:highlight w:val="none"/>
          <w:lang w:val="uk-UA"/>
        </w:rPr>
      </w:r>
      <w:r/>
    </w:p>
    <w:p>
      <w:pPr>
        <w:pStyle w:val="1135"/>
        <w:rPr>
          <w:highlight w:val="none"/>
        </w:rPr>
      </w:pPr>
      <w:r>
        <w:rPr>
          <w:highlight w:val="none"/>
          <w:lang w:val="uk-UA"/>
        </w:rPr>
        <w:t xml:space="preserve">Було налаштовано віртуальну таблицю в DBMS PostgreSQL за допомогою екстеншену dblink. </w:t>
      </w:r>
      <w:r>
        <w:rPr>
          <w:highlight w:val="none"/>
          <w:lang w:val="uk-UA"/>
        </w:rPr>
      </w:r>
      <w:r>
        <w:t xml:space="preserve">Модуль dblink передбачений для легкого підключення до інших баз даних або на одному хості бази даних, або на віддаленому хості.</w:t>
      </w:r>
      <w:r>
        <w:t xml:space="preserve"> </w:t>
      </w:r>
      <w:r/>
    </w:p>
    <w:p>
      <w:pPr>
        <w:pStyle w:val="1135"/>
        <w:rPr>
          <w:highlight w:val="none"/>
          <w:lang w:val="uk-UA"/>
        </w:rPr>
      </w:pPr>
      <w:r>
        <w:rPr>
          <w:highlight w:val="none"/>
        </w:rPr>
      </w:r>
      <w:r>
        <w:rPr>
          <w:highlight w:val="none"/>
        </w:rPr>
      </w:r>
    </w:p>
    <w:p>
      <w:pPr>
        <w:pStyle w:val="1135"/>
        <w:rPr>
          <w:highlight w:val="yellow"/>
          <w:lang w:val="uk-UA"/>
        </w:rPr>
      </w:pPr>
      <w:r>
        <w:rPr>
          <w:highlight w:val="none"/>
          <w:lang w:val="uk-UA"/>
        </w:rPr>
      </w:r>
      <w:r>
        <w:rPr>
          <w:highlight w:val="none"/>
          <w:lang w:val="uk-UA"/>
        </w:rPr>
      </w:r>
    </w:p>
    <w:p>
      <w:pPr>
        <w:rPr>
          <w:rFonts w:eastAsia="SimSun"/>
          <w:color w:val="000000"/>
          <w:sz w:val="28"/>
          <w:lang w:val="uk-UA" w:eastAsia="zh-CN"/>
        </w:rPr>
      </w:pPr>
      <w:r>
        <w:rPr>
          <w:lang w:val="uk-UA"/>
        </w:rPr>
        <w:br w:type="page"/>
      </w:r>
      <w:r/>
    </w:p>
    <w:p>
      <w:pPr>
        <w:pStyle w:val="1061"/>
      </w:pPr>
      <w:r/>
      <w:bookmarkStart w:id="21" w:name="_Toc21"/>
      <w:r>
        <w:t xml:space="preserve">СПИСОК ВИКОРИСТАНИХ ДЖЕРЕЛ</w:t>
      </w:r>
      <w:r/>
      <w:bookmarkEnd w:id="21"/>
      <w:r/>
      <w:r/>
    </w:p>
    <w:p>
      <w:pPr>
        <w:pStyle w:val="1142"/>
        <w:numPr>
          <w:ilvl w:val="0"/>
          <w:numId w:val="24"/>
        </w:numPr>
        <w:spacing w:after="55"/>
        <w:rPr>
          <w:color w:val="000000"/>
          <w:sz w:val="28"/>
          <w:szCs w:val="28"/>
          <w:lang w:val="uk-UA"/>
        </w:rPr>
      </w:pPr>
      <w:r>
        <w:rPr>
          <w:color w:val="000000"/>
          <w:sz w:val="28"/>
          <w:szCs w:val="28"/>
          <w:lang w:val="uk-UA"/>
        </w:rPr>
      </w:r>
      <w:r>
        <w:rPr>
          <w:color w:val="000000"/>
          <w:sz w:val="28"/>
          <w:szCs w:val="28"/>
          <w:lang w:val="uk-UA"/>
        </w:rPr>
        <w:t xml:space="preserve">Obe, Regina; Hsu, Leo (July 8, 2012). PostgreSQL: Up and Running. O'Reilly. ISBN 978-1-4493-2633-3.</w:t>
      </w:r>
      <w:r>
        <w:rPr>
          <w:color w:val="000000"/>
          <w:sz w:val="28"/>
          <w:szCs w:val="28"/>
          <w:lang w:val="uk-UA"/>
        </w:rPr>
      </w:r>
      <w:r/>
    </w:p>
    <w:p>
      <w:pPr>
        <w:pStyle w:val="1142"/>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Matthew, Neil; Stones, Richard (April 6, 2005). Beginning Databases with PostgreSQL (second ed.). Apress. p. 664. ISBN 1-59059-478-9. Archived from the original on April 9, 2009. Retrieved April 28, 2009.</w:t>
      </w:r>
      <w:r>
        <w:rPr>
          <w:color w:val="000000"/>
          <w:sz w:val="28"/>
          <w:szCs w:val="28"/>
          <w:highlight w:val="none"/>
          <w:lang w:val="uk-UA"/>
        </w:rPr>
      </w:r>
      <w:r>
        <w:rPr>
          <w:color w:val="000000"/>
          <w:sz w:val="28"/>
          <w:szCs w:val="28"/>
          <w:highlight w:val="none"/>
          <w:lang w:val="uk-UA"/>
        </w:rPr>
      </w:r>
    </w:p>
    <w:p>
      <w:pPr>
        <w:pStyle w:val="1142"/>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Gupta, Swati &amp; Saroha, Kuntal &amp; Bhawna, &amp; Tech, M &amp; Scholar, Pdmce &amp; Bahadurgarh,. (2011). Fundamental Research of Distributed Database. International Journal of Computer Science and Management Studies. 11. </w:t>
      </w:r>
      <w:r>
        <w:rPr>
          <w:color w:val="000000"/>
          <w:sz w:val="28"/>
          <w:szCs w:val="28"/>
          <w:highlight w:val="none"/>
          <w:lang w:val="uk-UA"/>
        </w:rPr>
      </w:r>
      <w:r>
        <w:rPr>
          <w:color w:val="000000"/>
          <w:sz w:val="28"/>
          <w:szCs w:val="28"/>
          <w:highlight w:val="none"/>
          <w:lang w:val="uk-UA"/>
        </w:rPr>
      </w:r>
    </w:p>
    <w:p>
      <w:pPr>
        <w:pStyle w:val="1142"/>
        <w:numPr>
          <w:ilvl w:val="0"/>
          <w:numId w:val="24"/>
        </w:numPr>
        <w:spacing w:after="55"/>
      </w:pPr>
      <w:r>
        <w:rPr>
          <w:color w:val="000000"/>
          <w:sz w:val="28"/>
          <w:szCs w:val="28"/>
          <w:highlight w:val="none"/>
          <w:lang w:val="uk-UA"/>
        </w:rPr>
        <w:t xml:space="preserve">The Postgres95. User Manual. </w:t>
      </w:r>
      <w:r>
        <w:rPr>
          <w:color w:val="000000"/>
          <w:sz w:val="28"/>
          <w:szCs w:val="28"/>
          <w:highlight w:val="none"/>
          <w:lang w:val="uk-UA"/>
        </w:rPr>
      </w:r>
      <w:r>
        <w:rPr>
          <w:color w:val="000000"/>
          <w:sz w:val="28"/>
          <w:szCs w:val="28"/>
          <w:highlight w:val="none"/>
          <w:lang w:val="uk-UA"/>
        </w:rPr>
        <w:t xml:space="preserve">A. Yu and J. Chen. University of California. Berkeley, California. Sept. 5, 1995.</w:t>
      </w:r>
      <w:r>
        <w:rPr>
          <w:color w:val="000000"/>
          <w:sz w:val="28"/>
          <w:szCs w:val="28"/>
          <w:highlight w:val="none"/>
          <w:lang w:val="uk-UA"/>
        </w:rPr>
      </w:r>
      <w:r>
        <w:rPr>
          <w:color w:val="000000"/>
          <w:sz w:val="28"/>
          <w:szCs w:val="28"/>
          <w:highlight w:val="none"/>
          <w:lang w:val="uk-UA"/>
        </w:rPr>
      </w:r>
      <w:r>
        <w:rPr>
          <w:color w:val="000000"/>
          <w:sz w:val="28"/>
          <w:szCs w:val="28"/>
          <w:highlight w:val="none"/>
          <w:lang w:val="uk-UA"/>
        </w:rPr>
      </w:r>
    </w:p>
    <w:p>
      <w:pPr>
        <w:pStyle w:val="1135"/>
        <w:ind w:left="142" w:firstLine="284"/>
      </w:pPr>
      <w:r/>
      <w:r/>
    </w:p>
    <w:p>
      <w:pPr>
        <w:pStyle w:val="1135"/>
      </w:pPr>
      <w:r/>
      <w:r/>
    </w:p>
    <w:p>
      <w:pPr>
        <w:rPr>
          <w:rFonts w:eastAsia="SimSun"/>
          <w:color w:val="000000"/>
          <w:sz w:val="28"/>
          <w:lang w:val="uk-UA" w:eastAsia="zh-CN"/>
        </w:rPr>
      </w:pPr>
      <w:r>
        <w:rPr>
          <w:lang w:val="uk-UA"/>
        </w:rPr>
        <w:br w:type="page"/>
      </w:r>
      <w:r/>
    </w:p>
    <w:p>
      <w:pPr>
        <w:pStyle w:val="1061"/>
        <w:rPr>
          <w:lang w:val="en-US"/>
        </w:rPr>
      </w:pPr>
      <w:r/>
      <w:bookmarkStart w:id="22" w:name="_Toc22"/>
      <w:r>
        <w:t xml:space="preserve">ДОДАТОК 1 ВИКОРИСТАНІ СКРИПТИ</w:t>
      </w:r>
      <w:r/>
      <w:bookmarkEnd w:id="22"/>
      <w:r/>
      <w:r/>
    </w:p>
    <w:p>
      <w:pPr>
        <w:pStyle w:val="1135"/>
        <w:ind w:left="927" w:firstLine="0"/>
        <w:rPr>
          <w:lang w:val="uk-UA"/>
        </w:rPr>
      </w:pPr>
      <w:r>
        <w:rPr>
          <w:lang w:val="uk-UA"/>
        </w:rPr>
      </w:r>
      <w:r/>
    </w:p>
    <w:p>
      <w:pPr>
        <w:pStyle w:val="1135"/>
        <w:ind w:left="927" w:firstLine="0"/>
        <w:rPr>
          <w:lang w:val="uk-UA"/>
        </w:rPr>
      </w:pPr>
      <w:r>
        <w:rPr>
          <w:lang w:val="uk-UA"/>
        </w:rPr>
      </w:r>
      <w:r>
        <w:rPr>
          <w:lang w:val="uk-UA"/>
        </w:rPr>
      </w:r>
      <w:r/>
    </w:p>
    <w:sectPr>
      <w:headerReference w:type="default" r:id="rId9"/>
      <w:footerReference w:type="default" r:id="rId10"/>
      <w:footnotePr/>
      <w:endnotePr/>
      <w:type w:val="nextPage"/>
      <w:pgSz w:w="11906" w:h="16838" w:orient="portrait"/>
      <w:pgMar w:top="426" w:right="567" w:bottom="1418" w:left="1418" w:header="709" w:footer="709"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urce Code Pro">
    <w:panose1 w:val="020B0509030403020204"/>
  </w:font>
  <w:font w:name="DejaVu Serif">
    <w:panose1 w:val="02060603050605020204"/>
  </w:font>
  <w:font w:name="Consolas">
    <w:panose1 w:val="020B0606020202030204"/>
  </w:font>
  <w:font w:name="Symbol">
    <w:panose1 w:val="05010000000000000000"/>
  </w:font>
  <w:font w:name="Wingdings">
    <w:panose1 w:val="05010000000000000000"/>
  </w:font>
  <w:font w:name="Liberation Sans">
    <w:panose1 w:val="020B0604020202020204"/>
  </w:font>
  <w:font w:name="Calibri">
    <w:panose1 w:val="020F0502020204030204"/>
  </w:font>
  <w:font w:name="Cambria">
    <w:panose1 w:val="02040503050406030204"/>
  </w:font>
  <w:font w:name="Liberation Serif">
    <w:panose1 w:val="02020603050405020304"/>
  </w:font>
  <w:font w:name="Tahoma">
    <w:panose1 w:val="020B0606030504020204"/>
  </w:font>
  <w:font w:name="journal">
    <w:panose1 w:val="02000603000000000000"/>
  </w:font>
  <w:font w:name="Courier New">
    <w:panose1 w:val="02070409020205020404"/>
  </w:font>
  <w:font w:name="Mangal">
    <w:panose1 w:val="02040503050406030204"/>
  </w:font>
  <w:font w:name="Georgia">
    <w:panose1 w:val="020B0606030804020204"/>
  </w:font>
  <w:font w:name="SimSun">
    <w:panose1 w:val="02000506000000020000"/>
  </w:font>
  <w:font w:name="ukrainiantextbook">
    <w:panose1 w:val="02000603000000000000"/>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4"/>
      <w:tabs>
        <w:tab w:val="clear" w:pos="4677" w:leader="none"/>
        <w:tab w:val="left" w:pos="5595" w:leader="none"/>
        <w:tab w:val="clear" w:pos="9355" w:leader="none"/>
      </w:tabs>
      <w:rPr>
        <w:color w:val="FFFFFF"/>
        <w:sz w:val="20"/>
        <w:szCs w:val="20"/>
        <w:lang w:val="en-US"/>
      </w:rPr>
    </w:pPr>
    <w:r>
      <w:rPr>
        <w:color w:val="FFFFFF"/>
        <w:sz w:val="20"/>
        <w:szCs w:val="20"/>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8"/>
    </w:pPr>
    <w:r>
      <w:rPr>
        <w:lang w:eastAsia="uk-UA"/>
      </w:rPr>
      <mc:AlternateContent>
        <mc:Choice Requires="wpg">
          <w:drawing>
            <wp:anchor xmlns:wp="http://schemas.openxmlformats.org/drawingml/2006/wordprocessingDrawing" distT="0" distB="0" distL="114300" distR="114300" simplePos="0" relativeHeight="502791680" behindDoc="0" locked="0" layoutInCell="1" allowOverlap="1">
              <wp:simplePos x="0" y="0"/>
              <wp:positionH relativeFrom="page">
                <wp:posOffset>720090</wp:posOffset>
              </wp:positionH>
              <wp:positionV relativeFrom="page">
                <wp:posOffset>215900</wp:posOffset>
              </wp:positionV>
              <wp:extent cx="6659880" cy="10259695"/>
              <wp:effectExtent l="0" t="0" r="0" b="0"/>
              <wp:wrapNone/>
              <wp:docPr id="1" name="" hidden="false"/>
              <wp:cNvGraphicFramePr/>
              <a:graphic xmlns:a="http://schemas.openxmlformats.org/drawingml/2006/main">
                <a:graphicData uri="http://schemas.microsoft.com/office/word/2010/wordprocessingGroup">
                  <wpg:wgp>
                    <wpg:cNvGrpSpPr/>
                    <wpg:grpSpPr bwMode="auto">
                      <a:xfrm>
                        <a:off x="0" y="0"/>
                        <a:ext cx="6659880" cy="10259695"/>
                        <a:chOff x="1134" y="284"/>
                        <a:chExt cx="10490" cy="15990"/>
                      </a:xfrm>
                    </wpg:grpSpPr>
                    <wps:wsp>
                      <wps:cNvSpPr/>
                      <wps:spPr bwMode="auto">
                        <a:xfrm>
                          <a:off x="1175" y="15962"/>
                          <a:ext cx="365" cy="283"/>
                        </a:xfrm>
                        <a:prstGeom prst="rect">
                          <a:avLst/>
                        </a:prstGeom>
                        <a:noFill/>
                        <a:ln w="25400">
                          <a:noFill/>
                        </a:ln>
                      </wps:spPr>
                      <wps:txbx>
                        <w:txbxContent>
                          <w:p>
                            <w:pPr>
                              <w:pStyle w:val="1101"/>
                              <w:rPr>
                                <w:rFonts w:ascii="Times New Roman" w:hAnsi="Times New Roman"/>
                              </w:rPr>
                            </w:pPr>
                            <w:r>
                              <w:rPr>
                                <w:rFonts w:ascii="Times New Roman" w:hAnsi="Times New Roman"/>
                              </w:rPr>
                              <w:t xml:space="preserve">Изм</w:t>
                            </w:r>
                            <w:r/>
                          </w:p>
                          <w:p>
                            <w:pPr>
                              <w:pStyle w:val="1101"/>
                            </w:pPr>
                            <w:r/>
                            <w:r/>
                          </w:p>
                        </w:txbxContent>
                      </wps:txbx>
                      <wps:bodyPr wrap="square" lIns="12700" tIns="12700" rIns="12700" bIns="12700"/>
                    </wps:wsp>
                    <wps:wsp>
                      <wps:cNvSpPr/>
                      <wps:spPr bwMode="auto">
                        <a:xfrm>
                          <a:off x="1596" y="15961"/>
                          <a:ext cx="613" cy="273"/>
                        </a:xfrm>
                        <a:prstGeom prst="rect">
                          <a:avLst/>
                        </a:prstGeom>
                        <a:noFill/>
                        <a:ln w="25400">
                          <a:noFill/>
                        </a:ln>
                      </wps:spPr>
                      <wps:txbx>
                        <w:txbxContent>
                          <w:p>
                            <w:pPr>
                              <w:pStyle w:val="1101"/>
                              <w:jc w:val="center"/>
                              <w:rPr>
                                <w:rFonts w:ascii="Times New Roman" w:hAnsi="Times New Roman"/>
                                <w:lang w:val="uk-UA"/>
                              </w:rPr>
                            </w:pPr>
                            <w:r>
                              <w:rPr>
                                <w:rFonts w:ascii="Times New Roman" w:hAnsi="Times New Roman"/>
                                <w:lang w:val="uk-UA"/>
                              </w:rPr>
                              <w:t xml:space="preserve">Аркуш</w:t>
                            </w:r>
                            <w:r/>
                          </w:p>
                        </w:txbxContent>
                      </wps:txbx>
                      <wps:bodyPr wrap="square" lIns="12700" tIns="12700" rIns="12700" bIns="12700"/>
                    </wps:wsp>
                    <wps:wsp>
                      <wps:cNvSpPr/>
                      <wps:spPr bwMode="auto">
                        <a:xfrm>
                          <a:off x="2250" y="15961"/>
                          <a:ext cx="1201" cy="243"/>
                        </a:xfrm>
                        <a:prstGeom prst="rect">
                          <a:avLst/>
                        </a:prstGeom>
                        <a:noFill/>
                        <a:ln w="25400">
                          <a:noFill/>
                        </a:ln>
                      </wps:spPr>
                      <wps:txbx>
                        <w:txbxContent>
                          <w:p>
                            <w:pPr>
                              <w:pStyle w:val="1101"/>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wps:txbx>
                      <wps:bodyPr wrap="square" lIns="12700" tIns="12700" rIns="12700" bIns="12700"/>
                    </wps:wsp>
                    <wps:wsp>
                      <wps:cNvSpPr/>
                      <wps:spPr bwMode="auto">
                        <a:xfrm>
                          <a:off x="3500" y="15961"/>
                          <a:ext cx="1037" cy="263"/>
                        </a:xfrm>
                        <a:prstGeom prst="rect">
                          <a:avLst/>
                        </a:prstGeom>
                        <a:noFill/>
                        <a:ln w="25400">
                          <a:noFill/>
                        </a:ln>
                      </wps:spPr>
                      <wps:txbx>
                        <w:txbxContent>
                          <w:p>
                            <w:pPr>
                              <w:pStyle w:val="1101"/>
                              <w:jc w:val="center"/>
                              <w:rPr>
                                <w:rFonts w:ascii="Times New Roman" w:hAnsi="Times New Roman"/>
                              </w:rPr>
                            </w:pPr>
                            <w:r>
                              <w:rPr>
                                <w:rFonts w:ascii="Times New Roman" w:hAnsi="Times New Roman"/>
                              </w:rPr>
                              <w:t xml:space="preserve">Подп</w:t>
                            </w:r>
                            <w:r/>
                          </w:p>
                        </w:txbxContent>
                      </wps:txbx>
                      <wps:bodyPr wrap="square" lIns="12700" tIns="12700" rIns="12700" bIns="12700"/>
                    </wps:wsp>
                    <wps:wsp>
                      <wps:cNvSpPr/>
                      <wps:spPr bwMode="auto">
                        <a:xfrm>
                          <a:off x="4592" y="15961"/>
                          <a:ext cx="557" cy="258"/>
                        </a:xfrm>
                        <a:prstGeom prst="rect">
                          <a:avLst/>
                        </a:prstGeom>
                        <a:noFill/>
                        <a:ln w="25400">
                          <a:noFill/>
                        </a:ln>
                      </wps:spPr>
                      <wps:txbx>
                        <w:txbxContent>
                          <w:p>
                            <w:pPr>
                              <w:pStyle w:val="1101"/>
                              <w:jc w:val="center"/>
                              <w:rPr>
                                <w:rFonts w:ascii="Times New Roman" w:hAnsi="Times New Roman"/>
                              </w:rPr>
                            </w:pPr>
                            <w:r>
                              <w:rPr>
                                <w:rFonts w:ascii="Times New Roman" w:hAnsi="Times New Roman"/>
                              </w:rPr>
                              <w:t xml:space="preserve">Дата</w:t>
                            </w:r>
                            <w:r/>
                          </w:p>
                        </w:txbxContent>
                      </wps:txbx>
                      <wps:bodyPr wrap="square" lIns="12700" tIns="12700" rIns="12700" bIns="12700"/>
                    </wps:wsp>
                    <wps:wsp>
                      <wps:cNvSpPr/>
                      <wps:spPr bwMode="auto">
                        <a:xfrm>
                          <a:off x="11115" y="15386"/>
                          <a:ext cx="417" cy="289"/>
                        </a:xfrm>
                        <a:prstGeom prst="rect">
                          <a:avLst/>
                        </a:prstGeom>
                        <a:noFill/>
                        <a:ln w="25400">
                          <a:noFill/>
                        </a:ln>
                      </wps:spPr>
                      <wps:txbx>
                        <w:txbxContent>
                          <w:p>
                            <w:pPr>
                              <w:pStyle w:val="1101"/>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wps:txbx>
                      <wps:bodyPr wrap="square" lIns="12700" tIns="12700" rIns="12700" bIns="12700"/>
                    </wps:wsp>
                    <wps:wsp>
                      <wps:cNvSpPr/>
                      <wps:spPr bwMode="auto">
                        <a:xfrm>
                          <a:off x="1134" y="284"/>
                          <a:ext cx="10490" cy="15987"/>
                        </a:xfrm>
                        <a:prstGeom prst="rect">
                          <a:avLst/>
                        </a:prstGeom>
                        <a:noFill/>
                        <a:ln w="22225">
                          <a:solidFill>
                            <a:srgbClr val="000000"/>
                          </a:solidFill>
                        </a:ln>
                      </wps:spPr>
                      <wps:bodyPr rot="0">
                        <a:prstTxWarp prst="textNoShape">
                          <a:avLst/>
                        </a:prstTxWarp>
                        <a:noAutofit/>
                      </wps:bodyPr>
                    </wps:wsp>
                    <wps:wsp>
                      <wps:cNvSpPr/>
                      <wps:spPr bwMode="auto">
                        <a:xfrm>
                          <a:off x="1140" y="15332"/>
                          <a:ext cx="1048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057" y="15332"/>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057" y="15674"/>
                          <a:ext cx="567"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48" y="15628"/>
                          <a:ext cx="4024" cy="3"/>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2226" y="15345"/>
                          <a:ext cx="1" cy="929"/>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3476" y="15334"/>
                          <a:ext cx="0" cy="93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5180" y="15345"/>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4564" y="15338"/>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540" y="15348"/>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48" y="15936"/>
                          <a:ext cx="401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g:wgp>
                </a:graphicData>
              </a:graphic>
            </wp:anchor>
          </w:drawing>
        </mc:Choice>
        <mc:Fallback>
          <w:pict>
            <v:group id="group 0" o:spid="_x0000_s0000" style="position:absolute;mso-wrap-distance-left:9.0pt;mso-wrap-distance-top:0.0pt;mso-wrap-distance-right:9.0pt;mso-wrap-distance-bottom:0.0pt;z-index:502791680;o:allowoverlap:true;o:allowincell:true;mso-position-horizontal-relative:page;margin-left:56.7pt;mso-position-horizontal:absolute;mso-position-vertical-relative:page;margin-top:17.0pt;mso-position-vertical:absolute;width:524.4pt;height:807.8pt;" coordorigin="11,2" coordsize="104,159">
              <v:shape id="shape 1" o:spid="_x0000_s1" o:spt="1" style="position:absolute;left:11;top:159;width:3;height:2;" coordsize="100000,100000" path="" filled="f" stroked="f" strokeweight="2.00pt">
                <v:path textboxrect="0,0,0,0"/>
                <v:textbox>
                  <w:txbxContent>
                    <w:p>
                      <w:pPr>
                        <w:pStyle w:val="1101"/>
                        <w:rPr>
                          <w:rFonts w:ascii="Times New Roman" w:hAnsi="Times New Roman"/>
                        </w:rPr>
                      </w:pPr>
                      <w:r>
                        <w:rPr>
                          <w:rFonts w:ascii="Times New Roman" w:hAnsi="Times New Roman"/>
                        </w:rPr>
                        <w:t xml:space="preserve">Изм</w:t>
                      </w:r>
                      <w:r/>
                    </w:p>
                    <w:p>
                      <w:pPr>
                        <w:pStyle w:val="1101"/>
                      </w:pPr>
                      <w:r/>
                      <w:r/>
                    </w:p>
                  </w:txbxContent>
                </v:textbox>
              </v:shape>
              <v:shape id="shape 2" o:spid="_x0000_s2" o:spt="1" style="position:absolute;left:15;top:159;width:6;height:2;" coordsize="100000,100000" path="" filled="f" stroked="f" strokeweight="2.00pt">
                <v:path textboxrect="0,0,0,0"/>
                <v:textbox>
                  <w:txbxContent>
                    <w:p>
                      <w:pPr>
                        <w:pStyle w:val="1101"/>
                        <w:jc w:val="center"/>
                        <w:rPr>
                          <w:rFonts w:ascii="Times New Roman" w:hAnsi="Times New Roman"/>
                          <w:lang w:val="uk-UA"/>
                        </w:rPr>
                      </w:pPr>
                      <w:r>
                        <w:rPr>
                          <w:rFonts w:ascii="Times New Roman" w:hAnsi="Times New Roman"/>
                          <w:lang w:val="uk-UA"/>
                        </w:rPr>
                        <w:t xml:space="preserve">Аркуш</w:t>
                      </w:r>
                      <w:r/>
                    </w:p>
                  </w:txbxContent>
                </v:textbox>
              </v:shape>
              <v:shape id="shape 3" o:spid="_x0000_s3" o:spt="1" style="position:absolute;left:22;top:159;width:12;height:2;" coordsize="100000,100000" path="" filled="f" stroked="f" strokeweight="2.00pt">
                <v:path textboxrect="0,0,0,0"/>
                <v:textbox>
                  <w:txbxContent>
                    <w:p>
                      <w:pPr>
                        <w:pStyle w:val="1101"/>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v:textbox>
              </v:shape>
              <v:shape id="shape 4" o:spid="_x0000_s4" o:spt="1" style="position:absolute;left:35;top:159;width:10;height:2;" coordsize="100000,100000" path="" filled="f" stroked="f" strokeweight="2.00pt">
                <v:path textboxrect="0,0,0,0"/>
                <v:textbox>
                  <w:txbxContent>
                    <w:p>
                      <w:pPr>
                        <w:pStyle w:val="1101"/>
                        <w:jc w:val="center"/>
                        <w:rPr>
                          <w:rFonts w:ascii="Times New Roman" w:hAnsi="Times New Roman"/>
                        </w:rPr>
                      </w:pPr>
                      <w:r>
                        <w:rPr>
                          <w:rFonts w:ascii="Times New Roman" w:hAnsi="Times New Roman"/>
                        </w:rPr>
                        <w:t xml:space="preserve">Подп</w:t>
                      </w:r>
                      <w:r/>
                    </w:p>
                  </w:txbxContent>
                </v:textbox>
              </v:shape>
              <v:shape id="shape 5" o:spid="_x0000_s5" o:spt="1" style="position:absolute;left:45;top:159;width:5;height:2;" coordsize="100000,100000" path="" filled="f" stroked="f" strokeweight="2.00pt">
                <v:path textboxrect="0,0,0,0"/>
                <v:textbox>
                  <w:txbxContent>
                    <w:p>
                      <w:pPr>
                        <w:pStyle w:val="1101"/>
                        <w:jc w:val="center"/>
                        <w:rPr>
                          <w:rFonts w:ascii="Times New Roman" w:hAnsi="Times New Roman"/>
                        </w:rPr>
                      </w:pPr>
                      <w:r>
                        <w:rPr>
                          <w:rFonts w:ascii="Times New Roman" w:hAnsi="Times New Roman"/>
                        </w:rPr>
                        <w:t xml:space="preserve">Дата</w:t>
                      </w:r>
                      <w:r/>
                    </w:p>
                  </w:txbxContent>
                </v:textbox>
              </v:shape>
              <v:shape id="shape 6" o:spid="_x0000_s6" o:spt="1" style="position:absolute;left:111;top:153;width:4;height:2;" coordsize="100000,100000" path="" filled="f" stroked="f" strokeweight="2.00pt">
                <v:path textboxrect="0,0,0,0"/>
                <v:textbox>
                  <w:txbxContent>
                    <w:p>
                      <w:pPr>
                        <w:pStyle w:val="1101"/>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v:textbox>
              </v:shape>
              <v:shape id="shape 7" o:spid="_x0000_s7" o:spt="1" style="position:absolute;left:11;top:2;width:104;height:159;" coordsize="100000,100000" path="" filled="f" strokecolor="#000000" strokeweight="1.75pt">
                <v:path textboxrect="0,0,0,0"/>
              </v:shape>
              <v:shape id="shape 8" o:spid="_x0000_s8" o:spt="20" style="position:absolute;left:11;top:153;width:104;height:0;" coordsize="100000,100000" path="" fillcolor="#FFFFFF" strokecolor="#000000" strokeweight="1.75pt">
                <v:path textboxrect="0,0,0,0"/>
              </v:shape>
              <v:shape id="shape 9" o:spid="_x0000_s9" o:spt="20" style="position:absolute;left:110;top:153;width:0;height:9;flip:y;" coordsize="100000,100000" path="" fillcolor="#FFFFFF" strokecolor="#000000" strokeweight="1.75pt">
                <v:path textboxrect="0,0,0,0"/>
              </v:shape>
              <v:shape id="shape 10" o:spid="_x0000_s10" o:spt="20" style="position:absolute;left:110;top:156;width:5;height:0;" coordsize="100000,100000" path="" fillcolor="#FFFFFF" strokecolor="#000000" strokeweight="1.75pt">
                <v:path textboxrect="0,0,0,0"/>
              </v:shape>
              <v:shape id="shape 11" o:spid="_x0000_s11" o:spt="20" style="position:absolute;left:11;top:156;width:40;height:0;flip:y;" coordsize="100000,100000" path="" fillcolor="#FFFFFF" strokecolor="#000000" strokeweight="1.75pt">
                <v:path textboxrect="0,0,0,0"/>
              </v:shape>
              <v:shape id="shape 12" o:spid="_x0000_s12" o:spt="20" style="position:absolute;left:22;top:153;width:0;height:9;flip:y;" coordsize="100000,100000" path="" fillcolor="#FFFFFF" strokecolor="#000000" strokeweight="1.75pt">
                <v:path textboxrect="0,0,0,0"/>
              </v:shape>
              <v:shape id="shape 13" o:spid="_x0000_s13" o:spt="20" style="position:absolute;left:34;top:153;width:0;height:9;flip:y;" coordsize="100000,100000" path="" fillcolor="#FFFFFF" strokecolor="#000000" strokeweight="1.75pt">
                <v:path textboxrect="0,0,0,0"/>
              </v:shape>
              <v:shape id="shape 14" o:spid="_x0000_s14" o:spt="20" style="position:absolute;left:51;top:153;width:0;height:9;flip:y;" coordsize="100000,100000" path="" fillcolor="#FFFFFF" strokecolor="#000000" strokeweight="1.75pt">
                <v:path textboxrect="0,0,0,0"/>
              </v:shape>
              <v:shape id="shape 15" o:spid="_x0000_s15" o:spt="20" style="position:absolute;left:45;top:153;width:0;height:9;flip:y;" coordsize="100000,100000" path="" fillcolor="#FFFFFF" strokecolor="#000000" strokeweight="1.75pt">
                <v:path textboxrect="0,0,0,0"/>
              </v:shape>
              <v:shape id="shape 16" o:spid="_x0000_s16" o:spt="20" style="position:absolute;left:15;top:153;width:0;height:9;flip:y;" coordsize="100000,100000" path="" fillcolor="#FFFFFF" strokecolor="#000000" strokeweight="1.75pt">
                <v:path textboxrect="0,0,0,0"/>
              </v:shape>
              <v:shape id="shape 17" o:spid="_x0000_s17" o:spt="20" style="position:absolute;left:11;top:159;width:40;height:0;" coordsize="100000,100000" path="" fillcolor="#FFFFFF" strokecolor="#000000" strokeweight="1.75pt">
                <v:path textboxrect="0,0,0,0"/>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106"/>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pStyle w:val="1120"/>
      <w:isLgl w:val="false"/>
      <w:suff w:val="tab"/>
      <w:lvlText w:val="%1."/>
      <w:lvlJc w:val="left"/>
      <w:pPr>
        <w:ind w:left="927" w:hanging="360"/>
        <w:tabs>
          <w:tab w:val="num" w:pos="92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decimal"/>
      <w:isLgl w:val="false"/>
      <w:suff w:val="tab"/>
      <w:lvlText w:val="%1."/>
      <w:lvlJc w:val="left"/>
      <w:pPr>
        <w:ind w:left="1494" w:hanging="360"/>
      </w:pPr>
      <w:rPr>
        <w:rFonts w:hint="default"/>
      </w:rPr>
    </w:lvl>
    <w:lvl w:ilvl="1">
      <w:start w:val="1"/>
      <w:numFmt w:val="lowerLetter"/>
      <w:isLgl w:val="false"/>
      <w:suff w:val="tab"/>
      <w:lvlText w:val="%2."/>
      <w:lvlJc w:val="left"/>
      <w:pPr>
        <w:ind w:left="2007" w:hanging="360"/>
      </w:pPr>
    </w:lvl>
    <w:lvl w:ilvl="2">
      <w:start w:val="1"/>
      <w:numFmt w:val="lowerRoman"/>
      <w:isLgl w:val="false"/>
      <w:suff w:val="tab"/>
      <w:lvlText w:val="%3."/>
      <w:lvlJc w:val="right"/>
      <w:pPr>
        <w:ind w:left="2727" w:hanging="180"/>
      </w:pPr>
    </w:lvl>
    <w:lvl w:ilvl="3">
      <w:start w:val="1"/>
      <w:numFmt w:val="decimal"/>
      <w:isLgl w:val="false"/>
      <w:suff w:val="tab"/>
      <w:lvlText w:val="%4."/>
      <w:lvlJc w:val="left"/>
      <w:pPr>
        <w:ind w:left="3447" w:hanging="360"/>
      </w:pPr>
    </w:lvl>
    <w:lvl w:ilvl="4">
      <w:start w:val="1"/>
      <w:numFmt w:val="lowerLetter"/>
      <w:isLgl w:val="false"/>
      <w:suff w:val="tab"/>
      <w:lvlText w:val="%5."/>
      <w:lvlJc w:val="left"/>
      <w:pPr>
        <w:ind w:left="4167" w:hanging="360"/>
      </w:pPr>
    </w:lvl>
    <w:lvl w:ilvl="5">
      <w:start w:val="1"/>
      <w:numFmt w:val="lowerRoman"/>
      <w:isLgl w:val="false"/>
      <w:suff w:val="tab"/>
      <w:lvlText w:val="%6."/>
      <w:lvlJc w:val="right"/>
      <w:pPr>
        <w:ind w:left="4887" w:hanging="180"/>
      </w:pPr>
    </w:lvl>
    <w:lvl w:ilvl="6">
      <w:start w:val="1"/>
      <w:numFmt w:val="decimal"/>
      <w:isLgl w:val="false"/>
      <w:suff w:val="tab"/>
      <w:lvlText w:val="%7."/>
      <w:lvlJc w:val="left"/>
      <w:pPr>
        <w:ind w:left="5607" w:hanging="360"/>
      </w:pPr>
    </w:lvl>
    <w:lvl w:ilvl="7">
      <w:start w:val="1"/>
      <w:numFmt w:val="lowerLetter"/>
      <w:isLgl w:val="false"/>
      <w:suff w:val="tab"/>
      <w:lvlText w:val="%8."/>
      <w:lvlJc w:val="left"/>
      <w:pPr>
        <w:ind w:left="6327" w:hanging="360"/>
      </w:pPr>
    </w:lvl>
    <w:lvl w:ilvl="8">
      <w:start w:val="1"/>
      <w:numFmt w:val="lowerRoman"/>
      <w:isLgl w:val="false"/>
      <w:suff w:val="tab"/>
      <w:lvlText w:val="%9."/>
      <w:lvlJc w:val="right"/>
      <w:pPr>
        <w:ind w:left="7047" w:hanging="180"/>
      </w:pPr>
    </w:lvl>
  </w:abstractNum>
  <w:abstractNum w:abstractNumId="3">
    <w:multiLevelType w:val="hybridMultilevel"/>
    <w:lvl w:ilvl="0">
      <w:start w:val="1"/>
      <w:numFmt w:val="decimal"/>
      <w:pStyle w:val="1091"/>
      <w:isLgl w:val="false"/>
      <w:suff w:val="tab"/>
      <w:lvlText w:val="%1)"/>
      <w:lvlJc w:val="left"/>
      <w:pPr>
        <w:ind w:left="360" w:hanging="360"/>
        <w:tabs>
          <w:tab w:val="num" w:pos="360" w:leader="none"/>
        </w:tabs>
      </w:pPr>
    </w:lvl>
    <w:lvl w:ilvl="1">
      <w:start w:val="1"/>
      <w:numFmt w:val="lowerLetter"/>
      <w:isLgl w:val="false"/>
      <w:suff w:val="tab"/>
      <w:lvlText w:val="%2)"/>
      <w:lvlJc w:val="left"/>
      <w:pPr>
        <w:ind w:left="720" w:hanging="360"/>
        <w:tabs>
          <w:tab w:val="num" w:pos="720" w:leader="none"/>
        </w:tabs>
      </w:pPr>
    </w:lvl>
    <w:lvl w:ilvl="2">
      <w:start w:val="1"/>
      <w:numFmt w:val="lowerRoman"/>
      <w:isLgl w:val="false"/>
      <w:suff w:val="tab"/>
      <w:lvlText w:val="%3)"/>
      <w:lvlJc w:val="left"/>
      <w:pPr>
        <w:ind w:left="1080" w:hanging="360"/>
        <w:tabs>
          <w:tab w:val="num" w:pos="1080" w:leader="none"/>
        </w:tabs>
      </w:pPr>
    </w:lvl>
    <w:lvl w:ilvl="3">
      <w:start w:val="1"/>
      <w:numFmt w:val="decimal"/>
      <w:isLgl w:val="false"/>
      <w:suff w:val="tab"/>
      <w:lvlText w:val="(%4)"/>
      <w:lvlJc w:val="left"/>
      <w:pPr>
        <w:ind w:left="1440" w:hanging="360"/>
        <w:tabs>
          <w:tab w:val="num" w:pos="1440" w:leader="none"/>
        </w:tabs>
      </w:pPr>
    </w:lvl>
    <w:lvl w:ilvl="4">
      <w:start w:val="1"/>
      <w:numFmt w:val="lowerLetter"/>
      <w:isLgl w:val="false"/>
      <w:suff w:val="tab"/>
      <w:lvlText w:val="(%5)"/>
      <w:lvlJc w:val="left"/>
      <w:pPr>
        <w:ind w:left="1800" w:hanging="360"/>
        <w:tabs>
          <w:tab w:val="num" w:pos="1800" w:leader="none"/>
        </w:tabs>
      </w:pPr>
    </w:lvl>
    <w:lvl w:ilvl="5">
      <w:start w:val="1"/>
      <w:numFmt w:val="lowerRoman"/>
      <w:isLgl w:val="false"/>
      <w:suff w:val="tab"/>
      <w:lvlText w:val="(%6)"/>
      <w:lvlJc w:val="left"/>
      <w:pPr>
        <w:ind w:left="2160" w:hanging="360"/>
        <w:tabs>
          <w:tab w:val="num" w:pos="2160" w:leader="none"/>
        </w:tabs>
      </w:pPr>
    </w:lvl>
    <w:lvl w:ilvl="6">
      <w:start w:val="1"/>
      <w:numFmt w:val="decimal"/>
      <w:isLgl w:val="false"/>
      <w:suff w:val="tab"/>
      <w:lvlText w:val="%7."/>
      <w:lvlJc w:val="left"/>
      <w:pPr>
        <w:ind w:left="2520" w:hanging="360"/>
        <w:tabs>
          <w:tab w:val="num" w:pos="2520" w:leader="none"/>
        </w:tabs>
      </w:pPr>
    </w:lvl>
    <w:lvl w:ilvl="7">
      <w:start w:val="1"/>
      <w:numFmt w:val="lowerLetter"/>
      <w:isLgl w:val="false"/>
      <w:suff w:val="tab"/>
      <w:lvlText w:val="%8."/>
      <w:lvlJc w:val="left"/>
      <w:pPr>
        <w:ind w:left="2880" w:hanging="360"/>
        <w:tabs>
          <w:tab w:val="num" w:pos="2880" w:leader="none"/>
        </w:tabs>
      </w:pPr>
    </w:lvl>
    <w:lvl w:ilvl="8">
      <w:start w:val="1"/>
      <w:numFmt w:val="lowerRoman"/>
      <w:isLgl w:val="false"/>
      <w:suff w:val="tab"/>
      <w:lvlText w:val="%9."/>
      <w:lvlJc w:val="left"/>
      <w:pPr>
        <w:ind w:left="3240" w:hanging="360"/>
        <w:tabs>
          <w:tab w:val="num" w:pos="3240" w:leader="none"/>
        </w:tabs>
      </w:pPr>
    </w:lvl>
  </w:abstractNum>
  <w:abstractNum w:abstractNumId="4">
    <w:multiLevelType w:val="hybridMultilevel"/>
    <w:lvl w:ilvl="0">
      <w:start w:val="1"/>
      <w:numFmt w:val="decimal"/>
      <w:pStyle w:val="1128"/>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hint="default"/>
      </w:rPr>
    </w:lvl>
    <w:lvl w:ilvl="1">
      <w:start w:val="1"/>
      <w:numFmt w:val="bullet"/>
      <w:isLgl w:val="false"/>
      <w:suff w:val="tab"/>
      <w:lvlText w:val="o"/>
      <w:lvlJc w:val="left"/>
      <w:pPr>
        <w:ind w:left="1429" w:hanging="360"/>
      </w:pPr>
      <w:rPr>
        <w:rFonts w:ascii="Courier New" w:hAnsi="Courier New" w:cs="Courier New" w:hint="default"/>
      </w:rPr>
    </w:lvl>
    <w:lvl w:ilvl="2">
      <w:start w:val="1"/>
      <w:numFmt w:val="bullet"/>
      <w:isLgl w:val="false"/>
      <w:suff w:val="tab"/>
      <w:lvlText w:val=""/>
      <w:lvlJc w:val="left"/>
      <w:pPr>
        <w:ind w:left="2149" w:hanging="360"/>
      </w:pPr>
      <w:rPr>
        <w:rFonts w:ascii="Wingdings" w:hAnsi="Wingdings" w:hint="default"/>
      </w:rPr>
    </w:lvl>
    <w:lvl w:ilvl="3">
      <w:start w:val="1"/>
      <w:numFmt w:val="bullet"/>
      <w:isLgl w:val="false"/>
      <w:suff w:val="tab"/>
      <w:lvlText w:val=""/>
      <w:lvlJc w:val="left"/>
      <w:pPr>
        <w:ind w:left="2869" w:hanging="360"/>
      </w:pPr>
      <w:rPr>
        <w:rFonts w:ascii="Symbol" w:hAnsi="Symbol" w:hint="default"/>
      </w:rPr>
    </w:lvl>
    <w:lvl w:ilvl="4">
      <w:start w:val="1"/>
      <w:numFmt w:val="bullet"/>
      <w:isLgl w:val="false"/>
      <w:suff w:val="tab"/>
      <w:lvlText w:val="o"/>
      <w:lvlJc w:val="left"/>
      <w:pPr>
        <w:ind w:left="3589" w:hanging="360"/>
      </w:pPr>
      <w:rPr>
        <w:rFonts w:ascii="Courier New" w:hAnsi="Courier New" w:cs="Courier New" w:hint="default"/>
      </w:rPr>
    </w:lvl>
    <w:lvl w:ilvl="5">
      <w:start w:val="1"/>
      <w:numFmt w:val="bullet"/>
      <w:isLgl w:val="false"/>
      <w:suff w:val="tab"/>
      <w:lvlText w:val=""/>
      <w:lvlJc w:val="left"/>
      <w:pPr>
        <w:ind w:left="4309" w:hanging="360"/>
      </w:pPr>
      <w:rPr>
        <w:rFonts w:ascii="Wingdings" w:hAnsi="Wingdings" w:hint="default"/>
      </w:rPr>
    </w:lvl>
    <w:lvl w:ilvl="6">
      <w:start w:val="1"/>
      <w:numFmt w:val="bullet"/>
      <w:isLgl w:val="false"/>
      <w:suff w:val="tab"/>
      <w:lvlText w:val=""/>
      <w:lvlJc w:val="left"/>
      <w:pPr>
        <w:ind w:left="5029" w:hanging="360"/>
      </w:pPr>
      <w:rPr>
        <w:rFonts w:ascii="Symbol" w:hAnsi="Symbol" w:hint="default"/>
      </w:rPr>
    </w:lvl>
    <w:lvl w:ilvl="7">
      <w:start w:val="1"/>
      <w:numFmt w:val="bullet"/>
      <w:isLgl w:val="false"/>
      <w:suff w:val="tab"/>
      <w:lvlText w:val="o"/>
      <w:lvlJc w:val="left"/>
      <w:pPr>
        <w:ind w:left="5749" w:hanging="360"/>
      </w:pPr>
      <w:rPr>
        <w:rFonts w:ascii="Courier New" w:hAnsi="Courier New" w:cs="Courier New" w:hint="default"/>
      </w:rPr>
    </w:lvl>
    <w:lvl w:ilvl="8">
      <w:start w:val="1"/>
      <w:numFmt w:val="bullet"/>
      <w:isLgl w:val="false"/>
      <w:suff w:val="tab"/>
      <w:lvlText w:val=""/>
      <w:lvlJc w:val="left"/>
      <w:pPr>
        <w:ind w:left="6469" w:hanging="360"/>
      </w:pPr>
      <w:rPr>
        <w:rFonts w:ascii="Wingdings" w:hAnsi="Wingdings" w:hint="default"/>
      </w:rPr>
    </w:lvl>
  </w:abstractNum>
  <w:abstractNum w:abstractNumId="8">
    <w:multiLevelType w:val="hybridMultilevel"/>
    <w:lvl w:ilvl="0">
      <w:start w:val="1"/>
      <w:numFmt w:val="decimal"/>
      <w:isLgl w:val="false"/>
      <w:suff w:val="tab"/>
      <w:lvlText w:val="%1."/>
      <w:lvlJc w:val="left"/>
      <w:pPr>
        <w:ind w:left="927" w:hanging="360"/>
      </w:pPr>
      <w:rPr>
        <w:rFonts w:hint="default"/>
      </w:r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9">
    <w:multiLevelType w:val="hybridMultilevel"/>
    <w:lvl w:ilvl="0">
      <w:start w:val="1"/>
      <w:numFmt w:val="decimal"/>
      <w:pStyle w:val="1090"/>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center"/>
      <w:pPr>
        <w:ind w:left="720" w:hanging="360"/>
        <w:tabs>
          <w:tab w:val="num" w:pos="720"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11">
    <w:multiLevelType w:val="hybridMultilevel"/>
    <w:lvl w:ilvl="0">
      <w:start w:val="1"/>
      <w:numFmt w:val="bullet"/>
      <w:isLgl w:val="false"/>
      <w:suff w:val="tab"/>
      <w:lvlText w:val=""/>
      <w:lvlJc w:val="left"/>
      <w:pPr>
        <w:ind w:left="1287" w:hanging="360"/>
      </w:pPr>
      <w:rPr>
        <w:rFonts w:ascii="Symbol" w:hAnsi="Symbol" w:hint="default"/>
      </w:rPr>
    </w:lvl>
    <w:lvl w:ilvl="1">
      <w:start w:val="1"/>
      <w:numFmt w:val="bullet"/>
      <w:isLgl w:val="false"/>
      <w:suff w:val="tab"/>
      <w:lvlText w:val="o"/>
      <w:lvlJc w:val="left"/>
      <w:pPr>
        <w:ind w:left="2007" w:hanging="360"/>
      </w:pPr>
      <w:rPr>
        <w:rFonts w:ascii="Courier New" w:hAnsi="Courier New" w:cs="Courier New" w:hint="default"/>
      </w:rPr>
    </w:lvl>
    <w:lvl w:ilvl="2">
      <w:start w:val="1"/>
      <w:numFmt w:val="bullet"/>
      <w:isLgl w:val="false"/>
      <w:suff w:val="tab"/>
      <w:lvlText w:val=""/>
      <w:lvlJc w:val="left"/>
      <w:pPr>
        <w:ind w:left="2727" w:hanging="360"/>
      </w:pPr>
      <w:rPr>
        <w:rFonts w:ascii="Wingdings" w:hAnsi="Wingdings" w:hint="default"/>
      </w:rPr>
    </w:lvl>
    <w:lvl w:ilvl="3">
      <w:start w:val="1"/>
      <w:numFmt w:val="bullet"/>
      <w:isLgl w:val="false"/>
      <w:suff w:val="tab"/>
      <w:lvlText w:val=""/>
      <w:lvlJc w:val="left"/>
      <w:pPr>
        <w:ind w:left="3447" w:hanging="360"/>
      </w:pPr>
      <w:rPr>
        <w:rFonts w:ascii="Symbol" w:hAnsi="Symbol" w:hint="default"/>
      </w:rPr>
    </w:lvl>
    <w:lvl w:ilvl="4">
      <w:start w:val="1"/>
      <w:numFmt w:val="bullet"/>
      <w:isLgl w:val="false"/>
      <w:suff w:val="tab"/>
      <w:lvlText w:val="o"/>
      <w:lvlJc w:val="left"/>
      <w:pPr>
        <w:ind w:left="4167" w:hanging="360"/>
      </w:pPr>
      <w:rPr>
        <w:rFonts w:ascii="Courier New" w:hAnsi="Courier New" w:cs="Courier New" w:hint="default"/>
      </w:rPr>
    </w:lvl>
    <w:lvl w:ilvl="5">
      <w:start w:val="1"/>
      <w:numFmt w:val="bullet"/>
      <w:isLgl w:val="false"/>
      <w:suff w:val="tab"/>
      <w:lvlText w:val=""/>
      <w:lvlJc w:val="left"/>
      <w:pPr>
        <w:ind w:left="4887" w:hanging="360"/>
      </w:pPr>
      <w:rPr>
        <w:rFonts w:ascii="Wingdings" w:hAnsi="Wingdings" w:hint="default"/>
      </w:rPr>
    </w:lvl>
    <w:lvl w:ilvl="6">
      <w:start w:val="1"/>
      <w:numFmt w:val="bullet"/>
      <w:isLgl w:val="false"/>
      <w:suff w:val="tab"/>
      <w:lvlText w:val=""/>
      <w:lvlJc w:val="left"/>
      <w:pPr>
        <w:ind w:left="5607" w:hanging="360"/>
      </w:pPr>
      <w:rPr>
        <w:rFonts w:ascii="Symbol" w:hAnsi="Symbol" w:hint="default"/>
      </w:rPr>
    </w:lvl>
    <w:lvl w:ilvl="7">
      <w:start w:val="1"/>
      <w:numFmt w:val="bullet"/>
      <w:isLgl w:val="false"/>
      <w:suff w:val="tab"/>
      <w:lvlText w:val="o"/>
      <w:lvlJc w:val="left"/>
      <w:pPr>
        <w:ind w:left="6327" w:hanging="360"/>
      </w:pPr>
      <w:rPr>
        <w:rFonts w:ascii="Courier New" w:hAnsi="Courier New" w:cs="Courier New" w:hint="default"/>
      </w:rPr>
    </w:lvl>
    <w:lvl w:ilvl="8">
      <w:start w:val="1"/>
      <w:numFmt w:val="bullet"/>
      <w:isLgl w:val="false"/>
      <w:suff w:val="tab"/>
      <w:lvlText w:val=""/>
      <w:lvlJc w:val="left"/>
      <w:pPr>
        <w:ind w:left="7047" w:hanging="360"/>
      </w:pPr>
      <w:rPr>
        <w:rFonts w:ascii="Wingdings" w:hAnsi="Wingdings" w:hint="default"/>
      </w:rPr>
    </w:lvl>
  </w:abstractNum>
  <w:abstractNum w:abstractNumId="1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3">
    <w:multiLevelType w:val="hybridMultilevel"/>
    <w:lvl w:ilvl="0">
      <w:start w:val="1"/>
      <w:numFmt w:val="decimal"/>
      <w:pStyle w:val="1116"/>
      <w:isLgl w:val="false"/>
      <w:suff w:val="tab"/>
      <w:lvlText w:val="%1)"/>
      <w:lvlJc w:val="left"/>
      <w:pPr>
        <w:ind w:left="957" w:hanging="390"/>
        <w:tabs>
          <w:tab w:val="num" w:pos="95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decimal"/>
      <w:pStyle w:val="1062"/>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0">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1">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lvlOverride w:ilvl="0">
      <w:lvl w:ilvl="0">
        <w:start w:val="1"/>
        <w:numFmt w:val="bullet"/>
        <w:pStyle w:val="1106"/>
        <w:isLgl w:val="false"/>
        <w:suff w:val="tab"/>
        <w:lvlText w:val=""/>
        <w:legacy w:legacy="1" w:legacyIndent="360" w:legacySpace="0"/>
        <w:lvlJc w:val="left"/>
        <w:pPr>
          <w:ind w:left="1080" w:hanging="360"/>
        </w:pPr>
        <w:rPr>
          <w:rFonts w:ascii="Wingdings" w:hAnsi="Wingdings" w:hint="default"/>
        </w:rPr>
      </w:lvl>
    </w:lvlOverride>
  </w:num>
  <w:num w:numId="2">
    <w:abstractNumId w:val="9"/>
  </w:num>
  <w:num w:numId="3">
    <w:abstractNumId w:val="3"/>
  </w:num>
  <w:num w:numId="4">
    <w:abstractNumId w:val="0"/>
    <w:lvlOverride w:ilvl="0">
      <w:lvl w:ilvl="0">
        <w:start w:val="1"/>
        <w:numFmt w:val="bullet"/>
        <w:pStyle w:val="1106"/>
        <w:isLgl w:val="false"/>
        <w:suff w:val="tab"/>
        <w:lvlText w:val=""/>
        <w:legacy w:legacy="1" w:legacyIndent="284" w:legacySpace="0"/>
        <w:lvlJc w:val="left"/>
        <w:pPr>
          <w:ind w:left="851" w:hanging="284"/>
        </w:pPr>
        <w:rPr>
          <w:rFonts w:ascii="Symbol" w:hAnsi="Symbol" w:cs="Symbol" w:hint="default"/>
        </w:rPr>
      </w:lvl>
    </w:lvlOverride>
  </w:num>
  <w:num w:numId="5">
    <w:abstractNumId w:val="13"/>
  </w:num>
  <w:num w:numId="6">
    <w:abstractNumId w:val="1"/>
    <w:lvlOverride w:ilvl="0">
      <w:startOverride w:val="1"/>
    </w:lvlOverride>
  </w:num>
  <w:num w:numId="7">
    <w:abstractNumId w:val="4"/>
  </w:num>
  <w:num w:numId="8">
    <w:abstractNumId w:val="6"/>
  </w:num>
  <w:num w:numId="9">
    <w:abstractNumId w:val="7"/>
  </w:num>
  <w:num w:numId="10">
    <w:abstractNumId w:val="11"/>
  </w:num>
  <w:num w:numId="11">
    <w:abstractNumId w:val="10"/>
  </w:num>
  <w:num w:numId="12">
    <w:abstractNumId w:val="8"/>
  </w:num>
  <w:num w:numId="13">
    <w:abstractNumId w:val="5"/>
  </w:num>
  <w:num w:numId="14">
    <w:abstractNumId w:val="14"/>
  </w:num>
  <w:num w:numId="15">
    <w:abstractNumId w:val="2"/>
  </w:num>
  <w:num w:numId="16">
    <w:abstractNumId w:val="12"/>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uk-UA" w:bidi="ar-SA" w:eastAsia="uk-U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01">
    <w:name w:val="Heading 1 Char"/>
    <w:basedOn w:val="1070"/>
    <w:link w:val="1061"/>
    <w:uiPriority w:val="9"/>
    <w:rPr>
      <w:rFonts w:ascii="Arial" w:hAnsi="Arial" w:cs="Arial" w:eastAsia="Arial"/>
      <w:sz w:val="40"/>
      <w:szCs w:val="40"/>
    </w:rPr>
  </w:style>
  <w:style w:type="character" w:styleId="902">
    <w:name w:val="Heading 2 Char"/>
    <w:basedOn w:val="1070"/>
    <w:link w:val="1062"/>
    <w:uiPriority w:val="9"/>
    <w:rPr>
      <w:rFonts w:ascii="Arial" w:hAnsi="Arial" w:cs="Arial" w:eastAsia="Arial"/>
      <w:sz w:val="34"/>
    </w:rPr>
  </w:style>
  <w:style w:type="character" w:styleId="903">
    <w:name w:val="Heading 3 Char"/>
    <w:basedOn w:val="1070"/>
    <w:link w:val="1112"/>
    <w:uiPriority w:val="9"/>
    <w:rPr>
      <w:rFonts w:ascii="Arial" w:hAnsi="Arial" w:cs="Arial" w:eastAsia="Arial"/>
      <w:sz w:val="30"/>
      <w:szCs w:val="30"/>
    </w:rPr>
  </w:style>
  <w:style w:type="character" w:styleId="904">
    <w:name w:val="Heading 4 Char"/>
    <w:basedOn w:val="1070"/>
    <w:link w:val="1064"/>
    <w:uiPriority w:val="9"/>
    <w:rPr>
      <w:rFonts w:ascii="Arial" w:hAnsi="Arial" w:cs="Arial" w:eastAsia="Arial"/>
      <w:b/>
      <w:bCs/>
      <w:sz w:val="26"/>
      <w:szCs w:val="26"/>
    </w:rPr>
  </w:style>
  <w:style w:type="character" w:styleId="905">
    <w:name w:val="Heading 5 Char"/>
    <w:basedOn w:val="1070"/>
    <w:link w:val="1065"/>
    <w:uiPriority w:val="9"/>
    <w:rPr>
      <w:rFonts w:ascii="Arial" w:hAnsi="Arial" w:cs="Arial" w:eastAsia="Arial"/>
      <w:b/>
      <w:bCs/>
      <w:sz w:val="24"/>
      <w:szCs w:val="24"/>
    </w:rPr>
  </w:style>
  <w:style w:type="character" w:styleId="906">
    <w:name w:val="Heading 6 Char"/>
    <w:basedOn w:val="1070"/>
    <w:link w:val="1066"/>
    <w:uiPriority w:val="9"/>
    <w:rPr>
      <w:rFonts w:ascii="Arial" w:hAnsi="Arial" w:cs="Arial" w:eastAsia="Arial"/>
      <w:b/>
      <w:bCs/>
      <w:sz w:val="22"/>
      <w:szCs w:val="22"/>
    </w:rPr>
  </w:style>
  <w:style w:type="character" w:styleId="907">
    <w:name w:val="Heading 7 Char"/>
    <w:basedOn w:val="1070"/>
    <w:link w:val="1067"/>
    <w:uiPriority w:val="9"/>
    <w:rPr>
      <w:rFonts w:ascii="Arial" w:hAnsi="Arial" w:cs="Arial" w:eastAsia="Arial"/>
      <w:b/>
      <w:bCs/>
      <w:i/>
      <w:iCs/>
      <w:sz w:val="22"/>
      <w:szCs w:val="22"/>
    </w:rPr>
  </w:style>
  <w:style w:type="character" w:styleId="908">
    <w:name w:val="Heading 8 Char"/>
    <w:basedOn w:val="1070"/>
    <w:link w:val="1068"/>
    <w:uiPriority w:val="9"/>
    <w:rPr>
      <w:rFonts w:ascii="Arial" w:hAnsi="Arial" w:cs="Arial" w:eastAsia="Arial"/>
      <w:i/>
      <w:iCs/>
      <w:sz w:val="22"/>
      <w:szCs w:val="22"/>
    </w:rPr>
  </w:style>
  <w:style w:type="character" w:styleId="909">
    <w:name w:val="Heading 9 Char"/>
    <w:basedOn w:val="1070"/>
    <w:link w:val="1069"/>
    <w:uiPriority w:val="9"/>
    <w:rPr>
      <w:rFonts w:ascii="Arial" w:hAnsi="Arial" w:cs="Arial" w:eastAsia="Arial"/>
      <w:i/>
      <w:iCs/>
      <w:sz w:val="21"/>
      <w:szCs w:val="21"/>
    </w:rPr>
  </w:style>
  <w:style w:type="paragraph" w:styleId="910">
    <w:name w:val="No Spacing"/>
    <w:qFormat/>
    <w:uiPriority w:val="1"/>
    <w:pPr>
      <w:spacing w:lineRule="auto" w:line="240" w:after="0" w:before="0"/>
    </w:pPr>
  </w:style>
  <w:style w:type="paragraph" w:styleId="911">
    <w:name w:val="Title"/>
    <w:basedOn w:val="1060"/>
    <w:next w:val="1060"/>
    <w:link w:val="912"/>
    <w:qFormat/>
    <w:uiPriority w:val="10"/>
    <w:rPr>
      <w:sz w:val="48"/>
      <w:szCs w:val="48"/>
    </w:rPr>
    <w:pPr>
      <w:contextualSpacing w:val="true"/>
      <w:spacing w:after="200" w:before="300"/>
    </w:pPr>
  </w:style>
  <w:style w:type="character" w:styleId="912">
    <w:name w:val="Title Char"/>
    <w:basedOn w:val="1070"/>
    <w:link w:val="911"/>
    <w:uiPriority w:val="10"/>
    <w:rPr>
      <w:sz w:val="48"/>
      <w:szCs w:val="48"/>
    </w:rPr>
  </w:style>
  <w:style w:type="character" w:styleId="913">
    <w:name w:val="Subtitle Char"/>
    <w:basedOn w:val="1070"/>
    <w:link w:val="1087"/>
    <w:uiPriority w:val="11"/>
    <w:rPr>
      <w:sz w:val="24"/>
      <w:szCs w:val="24"/>
    </w:rPr>
  </w:style>
  <w:style w:type="paragraph" w:styleId="914">
    <w:name w:val="Quote"/>
    <w:basedOn w:val="1060"/>
    <w:next w:val="1060"/>
    <w:link w:val="915"/>
    <w:qFormat/>
    <w:uiPriority w:val="29"/>
    <w:rPr>
      <w:i/>
    </w:rPr>
    <w:pPr>
      <w:ind w:left="720" w:right="720"/>
    </w:pPr>
  </w:style>
  <w:style w:type="character" w:styleId="915">
    <w:name w:val="Quote Char"/>
    <w:link w:val="914"/>
    <w:uiPriority w:val="29"/>
    <w:rPr>
      <w:i/>
    </w:rPr>
  </w:style>
  <w:style w:type="paragraph" w:styleId="916">
    <w:name w:val="Intense Quote"/>
    <w:basedOn w:val="1060"/>
    <w:next w:val="1060"/>
    <w:link w:val="917"/>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917">
    <w:name w:val="Intense Quote Char"/>
    <w:link w:val="916"/>
    <w:uiPriority w:val="30"/>
    <w:rPr>
      <w:i/>
    </w:rPr>
  </w:style>
  <w:style w:type="character" w:styleId="918">
    <w:name w:val="Header Char"/>
    <w:basedOn w:val="1070"/>
    <w:link w:val="1078"/>
    <w:uiPriority w:val="99"/>
  </w:style>
  <w:style w:type="character" w:styleId="919">
    <w:name w:val="Footer Char"/>
    <w:basedOn w:val="1070"/>
    <w:link w:val="1084"/>
    <w:uiPriority w:val="99"/>
  </w:style>
  <w:style w:type="character" w:styleId="920">
    <w:name w:val="Caption Char"/>
    <w:basedOn w:val="1079"/>
    <w:link w:val="1084"/>
    <w:uiPriority w:val="99"/>
  </w:style>
  <w:style w:type="table" w:styleId="921">
    <w:name w:val="Table Grid"/>
    <w:basedOn w:val="107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922">
    <w:name w:val="Table Grid Light"/>
    <w:basedOn w:val="107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923">
    <w:name w:val="Plain Table 1"/>
    <w:basedOn w:val="107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24">
    <w:name w:val="Plain Table 2"/>
    <w:basedOn w:val="107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5">
    <w:name w:val="Plain Table 3"/>
    <w:basedOn w:val="10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926">
    <w:name w:val="Plain Table 4"/>
    <w:basedOn w:val="10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7">
    <w:name w:val="Plain Table 5"/>
    <w:basedOn w:val="10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928">
    <w:name w:val="Grid Table 1 Light"/>
    <w:basedOn w:val="107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929">
    <w:name w:val="Grid Table 1 Light - Accent 1"/>
    <w:basedOn w:val="107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930">
    <w:name w:val="Grid Table 1 Light - Accent 2"/>
    <w:basedOn w:val="107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931">
    <w:name w:val="Grid Table 1 Light - Accent 3"/>
    <w:basedOn w:val="107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932">
    <w:name w:val="Grid Table 1 Light - Accent 4"/>
    <w:basedOn w:val="107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933">
    <w:name w:val="Grid Table 1 Light - Accent 5"/>
    <w:basedOn w:val="107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934">
    <w:name w:val="Grid Table 1 Light - Accent 6"/>
    <w:basedOn w:val="107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935">
    <w:name w:val="Grid Table 2"/>
    <w:basedOn w:val="107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936">
    <w:name w:val="Grid Table 2 - Accent 1"/>
    <w:basedOn w:val="107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937">
    <w:name w:val="Grid Table 2 - Accent 2"/>
    <w:basedOn w:val="107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938">
    <w:name w:val="Grid Table 2 - Accent 3"/>
    <w:basedOn w:val="107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939">
    <w:name w:val="Grid Table 2 - Accent 4"/>
    <w:basedOn w:val="107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940">
    <w:name w:val="Grid Table 2 - Accent 5"/>
    <w:basedOn w:val="107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941">
    <w:name w:val="Grid Table 2 - Accent 6"/>
    <w:basedOn w:val="107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942">
    <w:name w:val="Grid Table 3"/>
    <w:basedOn w:val="107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3">
    <w:name w:val="Grid Table 3 - Accent 1"/>
    <w:basedOn w:val="107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4">
    <w:name w:val="Grid Table 3 - Accent 2"/>
    <w:basedOn w:val="107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5">
    <w:name w:val="Grid Table 3 - Accent 3"/>
    <w:basedOn w:val="107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6">
    <w:name w:val="Grid Table 3 - Accent 4"/>
    <w:basedOn w:val="107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7">
    <w:name w:val="Grid Table 3 - Accent 5"/>
    <w:basedOn w:val="107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8">
    <w:name w:val="Grid Table 3 - Accent 6"/>
    <w:basedOn w:val="107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9">
    <w:name w:val="Grid Table 4"/>
    <w:basedOn w:val="107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950">
    <w:name w:val="Grid Table 4 - Accent 1"/>
    <w:basedOn w:val="107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951">
    <w:name w:val="Grid Table 4 - Accent 2"/>
    <w:basedOn w:val="107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952">
    <w:name w:val="Grid Table 4 - Accent 3"/>
    <w:basedOn w:val="107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953">
    <w:name w:val="Grid Table 4 - Accent 4"/>
    <w:basedOn w:val="107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954">
    <w:name w:val="Grid Table 4 - Accent 5"/>
    <w:basedOn w:val="107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955">
    <w:name w:val="Grid Table 4 - Accent 6"/>
    <w:basedOn w:val="107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956">
    <w:name w:val="Grid Table 5 Dark"/>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957">
    <w:name w:val="Grid Table 5 Dark- Accent 1"/>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958">
    <w:name w:val="Grid Table 5 Dark - Accent 2"/>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959">
    <w:name w:val="Grid Table 5 Dark - Accent 3"/>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960">
    <w:name w:val="Grid Table 5 Dark- Accent 4"/>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961">
    <w:name w:val="Grid Table 5 Dark - Accent 5"/>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962">
    <w:name w:val="Grid Table 5 Dark - Accent 6"/>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963">
    <w:name w:val="Grid Table 6 Colorful"/>
    <w:basedOn w:val="107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64">
    <w:name w:val="Grid Table 6 Colorful - Accent 1"/>
    <w:basedOn w:val="107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65">
    <w:name w:val="Grid Table 6 Colorful - Accent 2"/>
    <w:basedOn w:val="107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66">
    <w:name w:val="Grid Table 6 Colorful - Accent 3"/>
    <w:basedOn w:val="107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67">
    <w:name w:val="Grid Table 6 Colorful - Accent 4"/>
    <w:basedOn w:val="107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68">
    <w:name w:val="Grid Table 6 Colorful - Accent 5"/>
    <w:basedOn w:val="107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9">
    <w:name w:val="Grid Table 6 Colorful - Accent 6"/>
    <w:basedOn w:val="107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0">
    <w:name w:val="Grid Table 7 Colorful"/>
    <w:basedOn w:val="107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971">
    <w:name w:val="Grid Table 7 Colorful - Accent 1"/>
    <w:basedOn w:val="107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972">
    <w:name w:val="Grid Table 7 Colorful - Accent 2"/>
    <w:basedOn w:val="107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973">
    <w:name w:val="Grid Table 7 Colorful - Accent 3"/>
    <w:basedOn w:val="107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974">
    <w:name w:val="Grid Table 7 Colorful - Accent 4"/>
    <w:basedOn w:val="107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975">
    <w:name w:val="Grid Table 7 Colorful - Accent 5"/>
    <w:basedOn w:val="107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976">
    <w:name w:val="Grid Table 7 Colorful - Accent 6"/>
    <w:basedOn w:val="107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977">
    <w:name w:val="List Table 1 Light"/>
    <w:basedOn w:val="1071"/>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978">
    <w:name w:val="List Table 1 Light - Accent 1"/>
    <w:basedOn w:val="1071"/>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979">
    <w:name w:val="List Table 1 Light - Accent 2"/>
    <w:basedOn w:val="1071"/>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980">
    <w:name w:val="List Table 1 Light - Accent 3"/>
    <w:basedOn w:val="1071"/>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981">
    <w:name w:val="List Table 1 Light - Accent 4"/>
    <w:basedOn w:val="1071"/>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982">
    <w:name w:val="List Table 1 Light - Accent 5"/>
    <w:basedOn w:val="1071"/>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983">
    <w:name w:val="List Table 1 Light - Accent 6"/>
    <w:basedOn w:val="1071"/>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984">
    <w:name w:val="List Table 2"/>
    <w:basedOn w:val="107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985">
    <w:name w:val="List Table 2 - Accent 1"/>
    <w:basedOn w:val="107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986">
    <w:name w:val="List Table 2 - Accent 2"/>
    <w:basedOn w:val="107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987">
    <w:name w:val="List Table 2 - Accent 3"/>
    <w:basedOn w:val="107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988">
    <w:name w:val="List Table 2 - Accent 4"/>
    <w:basedOn w:val="107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989">
    <w:name w:val="List Table 2 - Accent 5"/>
    <w:basedOn w:val="107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990">
    <w:name w:val="List Table 2 - Accent 6"/>
    <w:basedOn w:val="107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991">
    <w:name w:val="List Table 3"/>
    <w:basedOn w:val="107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992">
    <w:name w:val="List Table 3 - Accent 1"/>
    <w:basedOn w:val="107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993">
    <w:name w:val="List Table 3 - Accent 2"/>
    <w:basedOn w:val="107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994">
    <w:name w:val="List Table 3 - Accent 3"/>
    <w:basedOn w:val="107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995">
    <w:name w:val="List Table 3 - Accent 4"/>
    <w:basedOn w:val="107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996">
    <w:name w:val="List Table 3 - Accent 5"/>
    <w:basedOn w:val="107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997">
    <w:name w:val="List Table 3 - Accent 6"/>
    <w:basedOn w:val="107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998">
    <w:name w:val="List Table 4"/>
    <w:basedOn w:val="107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999">
    <w:name w:val="List Table 4 - Accent 1"/>
    <w:basedOn w:val="107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000">
    <w:name w:val="List Table 4 - Accent 2"/>
    <w:basedOn w:val="107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001">
    <w:name w:val="List Table 4 - Accent 3"/>
    <w:basedOn w:val="107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002">
    <w:name w:val="List Table 4 - Accent 4"/>
    <w:basedOn w:val="107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003">
    <w:name w:val="List Table 4 - Accent 5"/>
    <w:basedOn w:val="107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004">
    <w:name w:val="List Table 4 - Accent 6"/>
    <w:basedOn w:val="107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005">
    <w:name w:val="List Table 5 Dark"/>
    <w:basedOn w:val="107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6">
    <w:name w:val="List Table 5 Dark - Accent 1"/>
    <w:basedOn w:val="107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7">
    <w:name w:val="List Table 5 Dark - Accent 2"/>
    <w:basedOn w:val="107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8">
    <w:name w:val="List Table 5 Dark - Accent 3"/>
    <w:basedOn w:val="107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9">
    <w:name w:val="List Table 5 Dark - Accent 4"/>
    <w:basedOn w:val="107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0">
    <w:name w:val="List Table 5 Dark - Accent 5"/>
    <w:basedOn w:val="107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1">
    <w:name w:val="List Table 5 Dark - Accent 6"/>
    <w:basedOn w:val="107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2">
    <w:name w:val="List Table 6 Colorful"/>
    <w:basedOn w:val="107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013">
    <w:name w:val="List Table 6 Colorful - Accent 1"/>
    <w:basedOn w:val="107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014">
    <w:name w:val="List Table 6 Colorful - Accent 2"/>
    <w:basedOn w:val="107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015">
    <w:name w:val="List Table 6 Colorful - Accent 3"/>
    <w:basedOn w:val="107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016">
    <w:name w:val="List Table 6 Colorful - Accent 4"/>
    <w:basedOn w:val="107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017">
    <w:name w:val="List Table 6 Colorful - Accent 5"/>
    <w:basedOn w:val="107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018">
    <w:name w:val="List Table 6 Colorful - Accent 6"/>
    <w:basedOn w:val="107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019">
    <w:name w:val="List Table 7 Colorful"/>
    <w:basedOn w:val="107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020">
    <w:name w:val="List Table 7 Colorful - Accent 1"/>
    <w:basedOn w:val="107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021">
    <w:name w:val="List Table 7 Colorful - Accent 2"/>
    <w:basedOn w:val="107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022">
    <w:name w:val="List Table 7 Colorful - Accent 3"/>
    <w:basedOn w:val="107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023">
    <w:name w:val="List Table 7 Colorful - Accent 4"/>
    <w:basedOn w:val="107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024">
    <w:name w:val="List Table 7 Colorful - Accent 5"/>
    <w:basedOn w:val="107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025">
    <w:name w:val="List Table 7 Colorful - Accent 6"/>
    <w:basedOn w:val="107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026">
    <w:name w:val="Lined - Accent"/>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27">
    <w:name w:val="Lined - Accent 1"/>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28">
    <w:name w:val="Lined - Accent 2"/>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29">
    <w:name w:val="Lined - Accent 3"/>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0">
    <w:name w:val="Lined - Accent 4"/>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31">
    <w:name w:val="Lined - Accent 5"/>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32">
    <w:name w:val="Lined - Accent 6"/>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33">
    <w:name w:val="Bordered &amp; Lined - Accent"/>
    <w:basedOn w:val="107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34">
    <w:name w:val="Bordered &amp; Lined - Accent 1"/>
    <w:basedOn w:val="107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35">
    <w:name w:val="Bordered &amp; Lined - Accent 2"/>
    <w:basedOn w:val="1071"/>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36">
    <w:name w:val="Bordered &amp; Lined - Accent 3"/>
    <w:basedOn w:val="1071"/>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7">
    <w:name w:val="Bordered &amp; Lined - Accent 4"/>
    <w:basedOn w:val="1071"/>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38">
    <w:name w:val="Bordered &amp; Lined - Accent 5"/>
    <w:basedOn w:val="1071"/>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39">
    <w:name w:val="Bordered &amp; Lined - Accent 6"/>
    <w:basedOn w:val="1071"/>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40">
    <w:name w:val="Bordered"/>
    <w:basedOn w:val="1071"/>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041">
    <w:name w:val="Bordered - Accent 1"/>
    <w:basedOn w:val="107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042">
    <w:name w:val="Bordered - Accent 2"/>
    <w:basedOn w:val="107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043">
    <w:name w:val="Bordered - Accent 3"/>
    <w:basedOn w:val="107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044">
    <w:name w:val="Bordered - Accent 4"/>
    <w:basedOn w:val="107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045">
    <w:name w:val="Bordered - Accent 5"/>
    <w:basedOn w:val="107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046">
    <w:name w:val="Bordered - Accent 6"/>
    <w:basedOn w:val="107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047">
    <w:name w:val="footnote text"/>
    <w:basedOn w:val="1060"/>
    <w:link w:val="1048"/>
    <w:uiPriority w:val="99"/>
    <w:semiHidden/>
    <w:unhideWhenUsed/>
    <w:rPr>
      <w:sz w:val="18"/>
    </w:rPr>
    <w:pPr>
      <w:spacing w:lineRule="auto" w:line="240" w:after="40"/>
    </w:pPr>
  </w:style>
  <w:style w:type="character" w:styleId="1048">
    <w:name w:val="Footnote Text Char"/>
    <w:link w:val="1047"/>
    <w:uiPriority w:val="99"/>
    <w:rPr>
      <w:sz w:val="18"/>
    </w:rPr>
  </w:style>
  <w:style w:type="character" w:styleId="1049">
    <w:name w:val="footnote reference"/>
    <w:basedOn w:val="1070"/>
    <w:uiPriority w:val="99"/>
    <w:unhideWhenUsed/>
    <w:rPr>
      <w:vertAlign w:val="superscript"/>
    </w:rPr>
  </w:style>
  <w:style w:type="paragraph" w:styleId="1050">
    <w:name w:val="endnote text"/>
    <w:basedOn w:val="1060"/>
    <w:link w:val="1051"/>
    <w:uiPriority w:val="99"/>
    <w:semiHidden/>
    <w:unhideWhenUsed/>
    <w:rPr>
      <w:sz w:val="20"/>
    </w:rPr>
    <w:pPr>
      <w:spacing w:lineRule="auto" w:line="240" w:after="0"/>
    </w:pPr>
  </w:style>
  <w:style w:type="character" w:styleId="1051">
    <w:name w:val="Endnote Text Char"/>
    <w:link w:val="1050"/>
    <w:uiPriority w:val="99"/>
    <w:rPr>
      <w:sz w:val="20"/>
    </w:rPr>
  </w:style>
  <w:style w:type="character" w:styleId="1052">
    <w:name w:val="endnote reference"/>
    <w:basedOn w:val="1070"/>
    <w:uiPriority w:val="99"/>
    <w:semiHidden/>
    <w:unhideWhenUsed/>
    <w:rPr>
      <w:vertAlign w:val="superscript"/>
    </w:rPr>
  </w:style>
  <w:style w:type="paragraph" w:styleId="1053">
    <w:name w:val="toc 4"/>
    <w:basedOn w:val="1060"/>
    <w:next w:val="1060"/>
    <w:uiPriority w:val="39"/>
    <w:unhideWhenUsed/>
    <w:pPr>
      <w:ind w:left="850" w:right="0" w:firstLine="0"/>
      <w:spacing w:after="57"/>
    </w:pPr>
  </w:style>
  <w:style w:type="paragraph" w:styleId="1054">
    <w:name w:val="toc 5"/>
    <w:basedOn w:val="1060"/>
    <w:next w:val="1060"/>
    <w:uiPriority w:val="39"/>
    <w:unhideWhenUsed/>
    <w:pPr>
      <w:ind w:left="1134" w:right="0" w:firstLine="0"/>
      <w:spacing w:after="57"/>
    </w:pPr>
  </w:style>
  <w:style w:type="paragraph" w:styleId="1055">
    <w:name w:val="toc 6"/>
    <w:basedOn w:val="1060"/>
    <w:next w:val="1060"/>
    <w:uiPriority w:val="39"/>
    <w:unhideWhenUsed/>
    <w:pPr>
      <w:ind w:left="1417" w:right="0" w:firstLine="0"/>
      <w:spacing w:after="57"/>
    </w:pPr>
  </w:style>
  <w:style w:type="paragraph" w:styleId="1056">
    <w:name w:val="toc 7"/>
    <w:basedOn w:val="1060"/>
    <w:next w:val="1060"/>
    <w:uiPriority w:val="39"/>
    <w:unhideWhenUsed/>
    <w:pPr>
      <w:ind w:left="1701" w:right="0" w:firstLine="0"/>
      <w:spacing w:after="57"/>
    </w:pPr>
  </w:style>
  <w:style w:type="paragraph" w:styleId="1057">
    <w:name w:val="toc 8"/>
    <w:basedOn w:val="1060"/>
    <w:next w:val="1060"/>
    <w:uiPriority w:val="39"/>
    <w:unhideWhenUsed/>
    <w:pPr>
      <w:ind w:left="1984" w:right="0" w:firstLine="0"/>
      <w:spacing w:after="57"/>
    </w:pPr>
  </w:style>
  <w:style w:type="paragraph" w:styleId="1058">
    <w:name w:val="toc 9"/>
    <w:basedOn w:val="1060"/>
    <w:next w:val="1060"/>
    <w:uiPriority w:val="39"/>
    <w:unhideWhenUsed/>
    <w:pPr>
      <w:ind w:left="2268" w:right="0" w:firstLine="0"/>
      <w:spacing w:after="57"/>
    </w:pPr>
  </w:style>
  <w:style w:type="paragraph" w:styleId="1059">
    <w:name w:val="table of figures"/>
    <w:basedOn w:val="1060"/>
    <w:next w:val="1060"/>
    <w:uiPriority w:val="99"/>
    <w:unhideWhenUsed/>
    <w:pPr>
      <w:spacing w:after="0" w:afterAutospacing="0"/>
    </w:pPr>
  </w:style>
  <w:style w:type="paragraph" w:styleId="1060" w:default="1">
    <w:name w:val="Normal"/>
    <w:qFormat/>
    <w:rPr>
      <w:rFonts w:ascii="Times New Roman" w:hAnsi="Times New Roman" w:cs="Times New Roman" w:eastAsia="Times New Roman"/>
      <w:sz w:val="28"/>
      <w:szCs w:val="24"/>
      <w:lang w:val="ru-RU" w:eastAsia="ru-RU"/>
    </w:rPr>
    <w:pPr>
      <w:ind w:left="0" w:right="0" w:firstLine="850"/>
      <w:jc w:val="both"/>
      <w:spacing w:lineRule="auto" w:line="360"/>
    </w:pPr>
  </w:style>
  <w:style w:type="paragraph" w:styleId="1061">
    <w:name w:val="Heading 1"/>
    <w:basedOn w:val="1060"/>
    <w:next w:val="1060"/>
    <w:link w:val="1134"/>
    <w:qFormat/>
    <w:rPr>
      <w:rFonts w:ascii="Arial" w:hAnsi="Arial" w:cs="Arial"/>
      <w:b/>
      <w:sz w:val="36"/>
      <w:lang w:val="uk-UA"/>
    </w:rPr>
    <w:pPr>
      <w:ind w:firstLine="0"/>
      <w:jc w:val="center"/>
      <w:keepNext/>
      <w:pageBreakBefore/>
      <w:spacing w:after="567" w:afterAutospacing="0"/>
      <w:widowControl w:val="off"/>
      <w:tabs>
        <w:tab w:val="left" w:pos="2160" w:leader="none"/>
      </w:tabs>
      <w:outlineLvl w:val="0"/>
    </w:pPr>
  </w:style>
  <w:style w:type="paragraph" w:styleId="1062">
    <w:name w:val="Heading 2"/>
    <w:basedOn w:val="1060"/>
    <w:next w:val="1060"/>
    <w:qFormat/>
    <w:rPr>
      <w:rFonts w:ascii="Arial" w:hAnsi="Arial" w:cs="Arial"/>
      <w:b/>
      <w:bCs/>
      <w:lang w:val="uk-UA"/>
    </w:rPr>
    <w:pPr>
      <w:numPr>
        <w:ilvl w:val="0"/>
        <w:numId w:val="0"/>
      </w:numPr>
      <w:ind w:left="0" w:right="0" w:firstLine="850"/>
      <w:jc w:val="left"/>
      <w:keepNext/>
      <w:spacing w:after="283" w:afterAutospacing="0" w:before="283" w:beforeAutospacing="0"/>
      <w:outlineLvl w:val="1"/>
    </w:pPr>
  </w:style>
  <w:style w:type="paragraph" w:styleId="1063">
    <w:name w:val="Heading 3"/>
    <w:basedOn w:val="1060"/>
    <w:next w:val="1060"/>
    <w:qFormat/>
    <w:rPr>
      <w:b/>
      <w:bCs/>
    </w:rPr>
    <w:pPr>
      <w:keepNext/>
      <w:outlineLvl w:val="2"/>
    </w:pPr>
  </w:style>
  <w:style w:type="paragraph" w:styleId="1064">
    <w:name w:val="Heading 4"/>
    <w:basedOn w:val="1060"/>
    <w:next w:val="1060"/>
    <w:qFormat/>
    <w:rPr>
      <w:rFonts w:ascii="Arial" w:hAnsi="Arial"/>
      <w:b/>
      <w:caps/>
      <w:sz w:val="32"/>
    </w:rPr>
    <w:pPr>
      <w:ind w:firstLine="851"/>
      <w:jc w:val="both"/>
      <w:keepNext/>
      <w:spacing w:lineRule="auto" w:line="336"/>
      <w:tabs>
        <w:tab w:val="left" w:pos="1276" w:leader="none"/>
      </w:tabs>
      <w:outlineLvl w:val="3"/>
    </w:pPr>
  </w:style>
  <w:style w:type="paragraph" w:styleId="1065">
    <w:name w:val="Heading 5"/>
    <w:basedOn w:val="1060"/>
    <w:next w:val="1060"/>
    <w:qFormat/>
    <w:rPr>
      <w:b/>
      <w:bCs/>
      <w:sz w:val="36"/>
      <w:lang w:val="uk-UA"/>
    </w:rPr>
    <w:pPr>
      <w:ind w:left="360"/>
      <w:keepNext/>
      <w:outlineLvl w:val="4"/>
    </w:pPr>
  </w:style>
  <w:style w:type="paragraph" w:styleId="1066">
    <w:name w:val="Heading 6"/>
    <w:basedOn w:val="1060"/>
    <w:next w:val="1060"/>
    <w:qFormat/>
    <w:rPr>
      <w:rFonts w:ascii="Arial" w:hAnsi="Arial" w:cs="Arial"/>
      <w:b/>
      <w:bCs/>
      <w:lang w:val="uk-UA"/>
    </w:rPr>
    <w:pPr>
      <w:ind w:left="360"/>
      <w:jc w:val="center"/>
      <w:keepNext/>
      <w:spacing w:lineRule="auto" w:line="360"/>
      <w:outlineLvl w:val="5"/>
    </w:pPr>
  </w:style>
  <w:style w:type="paragraph" w:styleId="1067">
    <w:name w:val="Heading 7"/>
    <w:basedOn w:val="1060"/>
    <w:next w:val="1060"/>
    <w:qFormat/>
    <w:rPr>
      <w:rFonts w:ascii="Arial" w:hAnsi="Arial"/>
      <w:b/>
      <w:bCs/>
      <w:sz w:val="36"/>
    </w:rPr>
    <w:pPr>
      <w:jc w:val="center"/>
      <w:keepNext/>
      <w:spacing w:lineRule="auto" w:line="360"/>
      <w:outlineLvl w:val="6"/>
    </w:pPr>
  </w:style>
  <w:style w:type="paragraph" w:styleId="1068">
    <w:name w:val="Heading 8"/>
    <w:basedOn w:val="1060"/>
    <w:next w:val="1060"/>
    <w:qFormat/>
    <w:rPr>
      <w:rFonts w:ascii="Arial" w:hAnsi="Arial" w:cs="Arial"/>
      <w:b/>
      <w:bCs/>
      <w:sz w:val="20"/>
      <w:szCs w:val="20"/>
      <w:lang w:val="uk-UA"/>
    </w:rPr>
    <w:pPr>
      <w:ind w:firstLine="284"/>
      <w:keepNext/>
      <w:outlineLvl w:val="7"/>
    </w:pPr>
  </w:style>
  <w:style w:type="paragraph" w:styleId="1069">
    <w:name w:val="Heading 9"/>
    <w:basedOn w:val="1060"/>
    <w:next w:val="1060"/>
    <w:qFormat/>
    <w:rPr>
      <w:rFonts w:ascii="Arial" w:hAnsi="Arial"/>
      <w:b/>
      <w:bCs/>
      <w:lang w:val="en-US"/>
    </w:rPr>
    <w:pPr>
      <w:ind w:right="34" w:firstLine="28"/>
      <w:keepNext/>
      <w:spacing w:lineRule="auto" w:line="360"/>
      <w:outlineLvl w:val="8"/>
    </w:pPr>
  </w:style>
  <w:style w:type="character" w:styleId="1070" w:default="1">
    <w:name w:val="Default Paragraph Font"/>
    <w:uiPriority w:val="1"/>
    <w:unhideWhenUsed/>
  </w:style>
  <w:style w:type="table" w:styleId="1071" w:default="1">
    <w:name w:val="Normal Table"/>
    <w:qFormat/>
    <w:uiPriority w:val="99"/>
    <w:semiHidden/>
    <w:unhideWhenUsed/>
    <w:tblPr>
      <w:tblInd w:w="0" w:type="dxa"/>
      <w:tblCellMar>
        <w:left w:w="108" w:type="dxa"/>
        <w:top w:w="0" w:type="dxa"/>
        <w:right w:w="108" w:type="dxa"/>
        <w:bottom w:w="0" w:type="dxa"/>
      </w:tblCellMar>
    </w:tblPr>
  </w:style>
  <w:style w:type="numbering" w:styleId="1072" w:default="1">
    <w:name w:val="No List"/>
    <w:uiPriority w:val="99"/>
    <w:semiHidden/>
    <w:unhideWhenUsed/>
  </w:style>
  <w:style w:type="paragraph" w:styleId="1073">
    <w:name w:val="Body Text Indent"/>
    <w:basedOn w:val="1060"/>
    <w:rPr>
      <w:rFonts w:ascii="Georgia" w:hAnsi="Georgia" w:cs="Arial"/>
      <w:sz w:val="36"/>
      <w:lang w:val="uk-UA"/>
    </w:rPr>
    <w:pPr>
      <w:ind w:firstLine="506"/>
      <w:widowControl w:val="off"/>
      <w:tabs>
        <w:tab w:val="left" w:pos="2160" w:leader="none"/>
      </w:tabs>
    </w:pPr>
  </w:style>
  <w:style w:type="paragraph" w:styleId="1074">
    <w:name w:val="Body Text"/>
    <w:basedOn w:val="1060"/>
    <w:rPr>
      <w:rFonts w:ascii="Arial" w:hAnsi="Arial"/>
      <w:sz w:val="20"/>
      <w:szCs w:val="20"/>
      <w:lang w:val="uk-UA"/>
    </w:rPr>
    <w:pPr>
      <w:jc w:val="both"/>
    </w:pPr>
  </w:style>
  <w:style w:type="paragraph" w:styleId="1075" w:customStyle="1">
    <w:name w:val="заголовок 2"/>
    <w:basedOn w:val="1060"/>
    <w:next w:val="1060"/>
    <w:rPr>
      <w:rFonts w:ascii="Arial" w:hAnsi="Arial"/>
      <w:b/>
      <w:sz w:val="20"/>
      <w:szCs w:val="20"/>
      <w:lang w:val="uk-UA"/>
    </w:rPr>
    <w:pPr>
      <w:ind w:left="792" w:hanging="432"/>
      <w:jc w:val="both"/>
      <w:keepNext/>
      <w:spacing w:after="60" w:before="240"/>
      <w:tabs>
        <w:tab w:val="left" w:pos="792" w:leader="none"/>
      </w:tabs>
    </w:pPr>
  </w:style>
  <w:style w:type="paragraph" w:styleId="1076">
    <w:name w:val="Body Text Indent 2"/>
    <w:basedOn w:val="1060"/>
    <w:pPr>
      <w:ind w:firstLine="720"/>
      <w:jc w:val="both"/>
      <w:spacing w:lineRule="auto" w:line="336"/>
      <w:tabs>
        <w:tab w:val="left" w:pos="1080" w:leader="none"/>
      </w:tabs>
    </w:pPr>
  </w:style>
  <w:style w:type="paragraph" w:styleId="1077">
    <w:name w:val="Plain Text"/>
    <w:basedOn w:val="1060"/>
    <w:link w:val="1144"/>
    <w:uiPriority w:val="99"/>
    <w:rPr>
      <w:rFonts w:ascii="Courier New" w:hAnsi="Courier New"/>
      <w:sz w:val="20"/>
      <w:szCs w:val="20"/>
      <w:lang w:val="uk-UA"/>
    </w:rPr>
  </w:style>
  <w:style w:type="paragraph" w:styleId="1078">
    <w:name w:val="Header"/>
    <w:basedOn w:val="1060"/>
    <w:rPr>
      <w:sz w:val="20"/>
      <w:szCs w:val="20"/>
      <w:lang w:val="uk-UA"/>
    </w:rPr>
    <w:pPr>
      <w:tabs>
        <w:tab w:val="center" w:pos="4153" w:leader="none"/>
        <w:tab w:val="right" w:pos="8306" w:leader="none"/>
      </w:tabs>
    </w:pPr>
  </w:style>
  <w:style w:type="paragraph" w:styleId="1079">
    <w:name w:val="Caption"/>
    <w:basedOn w:val="1060"/>
    <w:next w:val="1060"/>
    <w:qFormat/>
    <w:rPr>
      <w:rFonts w:ascii="Arial" w:hAnsi="Arial"/>
      <w:i/>
      <w:iCs/>
    </w:rPr>
    <w:pPr>
      <w:ind w:firstLine="720"/>
      <w:jc w:val="center"/>
      <w:spacing w:lineRule="auto" w:line="336"/>
    </w:pPr>
  </w:style>
  <w:style w:type="paragraph" w:styleId="1080">
    <w:name w:val="Body Text Indent 3"/>
    <w:basedOn w:val="1060"/>
    <w:rPr>
      <w:rFonts w:ascii="Arial" w:hAnsi="Arial" w:cs="Arial"/>
      <w:sz w:val="20"/>
      <w:szCs w:val="20"/>
      <w:lang w:val="uk-UA"/>
    </w:rPr>
    <w:pPr>
      <w:ind w:firstLine="284"/>
    </w:pPr>
  </w:style>
  <w:style w:type="paragraph" w:styleId="1081" w:customStyle="1">
    <w:name w:val="ProgramListing"/>
    <w:basedOn w:val="1060"/>
    <w:rPr>
      <w:position w:val="12"/>
      <w:sz w:val="20"/>
      <w:szCs w:val="20"/>
      <w:lang w:val="uk-UA"/>
    </w:rPr>
    <w:pPr>
      <w:ind w:left="567" w:right="567"/>
      <w:jc w:val="both"/>
      <w:spacing w:lineRule="auto" w:line="360"/>
    </w:pPr>
  </w:style>
  <w:style w:type="paragraph" w:styleId="1082">
    <w:name w:val="Body Text 3"/>
    <w:basedOn w:val="1060"/>
    <w:rPr>
      <w:rFonts w:ascii="Journal" w:hAnsi="Journal"/>
      <w:sz w:val="20"/>
      <w:szCs w:val="20"/>
    </w:rPr>
    <w:pPr>
      <w:jc w:val="center"/>
    </w:pPr>
  </w:style>
  <w:style w:type="paragraph" w:styleId="1083">
    <w:name w:val="Body Text 2"/>
    <w:basedOn w:val="1060"/>
    <w:rPr>
      <w:rFonts w:ascii="Journal" w:hAnsi="Journal"/>
      <w:sz w:val="20"/>
      <w:szCs w:val="20"/>
    </w:rPr>
    <w:pPr>
      <w:jc w:val="center"/>
    </w:pPr>
  </w:style>
  <w:style w:type="paragraph" w:styleId="1084">
    <w:name w:val="Footer"/>
    <w:basedOn w:val="1060"/>
    <w:link w:val="1137"/>
    <w:uiPriority w:val="99"/>
    <w:pPr>
      <w:tabs>
        <w:tab w:val="center" w:pos="4677" w:leader="none"/>
        <w:tab w:val="right" w:pos="9355" w:leader="none"/>
      </w:tabs>
    </w:pPr>
  </w:style>
  <w:style w:type="character" w:styleId="1085">
    <w:name w:val="page number"/>
    <w:basedOn w:val="1070"/>
  </w:style>
  <w:style w:type="paragraph" w:styleId="1086" w:customStyle="1">
    <w:name w:val="Обычный1"/>
    <w:rPr>
      <w:sz w:val="24"/>
      <w:lang w:eastAsia="ru-RU"/>
    </w:rPr>
    <w:pPr>
      <w:ind w:firstLine="340"/>
      <w:jc w:val="both"/>
    </w:pPr>
  </w:style>
  <w:style w:type="paragraph" w:styleId="1087">
    <w:name w:val="Subtitle"/>
    <w:basedOn w:val="1060"/>
    <w:qFormat/>
    <w:rPr>
      <w:sz w:val="32"/>
      <w:szCs w:val="20"/>
    </w:rPr>
    <w:pPr>
      <w:jc w:val="center"/>
    </w:pPr>
  </w:style>
  <w:style w:type="paragraph" w:styleId="1088">
    <w:name w:val="List Bullet"/>
    <w:basedOn w:val="1060"/>
    <w:rPr>
      <w:sz w:val="28"/>
      <w:szCs w:val="20"/>
    </w:rPr>
    <w:pPr>
      <w:spacing w:lineRule="auto" w:line="360"/>
    </w:pPr>
  </w:style>
  <w:style w:type="paragraph" w:styleId="1089" w:customStyle="1">
    <w:name w:val="Обычный (Web)"/>
    <w:basedOn w:val="1060"/>
    <w:pPr>
      <w:spacing w:after="100" w:afterAutospacing="1" w:before="100" w:beforeAutospacing="1"/>
    </w:pPr>
  </w:style>
  <w:style w:type="paragraph" w:styleId="1090" w:customStyle="1">
    <w:name w:val="Резюме"/>
    <w:basedOn w:val="1060"/>
    <w:rPr>
      <w:sz w:val="20"/>
      <w:szCs w:val="20"/>
      <w:lang w:eastAsia="en-US"/>
    </w:rPr>
    <w:pPr>
      <w:numPr>
        <w:numId w:val="2"/>
      </w:numPr>
      <w:jc w:val="both"/>
      <w:spacing w:lineRule="auto" w:line="360"/>
    </w:pPr>
  </w:style>
  <w:style w:type="paragraph" w:styleId="1091">
    <w:name w:val="List Bullet 2"/>
    <w:basedOn w:val="1060"/>
    <w:rPr>
      <w:sz w:val="20"/>
      <w:szCs w:val="20"/>
      <w:lang w:eastAsia="en-US"/>
    </w:rPr>
    <w:pPr>
      <w:numPr>
        <w:numId w:val="3"/>
      </w:numPr>
      <w:jc w:val="both"/>
      <w:spacing w:lineRule="auto" w:line="360"/>
    </w:pPr>
  </w:style>
  <w:style w:type="paragraph" w:styleId="1092" w:customStyle="1">
    <w:name w:val="FR4"/>
    <w:rPr>
      <w:sz w:val="24"/>
      <w:lang w:val="ru-RU" w:eastAsia="en-US"/>
    </w:rPr>
    <w:pPr>
      <w:jc w:val="both"/>
      <w:spacing w:lineRule="auto" w:line="480"/>
      <w:widowControl w:val="off"/>
    </w:pPr>
  </w:style>
  <w:style w:type="paragraph" w:styleId="1093" w:customStyle="1">
    <w:name w:val="Готовый"/>
    <w:basedOn w:val="1060"/>
    <w:rPr>
      <w:rFonts w:ascii="Courier New" w:hAnsi="Courier New"/>
      <w:sz w:val="20"/>
      <w:szCs w:val="20"/>
    </w:rPr>
    <w:pPr>
      <w:ind w:firstLine="720"/>
      <w:jc w:val="both"/>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pPr>
  </w:style>
  <w:style w:type="character" w:styleId="1094">
    <w:name w:val="Hyperlink"/>
    <w:uiPriority w:val="99"/>
    <w:rPr>
      <w:color w:val="0000FF"/>
      <w:u w:val="single"/>
    </w:rPr>
  </w:style>
  <w:style w:type="paragraph" w:styleId="1095" w:customStyle="1">
    <w:name w:val="Обычный (веб)1"/>
    <w:basedOn w:val="1060"/>
    <w:rPr>
      <w:sz w:val="20"/>
      <w:szCs w:val="20"/>
      <w:lang w:val="en-GB" w:eastAsia="en-US"/>
    </w:rPr>
    <w:pPr>
      <w:spacing w:after="100" w:before="100"/>
    </w:pPr>
  </w:style>
  <w:style w:type="character" w:styleId="1096" w:customStyle="1">
    <w:name w:val="Печатная машинка"/>
    <w:rPr>
      <w:rFonts w:ascii="Courier New" w:hAnsi="Courier New"/>
      <w:sz w:val="20"/>
    </w:rPr>
  </w:style>
  <w:style w:type="paragraph" w:styleId="1097" w:customStyle="1">
    <w:name w:val="Текст диплома"/>
    <w:basedOn w:val="1060"/>
    <w:rPr>
      <w:rFonts w:ascii="Arial" w:hAnsi="Arial"/>
      <w:b/>
      <w:bCs/>
      <w:sz w:val="36"/>
    </w:rPr>
    <w:pPr>
      <w:ind w:firstLine="709"/>
      <w:jc w:val="center"/>
      <w:spacing w:lineRule="auto" w:line="360"/>
    </w:pPr>
  </w:style>
  <w:style w:type="paragraph" w:styleId="1098" w:customStyle="1">
    <w:name w:val="Термин"/>
    <w:basedOn w:val="1060"/>
    <w:next w:val="1099"/>
    <w:rPr>
      <w:sz w:val="20"/>
      <w:szCs w:val="20"/>
    </w:rPr>
    <w:pPr>
      <w:ind w:firstLine="720"/>
      <w:jc w:val="both"/>
    </w:pPr>
  </w:style>
  <w:style w:type="paragraph" w:styleId="1099" w:customStyle="1">
    <w:name w:val="Список определений"/>
    <w:basedOn w:val="1060"/>
    <w:next w:val="1098"/>
    <w:rPr>
      <w:sz w:val="20"/>
      <w:szCs w:val="20"/>
    </w:rPr>
    <w:pPr>
      <w:ind w:left="360" w:firstLine="720"/>
      <w:jc w:val="both"/>
    </w:pPr>
  </w:style>
  <w:style w:type="paragraph" w:styleId="1100" w:customStyle="1">
    <w:name w:val="FR3"/>
    <w:rPr>
      <w:rFonts w:ascii="Arial" w:hAnsi="Arial"/>
      <w:b/>
      <w:sz w:val="28"/>
      <w:lang w:val="ru-RU" w:eastAsia="en-US"/>
    </w:rPr>
    <w:pPr>
      <w:spacing w:before="220"/>
      <w:widowControl w:val="off"/>
    </w:pPr>
  </w:style>
  <w:style w:type="paragraph" w:styleId="1101" w:customStyle="1">
    <w:name w:val="Рамка1"/>
    <w:rPr>
      <w:rFonts w:ascii="Arial" w:hAnsi="Arial"/>
      <w:sz w:val="18"/>
      <w:szCs w:val="18"/>
      <w:lang w:val="ru-RU" w:eastAsia="ru-RU"/>
    </w:rPr>
  </w:style>
  <w:style w:type="character" w:styleId="1102">
    <w:name w:val="FollowedHyperlink"/>
    <w:rPr>
      <w:color w:val="800080"/>
      <w:u w:val="single"/>
    </w:rPr>
  </w:style>
  <w:style w:type="paragraph" w:styleId="1103" w:customStyle="1">
    <w:name w:val="Обычный1"/>
    <w:rPr>
      <w:rFonts w:ascii="Arial" w:hAnsi="Arial"/>
      <w:sz w:val="24"/>
      <w:szCs w:val="24"/>
      <w:lang w:val="ru-RU"/>
    </w:rPr>
    <w:pPr>
      <w:ind w:firstLine="567"/>
      <w:jc w:val="both"/>
      <w:spacing w:lineRule="auto" w:line="360"/>
    </w:pPr>
  </w:style>
  <w:style w:type="paragraph" w:styleId="1104" w:customStyle="1">
    <w:name w:val="Надпись на рисунке 1"/>
    <w:basedOn w:val="1060"/>
    <w:rPr>
      <w:rFonts w:ascii="Arial" w:hAnsi="Arial"/>
      <w:i/>
      <w:iCs/>
      <w:sz w:val="18"/>
      <w:szCs w:val="18"/>
      <w:lang w:val="uk-UA" w:eastAsia="uk-UA"/>
    </w:rPr>
  </w:style>
  <w:style w:type="paragraph" w:styleId="1105" w:customStyle="1">
    <w:name w:val="Надпись на рисунке 2"/>
    <w:basedOn w:val="1104"/>
    <w:rPr>
      <w:sz w:val="16"/>
      <w:szCs w:val="16"/>
    </w:rPr>
  </w:style>
  <w:style w:type="paragraph" w:styleId="1106" w:customStyle="1">
    <w:name w:val="Список1"/>
    <w:basedOn w:val="1060"/>
    <w:rPr>
      <w:rFonts w:ascii="Arial" w:hAnsi="Arial"/>
      <w:lang w:eastAsia="uk-UA"/>
    </w:rPr>
    <w:pPr>
      <w:numPr>
        <w:numId w:val="4"/>
      </w:numPr>
      <w:jc w:val="both"/>
      <w:spacing w:lineRule="auto" w:line="360"/>
    </w:pPr>
  </w:style>
  <w:style w:type="paragraph" w:styleId="1107" w:customStyle="1">
    <w:name w:val="Program1"/>
    <w:rPr>
      <w:rFonts w:ascii="Courier New" w:hAnsi="Courier New" w:cs="Courier New"/>
      <w:lang w:val="en-US"/>
    </w:rPr>
    <w:pPr>
      <w:spacing w:lineRule="auto" w:line="360"/>
    </w:pPr>
  </w:style>
  <w:style w:type="paragraph" w:styleId="1108" w:customStyle="1">
    <w:name w:val="Кадр1"/>
    <w:rPr>
      <w:rFonts w:ascii="Courier New" w:hAnsi="Courier New" w:cs="Courier New"/>
      <w:sz w:val="18"/>
      <w:szCs w:val="18"/>
      <w:lang w:val="en-US"/>
    </w:rPr>
    <w:pPr>
      <w:framePr w:w="8023" w:hSpace="142" w:wrap="auto" w:vAnchor="text" w:hAnchor="page" w:x="2286" w:y="1"/>
    </w:pPr>
  </w:style>
  <w:style w:type="paragraph" w:styleId="1109" w:customStyle="1">
    <w:name w:val="КадрРис1"/>
    <w:basedOn w:val="1108"/>
    <w:rPr>
      <w:rFonts w:ascii="Arial" w:hAnsi="Arial" w:cs="Times New Roman"/>
      <w:sz w:val="24"/>
      <w:szCs w:val="24"/>
    </w:rPr>
    <w:pPr>
      <w:jc w:val="center"/>
      <w:framePr w:wrap="auto"/>
    </w:pPr>
  </w:style>
  <w:style w:type="paragraph" w:styleId="1110" w:customStyle="1">
    <w:name w:val="Схема1"/>
    <w:rPr>
      <w:rFonts w:ascii="Arial" w:hAnsi="Arial"/>
      <w:lang w:val="en-US"/>
    </w:rPr>
  </w:style>
  <w:style w:type="paragraph" w:styleId="1111" w:customStyle="1">
    <w:name w:val="Загол1"/>
    <w:basedOn w:val="1060"/>
    <w:next w:val="1103"/>
    <w:rPr>
      <w:rFonts w:ascii="Arial" w:hAnsi="Arial"/>
      <w:b/>
      <w:bCs/>
      <w:sz w:val="36"/>
      <w:szCs w:val="36"/>
      <w:lang w:eastAsia="uk-UA"/>
    </w:rPr>
    <w:pPr>
      <w:jc w:val="center"/>
      <w:keepLines/>
      <w:keepNext/>
      <w:pageBreakBefore/>
      <w:spacing w:lineRule="auto" w:line="360" w:after="60" w:before="960"/>
    </w:pPr>
  </w:style>
  <w:style w:type="paragraph" w:styleId="1112" w:customStyle="1">
    <w:name w:val="Heading 3"/>
    <w:basedOn w:val="1060"/>
    <w:next w:val="1060"/>
    <w:rPr>
      <w:rFonts w:ascii="UkrainianTextBook" w:hAnsi="UkrainianTextBook"/>
      <w:b/>
      <w:bCs/>
      <w:lang w:val="en-US" w:eastAsia="uk-UA"/>
    </w:rPr>
    <w:pPr>
      <w:ind w:left="1594" w:hanging="1594"/>
      <w:jc w:val="both"/>
      <w:keepNext/>
      <w:spacing w:lineRule="auto" w:line="360"/>
      <w:widowControl w:val="off"/>
    </w:pPr>
  </w:style>
  <w:style w:type="paragraph" w:styleId="1113" w:customStyle="1">
    <w:name w:val="Название Рисунка"/>
    <w:basedOn w:val="1060"/>
    <w:next w:val="1103"/>
    <w:rPr>
      <w:rFonts w:ascii="Arial" w:hAnsi="Arial"/>
      <w:sz w:val="22"/>
      <w:szCs w:val="22"/>
      <w:lang w:eastAsia="uk-UA"/>
    </w:rPr>
    <w:pPr>
      <w:spacing w:after="240" w:before="120"/>
    </w:pPr>
  </w:style>
  <w:style w:type="paragraph" w:styleId="1114" w:customStyle="1">
    <w:name w:val="ОбъектНазвание"/>
    <w:basedOn w:val="1060"/>
    <w:next w:val="1060"/>
    <w:rPr>
      <w:rFonts w:ascii="Arial" w:hAnsi="Arial"/>
      <w:b/>
      <w:bCs/>
      <w:lang w:eastAsia="uk-UA"/>
    </w:rPr>
  </w:style>
  <w:style w:type="paragraph" w:styleId="1115" w:customStyle="1">
    <w:name w:val="ОбъектСвойства"/>
    <w:basedOn w:val="1060"/>
    <w:rPr>
      <w:rFonts w:ascii="Arial" w:hAnsi="Arial"/>
      <w:lang w:eastAsia="uk-UA"/>
    </w:rPr>
    <w:pPr>
      <w:ind w:left="227" w:hanging="227"/>
    </w:pPr>
  </w:style>
  <w:style w:type="paragraph" w:styleId="1116" w:customStyle="1">
    <w:name w:val="СписокНум1"/>
    <w:basedOn w:val="1103"/>
    <w:pPr>
      <w:numPr>
        <w:numId w:val="5"/>
      </w:numPr>
    </w:pPr>
  </w:style>
  <w:style w:type="paragraph" w:styleId="1117" w:customStyle="1">
    <w:name w:val="Номер Таблицы"/>
    <w:basedOn w:val="1103"/>
    <w:pPr>
      <w:ind w:firstLine="0"/>
      <w:spacing w:before="120"/>
    </w:pPr>
  </w:style>
  <w:style w:type="paragraph" w:styleId="1118" w:customStyle="1">
    <w:name w:val="СписокНум2"/>
    <w:basedOn w:val="1103"/>
    <w:pPr>
      <w:ind w:left="1080" w:hanging="360"/>
    </w:pPr>
  </w:style>
  <w:style w:type="paragraph" w:styleId="1119" w:customStyle="1">
    <w:name w:val="Список1_1"/>
    <w:basedOn w:val="1106"/>
    <w:pPr>
      <w:ind w:left="1276"/>
    </w:pPr>
  </w:style>
  <w:style w:type="paragraph" w:styleId="1120" w:customStyle="1">
    <w:name w:val="СписокНум2_0"/>
    <w:basedOn w:val="1118"/>
    <w:pPr>
      <w:numPr>
        <w:numId w:val="6"/>
      </w:numPr>
      <w:ind w:left="357" w:hanging="357"/>
    </w:pPr>
  </w:style>
  <w:style w:type="paragraph" w:styleId="1121" w:customStyle="1">
    <w:name w:val="Обычный2"/>
    <w:basedOn w:val="1103"/>
    <w:next w:val="1103"/>
    <w:pPr>
      <w:keepNext/>
    </w:pPr>
  </w:style>
  <w:style w:type="paragraph" w:styleId="1122" w:customStyle="1">
    <w:name w:val="Рисунок"/>
    <w:basedOn w:val="1060"/>
    <w:next w:val="1113"/>
    <w:rPr>
      <w:rFonts w:ascii="Arial" w:hAnsi="Arial"/>
      <w:sz w:val="22"/>
      <w:szCs w:val="22"/>
      <w:lang w:val="en-US" w:eastAsia="uk-UA"/>
    </w:rPr>
    <w:pPr>
      <w:jc w:val="center"/>
      <w:keepLines/>
      <w:keepNext/>
      <w:spacing w:before="120"/>
    </w:pPr>
  </w:style>
  <w:style w:type="paragraph" w:styleId="1123" w:customStyle="1">
    <w:name w:val="Формула"/>
    <w:basedOn w:val="1103"/>
    <w:next w:val="1103"/>
    <w:rPr>
      <w:lang w:val="en-US"/>
    </w:rPr>
    <w:pPr>
      <w:ind w:firstLine="0"/>
      <w:jc w:val="center"/>
    </w:pPr>
  </w:style>
  <w:style w:type="paragraph" w:styleId="1124" w:customStyle="1">
    <w:name w:val="Обычный1_англ"/>
    <w:basedOn w:val="1103"/>
    <w:rPr>
      <w:lang w:val="en-US"/>
    </w:rPr>
  </w:style>
  <w:style w:type="paragraph" w:styleId="1125" w:customStyle="1">
    <w:name w:val="ТитулПриложения1"/>
    <w:basedOn w:val="1103"/>
    <w:rPr>
      <w:sz w:val="28"/>
      <w:szCs w:val="28"/>
    </w:rPr>
    <w:pPr>
      <w:ind w:firstLine="0"/>
      <w:jc w:val="center"/>
    </w:pPr>
  </w:style>
  <w:style w:type="paragraph" w:styleId="1126" w:customStyle="1">
    <w:name w:val="СпецифТаб1"/>
    <w:basedOn w:val="1060"/>
    <w:rPr>
      <w:rFonts w:ascii="Arial" w:hAnsi="Arial"/>
      <w:sz w:val="22"/>
      <w:szCs w:val="22"/>
      <w:lang w:eastAsia="uk-UA"/>
    </w:rPr>
  </w:style>
  <w:style w:type="paragraph" w:styleId="1127" w:customStyle="1">
    <w:name w:val="Формула1"/>
    <w:basedOn w:val="1103"/>
    <w:pPr>
      <w:jc w:val="center"/>
      <w:spacing w:after="120" w:before="120"/>
    </w:pPr>
  </w:style>
  <w:style w:type="paragraph" w:styleId="1128" w:customStyle="1">
    <w:name w:val="ЗаголПрил1"/>
    <w:basedOn w:val="1060"/>
    <w:next w:val="1103"/>
    <w:rPr>
      <w:rFonts w:ascii="Arial" w:hAnsi="Arial"/>
      <w:b/>
      <w:bCs/>
      <w:sz w:val="32"/>
      <w:szCs w:val="32"/>
      <w:lang w:eastAsia="uk-UA"/>
    </w:rPr>
    <w:pPr>
      <w:numPr>
        <w:numId w:val="7"/>
      </w:numPr>
      <w:keepNext/>
      <w:spacing w:lineRule="auto" w:line="360" w:after="60" w:before="960"/>
    </w:pPr>
  </w:style>
  <w:style w:type="paragraph" w:styleId="1129" w:customStyle="1">
    <w:name w:val="ОбьектФ"/>
    <w:basedOn w:val="1123"/>
    <w:pPr>
      <w:spacing w:after="120"/>
    </w:pPr>
  </w:style>
  <w:style w:type="paragraph" w:styleId="1130" w:customStyle="1">
    <w:name w:val="FR1"/>
    <w:rPr>
      <w:rFonts w:ascii="Arial" w:hAnsi="Arial"/>
      <w:b/>
      <w:bCs/>
      <w:sz w:val="16"/>
      <w:szCs w:val="16"/>
      <w:lang w:val="ru-RU"/>
    </w:rPr>
    <w:pPr>
      <w:spacing w:lineRule="auto" w:line="300"/>
      <w:widowControl w:val="off"/>
    </w:pPr>
  </w:style>
  <w:style w:type="paragraph" w:styleId="1131" w:customStyle="1">
    <w:name w:val="FR2"/>
    <w:rPr>
      <w:rFonts w:ascii="Arial" w:hAnsi="Arial"/>
      <w:sz w:val="36"/>
      <w:szCs w:val="36"/>
      <w:lang w:val="ru-RU"/>
    </w:rPr>
    <w:pPr>
      <w:spacing w:before="140"/>
      <w:widowControl w:val="off"/>
    </w:pPr>
  </w:style>
  <w:style w:type="paragraph" w:styleId="1132" w:customStyle="1">
    <w:name w:val="FR5"/>
    <w:rPr>
      <w:rFonts w:ascii="Arial" w:hAnsi="Arial"/>
      <w:sz w:val="12"/>
      <w:szCs w:val="12"/>
      <w:lang w:val="en-US"/>
    </w:rPr>
    <w:pPr>
      <w:spacing w:before="120"/>
      <w:widowControl w:val="off"/>
    </w:pPr>
  </w:style>
  <w:style w:type="paragraph" w:styleId="1133">
    <w:name w:val="Document Map"/>
    <w:basedOn w:val="1060"/>
    <w:semiHidden/>
    <w:rPr>
      <w:rFonts w:ascii="Tahoma" w:hAnsi="Tahoma" w:cs="Tahoma"/>
    </w:rPr>
    <w:pPr>
      <w:shd w:val="clear" w:fill="000080" w:color="000080"/>
    </w:pPr>
  </w:style>
  <w:style w:type="character" w:styleId="1134" w:customStyle="1">
    <w:name w:val="Заголовок 1 Знак"/>
    <w:link w:val="1061"/>
    <w:qFormat/>
  </w:style>
  <w:style w:type="paragraph" w:styleId="1135" w:customStyle="1">
    <w:name w:val="Default"/>
    <w:link w:val="1136"/>
    <w:qFormat/>
    <w:rPr>
      <w:rFonts w:eastAsia="SimSun"/>
      <w:color w:val="000000"/>
      <w:sz w:val="28"/>
      <w:szCs w:val="24"/>
      <w:lang w:val="ru-RU" w:eastAsia="zh-CN"/>
    </w:rPr>
    <w:pPr>
      <w:ind w:firstLine="567"/>
      <w:jc w:val="both"/>
      <w:spacing w:lineRule="auto" w:line="360"/>
    </w:pPr>
  </w:style>
  <w:style w:type="character" w:styleId="1136" w:customStyle="1">
    <w:name w:val="Default Знак"/>
    <w:basedOn w:val="1070"/>
    <w:link w:val="1135"/>
    <w:qFormat/>
    <w:rPr>
      <w:rFonts w:eastAsia="SimSun"/>
      <w:color w:val="000000"/>
      <w:sz w:val="28"/>
      <w:szCs w:val="24"/>
      <w:lang w:val="ru-RU" w:eastAsia="zh-CN"/>
    </w:rPr>
  </w:style>
  <w:style w:type="character" w:styleId="1137" w:customStyle="1">
    <w:name w:val="Нижний колонтитул Знак"/>
    <w:basedOn w:val="1070"/>
    <w:link w:val="1084"/>
    <w:uiPriority w:val="99"/>
    <w:rPr>
      <w:sz w:val="24"/>
      <w:szCs w:val="24"/>
      <w:lang w:val="ru-RU" w:eastAsia="ru-RU"/>
    </w:rPr>
  </w:style>
  <w:style w:type="character" w:styleId="1138" w:customStyle="1">
    <w:name w:val="hps"/>
    <w:basedOn w:val="1070"/>
    <w:qFormat/>
  </w:style>
  <w:style w:type="paragraph" w:styleId="1139" w:customStyle="1">
    <w:name w:val="Стиль1"/>
    <w:basedOn w:val="1135"/>
    <w:link w:val="1140"/>
    <w:qFormat/>
    <w:rPr>
      <w:rFonts w:ascii="Courier New" w:hAnsi="Courier New" w:cs="Courier New"/>
      <w:b/>
      <w:color w:val="000000" w:themeColor="text1"/>
      <w:sz w:val="32"/>
      <w:szCs w:val="32"/>
      <w:lang w:val="uk-UA"/>
    </w:rPr>
    <w:pPr>
      <w:ind w:right="141"/>
      <w:spacing w:lineRule="auto" w:line="240"/>
    </w:pPr>
  </w:style>
  <w:style w:type="character" w:styleId="1140" w:customStyle="1">
    <w:name w:val="Стиль1 Знак"/>
    <w:basedOn w:val="1136"/>
    <w:link w:val="1139"/>
    <w:qFormat/>
    <w:rPr>
      <w:rFonts w:ascii="Courier New" w:hAnsi="Courier New" w:cs="Courier New"/>
      <w:b/>
      <w:color w:val="000000" w:themeColor="text1"/>
      <w:sz w:val="32"/>
      <w:szCs w:val="32"/>
    </w:rPr>
  </w:style>
  <w:style w:type="character" w:styleId="1141">
    <w:name w:val="HTML Code"/>
    <w:basedOn w:val="1070"/>
    <w:uiPriority w:val="99"/>
    <w:unhideWhenUsed/>
    <w:rPr>
      <w:rFonts w:ascii="Courier New" w:hAnsi="Courier New" w:cs="Courier New" w:eastAsia="Times New Roman"/>
      <w:sz w:val="20"/>
      <w:szCs w:val="20"/>
    </w:rPr>
  </w:style>
  <w:style w:type="paragraph" w:styleId="1142">
    <w:name w:val="List Paragraph"/>
    <w:basedOn w:val="1060"/>
    <w:qFormat/>
    <w:uiPriority w:val="34"/>
    <w:rPr>
      <w:rFonts w:ascii="Liberation Serif" w:hAnsi="Liberation Serif" w:cs="Mangal" w:eastAsia="SimSun"/>
      <w:color w:val="00000A"/>
      <w:sz w:val="21"/>
      <w:szCs w:val="21"/>
      <w:lang w:bidi="hi-IN" w:eastAsia="zh-CN"/>
    </w:rPr>
    <w:pPr>
      <w:contextualSpacing w:val="true"/>
      <w:ind w:left="720"/>
      <w:widowControl w:val="off"/>
    </w:pPr>
  </w:style>
  <w:style w:type="character" w:styleId="1143">
    <w:name w:val="Emphasis"/>
    <w:basedOn w:val="1070"/>
    <w:qFormat/>
    <w:uiPriority w:val="20"/>
    <w:rPr>
      <w:i/>
      <w:iCs/>
    </w:rPr>
  </w:style>
  <w:style w:type="character" w:styleId="1144" w:customStyle="1">
    <w:name w:val="Текст Знак"/>
    <w:basedOn w:val="1070"/>
    <w:link w:val="1077"/>
    <w:uiPriority w:val="99"/>
    <w:rPr>
      <w:rFonts w:ascii="Courier New" w:hAnsi="Courier New"/>
      <w:lang w:eastAsia="ru-RU"/>
    </w:rPr>
  </w:style>
  <w:style w:type="paragraph" w:styleId="1145">
    <w:name w:val="Balloon Text"/>
    <w:basedOn w:val="1060"/>
    <w:link w:val="1146"/>
    <w:rPr>
      <w:rFonts w:ascii="Tahoma" w:hAnsi="Tahoma" w:cs="Tahoma"/>
      <w:sz w:val="16"/>
      <w:szCs w:val="16"/>
    </w:rPr>
  </w:style>
  <w:style w:type="character" w:styleId="1146" w:customStyle="1">
    <w:name w:val="Текст выноски Знак"/>
    <w:basedOn w:val="1070"/>
    <w:link w:val="1145"/>
    <w:rPr>
      <w:rFonts w:ascii="Tahoma" w:hAnsi="Tahoma" w:cs="Tahoma"/>
      <w:sz w:val="16"/>
      <w:szCs w:val="16"/>
      <w:lang w:val="ru-RU" w:eastAsia="ru-RU"/>
    </w:rPr>
  </w:style>
  <w:style w:type="paragraph" w:styleId="1147">
    <w:name w:val="TOC Heading"/>
    <w:basedOn w:val="1061"/>
    <w:next w:val="1060"/>
    <w:qFormat/>
    <w:uiPriority w:val="39"/>
    <w:unhideWhenUsed/>
    <w:rPr>
      <w:rFonts w:ascii="Cambria" w:hAnsi="Cambria" w:cs="Cambria" w:eastAsia="Cambria"/>
      <w:bCs/>
      <w:color w:val="365F91" w:themeColor="accent1" w:themeShade="BF"/>
      <w:sz w:val="28"/>
      <w:szCs w:val="28"/>
      <w:lang w:val="ru-RU" w:eastAsia="en-US"/>
    </w:rPr>
    <w:pPr>
      <w:ind w:firstLine="0"/>
      <w:jc w:val="left"/>
      <w:keepLines/>
      <w:spacing w:lineRule="auto" w:line="276" w:before="480"/>
      <w:widowControl/>
      <w:tabs>
        <w:tab w:val="clear" w:pos="2160" w:leader="none"/>
      </w:tabs>
      <w:outlineLvl w:val="9"/>
    </w:pPr>
  </w:style>
  <w:style w:type="paragraph" w:styleId="1148">
    <w:name w:val="toc 2"/>
    <w:basedOn w:val="1060"/>
    <w:next w:val="1060"/>
    <w:qFormat/>
    <w:uiPriority w:val="39"/>
    <w:unhideWhenUsed/>
    <w:rPr>
      <w:rFonts w:ascii="Calibri" w:hAnsi="Calibri" w:cs="Calibri" w:eastAsia="Calibri"/>
      <w:sz w:val="22"/>
      <w:szCs w:val="22"/>
      <w:lang w:eastAsia="en-US"/>
    </w:rPr>
    <w:pPr>
      <w:ind w:left="220"/>
      <w:spacing w:lineRule="auto" w:line="276" w:after="100"/>
    </w:pPr>
  </w:style>
  <w:style w:type="paragraph" w:styleId="1149">
    <w:name w:val="toc 1"/>
    <w:basedOn w:val="1060"/>
    <w:next w:val="1060"/>
    <w:qFormat/>
    <w:uiPriority w:val="39"/>
    <w:unhideWhenUsed/>
    <w:rPr>
      <w:rFonts w:ascii="Calibri" w:hAnsi="Calibri" w:cs="Calibri" w:eastAsia="Calibri"/>
      <w:sz w:val="22"/>
      <w:szCs w:val="22"/>
      <w:lang w:eastAsia="en-US"/>
    </w:rPr>
    <w:pPr>
      <w:spacing w:lineRule="auto" w:line="276" w:after="100"/>
    </w:pPr>
  </w:style>
  <w:style w:type="paragraph" w:styleId="1150">
    <w:name w:val="toc 3"/>
    <w:basedOn w:val="1060"/>
    <w:next w:val="1060"/>
    <w:qFormat/>
    <w:uiPriority w:val="39"/>
    <w:unhideWhenUsed/>
    <w:rPr>
      <w:rFonts w:ascii="Calibri" w:hAnsi="Calibri" w:cs="Calibri" w:eastAsia="Calibri"/>
      <w:sz w:val="22"/>
      <w:szCs w:val="22"/>
      <w:lang w:eastAsia="en-US"/>
    </w:rPr>
    <w:pPr>
      <w:ind w:left="440"/>
      <w:spacing w:lineRule="auto" w:line="276" w:after="10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Jc Alex group</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Jc Alex</dc:creator>
  <cp:revision>6</cp:revision>
  <dcterms:created xsi:type="dcterms:W3CDTF">2017-12-22T10:17:00Z</dcterms:created>
  <dcterms:modified xsi:type="dcterms:W3CDTF">2021-06-02T21:37:47Z</dcterms:modified>
</cp:coreProperties>
</file>