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Звіт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 циклу лабораторних робіт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 дисципліни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„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Високонавантажені застосунки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”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Лабораторна  робота № 3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20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Тема :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Пряме перетворення Фур'є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54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Виконала: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Юрченко Богдана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54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Студентка групи:   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ТВ-01 мп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454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Перевірив викладач: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Крячок О. С.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Київ - 2021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06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Завдання до роботи</w:t>
      </w:r>
      <w:r/>
    </w:p>
    <w:p>
      <w:pPr>
        <w:ind w:left="0" w:right="0" w:firstLine="0"/>
        <w:spacing w:after="198" w:afterAutospacing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</w:rPr>
        <w:t xml:space="preserve">1.</w:t>
      </w:r>
      <w:r>
        <w:t xml:space="preserve"> </w:t>
      </w:r>
      <w:r>
        <w:t xml:space="preserve">На базі даних, які було отримано в попередніх роботах (ЛР № 1 + 2 – це файли з </w:t>
      </w:r>
      <w:r>
        <w:t xml:space="preserve">вхідними даними name.dat (Т = 1 сек, N = 1000, Δt = 0.001) та файл 001.bk0) необхідно </w:t>
      </w:r>
      <w:r>
        <w:t xml:space="preserve">розробити застосунок для виконання Прямого Перетворення Фур’є вхідних даних </w:t>
      </w:r>
      <w:r>
        <w:t xml:space="preserve">x(i). Скористатися теоретичними відомостями із доданого файлу. </w:t>
      </w:r>
      <w:r/>
    </w:p>
    <w:p>
      <w:pPr>
        <w:ind w:left="0" w:right="0" w:firstLine="0"/>
        <w:spacing w:after="198" w:afterAutospacing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</w:rPr>
        <w:t xml:space="preserve">2.</w:t>
      </w:r>
      <w:r>
        <w:t xml:space="preserve"> У якості тестового сигналу (файл name.tst) використати дані, що сформовані в попередніх роботах на базі наступної математичної моделі</w:t>
        <w:br/>
      </w:r>
      <w:r>
        <w:t xml:space="preserve">x(i) = ∑(A1 * sin(w1 * Δt + φ0) + A2 * sin(w2 * Δt + φ0) + A3 * sin(w3 * Δt + </w:t>
      </w:r>
      <w:r>
        <w:t xml:space="preserve">φ0)), де w = 2 * π * fi; fk = 50, 60, 400 Гц; А = 220, 110, 36 В.</w:t>
      </w:r>
      <w:r/>
    </w:p>
    <w:p>
      <w:pPr>
        <w:ind w:left="0" w:right="0" w:firstLine="0"/>
        <w:spacing w:after="198" w:afterAutospacing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</w:rPr>
        <w:t xml:space="preserve">3.</w:t>
      </w:r>
      <w:r>
        <w:t xml:space="preserve"> У якості «робочого» сигналу використати файл 001.bk0.</w:t>
      </w:r>
      <w:r/>
    </w:p>
    <w:p>
      <w:pPr>
        <w:ind w:left="0" w:right="0" w:firstLine="0"/>
        <w:spacing w:after="198" w:afterAutospacing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</w:rPr>
        <w:t xml:space="preserve">4.</w:t>
      </w:r>
      <w:r>
        <w:t xml:space="preserve"> Результати розрахунків (передбачити </w:t>
      </w:r>
      <w:r>
        <w:t xml:space="preserve">можливість модифікації вхідних даних) відобразити у вигляді графіків A = f(t) та A = f(k).</w:t>
      </w:r>
      <w:r/>
    </w:p>
    <w:p>
      <w:pPr>
        <w:pStyle w:val="806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Результати роботи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Було розроблено додаток для </w:t>
      </w:r>
      <w:r>
        <w:t xml:space="preserve">виконання Прямого Перетворення Фур’є вхідних даних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на мові програмування Python. </w:t>
      </w:r>
      <w:r/>
    </w:p>
    <w:p>
      <w:pPr>
        <w:jc w:val="both"/>
        <w:spacing w:lineRule="auto" w:line="36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якості даних були використані дані зегеровані в попередній роботі та дані із файлу </w:t>
      </w:r>
      <w:r>
        <w:t xml:space="preserve">001.bk0.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highlight w:val="none"/>
        </w:rPr>
        <w:t xml:space="preserve">Було використано модуль бібліотеки numpy fft. </w:t>
      </w:r>
      <w:r>
        <w:rPr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Додаток має функції зчтування даних із двійкового файлу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генерації даних, виконання прямого теретворення Фур’є та генерації графіків.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Результатами запуску програми є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графіки зображені далі.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8720" cy="419154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88719" cy="4191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0.1pt;height:33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highlight w:val="none"/>
        </w:rPr>
        <w:t xml:space="preserve">Рис. 1 Оригінальний згенерований сигнал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5360" cy="372402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65359" cy="3724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1.0pt;height:293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Рис. 2. Перетворений сигнал (П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ряме Перетворення Фур’є)</w:t>
      </w:r>
      <w:r>
        <w:rPr>
          <w:color w:val="000000" w:themeColor="text1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7685" cy="338826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17685" cy="3388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5.7pt;height:266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Рис. 3.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Перетворений сигнал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Прямого Перетворення Фур’є)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8185" cy="353113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708184" cy="3531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0.7pt;height:278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Рис. 4. Відновлений початковий сигнал (Обернене перетворення Фур'є)</w:t>
      </w:r>
      <w:r>
        <w:rPr>
          <w:highlight w:val="none"/>
        </w:rPr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4460" cy="403834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84459" cy="403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4.0pt;height:318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  <w:t xml:space="preserve">Рис. 5 Оригінальний зчитаний сигнал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9992" cy="396749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89991" cy="3967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6.5pt;height:312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Рис. 6. Перетворений сигнал (П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ряме Перетворення Фур’є)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8F9FA" w:color="F8F9FA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7543" cy="350815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677543" cy="3508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8.3pt;height:276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Рис. 7.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Перетворений сигнал (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rtl w:val="false"/>
        </w:rPr>
        <w:t xml:space="preserve">Прямого Перетворення Фур’є)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8F9FA" w:color="F8F9FA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0535" cy="3345401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460535" cy="3345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1.2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Рис. 8. Відновлений початковий сигнал (Обернене перетворення Фур'є)</w:t>
      </w:r>
      <w:r>
        <w:rPr>
          <w:highlight w:val="none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06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Висновки по роботі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даній роботі була досліджена 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перетворення сигналів за допомогою </w:t>
      </w:r>
      <w:r>
        <w:rPr>
          <w:rFonts w:ascii="Times New Roman" w:hAnsi="Times New Roman" w:cs="Times New Roman" w:eastAsia="Times New Roman"/>
          <w:color w:val="3C4043"/>
          <w:sz w:val="28"/>
          <w:szCs w:val="28"/>
          <w:rtl w:val="false"/>
        </w:rPr>
        <w:t xml:space="preserve">Прямого Перетворення Фур’є та </w:t>
      </w:r>
      <w:r>
        <w:rPr>
          <w:rFonts w:ascii="Times New Roman" w:hAnsi="Times New Roman" w:cs="Times New Roman" w:eastAsia="Times New Roman"/>
          <w:sz w:val="28"/>
          <w:szCs w:val="28"/>
          <w:shd w:val="clear" w:fill="F8F9FA" w:color="F8F9FA"/>
          <w:rtl w:val="false"/>
        </w:rPr>
        <w:t xml:space="preserve">Оберненого перетворення Фур'є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Було розроблено програмне забеспечення для фільтрації чатот сигналів для подальшого використання очищених сигналів. 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Розроблене програмне забеспечення також уміє зчитувати дані із двійкових файлів.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r/>
      <w:r/>
    </w:p>
    <w:p>
      <w:pPr>
        <w:pStyle w:val="806"/>
        <w:jc w:val="both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Програмний код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numpy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np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matplotlib.pyplot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plt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read_from_file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(file_name):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with 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open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(file_name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'rb'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data = f.read()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f.close()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arr = np.frombuffer(data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0"/>
        </w:rPr>
        <w:t xml:space="preserve">dtype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=np.int16)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show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(title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x_label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y_label):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fig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ax = plt.subplots(</w:t>
      </w:r>
      <w:r>
        <w:rPr>
          <w:rFonts w:ascii="Liberation Sans" w:hAnsi="Liberation Sans" w:cs="Liberation Sans" w:eastAsia="Liberation Sans"/>
          <w:color w:val="AA4926"/>
          <w:sz w:val="20"/>
        </w:rPr>
        <w:t xml:space="preserve">figsize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ax.plot(x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ax.set_title(title)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ax.set_xlabel(x_label)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ax.set_ylabel(y_label)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ax.legend()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plt.grid(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True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plt.show()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generate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frequency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amplitude):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[amplitude * np.sin(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np.pi * frequency * i)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x]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generate_data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(generated_x):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w1 = generate(generated_x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220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w2 = generate(generated_x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w3 = generate(generated_x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[w1[i] + w2[i] + w3[i]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range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8888C6"/>
          <w:sz w:val="20"/>
        </w:rPr>
        <w:t xml:space="preserve">len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(generated_x))]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process_data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(title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N):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show(title +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"original"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"Time"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"Amplitude"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# Raw FFT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# Compute the Discrete Fourier Transform sample frequencies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frequencies = np.fft.fftfreq(N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0"/>
        </w:rPr>
        <w:t xml:space="preserve">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0.001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mask = frequencies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6897BB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# Compute the one-dimensional discrete Fourier Transform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fft_values = np.fft.fft(y)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show(title +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"Raw FFT"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frequencies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np.abs(fft_values)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"Frequency"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"Values"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# True FFT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fft_theo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2.0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np.abs(fft_values / N)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show(title +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"True FFT"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frequencies[mask]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fft_theo[mask]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"Frequency"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"Amplitude"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# IFFT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# Compute the one-dimensional inverse discrete Fourier Transform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ifft_values = np.fft.ifft(fft_values)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show(title +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"IFFT"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ifft_values.real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"Time"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"Amplitude"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N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generated_x = [i *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1.0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/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np.arange(N)]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generated_y = generate_data(generated_x)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process_data(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"generated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file_y = read_from_file(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"001.bk0"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spacing w:lineRule="auto" w:line="360"/>
        <w:shd w:val="clear" w:fill="000000" w:color="000000" w:themeFill="text1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process_data(</w:t>
      </w:r>
      <w:r>
        <w:rPr>
          <w:rFonts w:ascii="Liberation Sans" w:hAnsi="Liberation Sans" w:cs="Liberation Sans" w:eastAsia="Liberation Sans"/>
          <w:color w:val="A5C261"/>
          <w:sz w:val="20"/>
        </w:rPr>
        <w:t xml:space="preserve">"from 001.bk0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generated_x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file_y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N)</w:t>
      </w:r>
      <w:r>
        <w:rPr>
          <w:rFonts w:ascii="Times New Roman" w:hAnsi="Times New Roman" w:cs="Times New Roman" w:eastAsia="Times New Roman"/>
          <w:sz w:val="28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link w:val="806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link w:val="807"/>
    <w:uiPriority w:val="9"/>
    <w:rPr>
      <w:rFonts w:ascii="Arial" w:hAnsi="Arial" w:cs="Arial" w:eastAsia="Arial"/>
      <w:sz w:val="34"/>
    </w:rPr>
  </w:style>
  <w:style w:type="character" w:styleId="646">
    <w:name w:val="Heading 3 Char"/>
    <w:link w:val="808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link w:val="809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link w:val="810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link w:val="811"/>
    <w:uiPriority w:val="9"/>
    <w:rPr>
      <w:rFonts w:ascii="Arial" w:hAnsi="Arial" w:cs="Arial" w:eastAsia="Arial"/>
      <w:b/>
      <w:bCs/>
      <w:sz w:val="22"/>
      <w:szCs w:val="22"/>
    </w:rPr>
  </w:style>
  <w:style w:type="character" w:styleId="650">
    <w:name w:val="Heading 7 Char"/>
    <w:link w:val="8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8 Char"/>
    <w:link w:val="813"/>
    <w:uiPriority w:val="9"/>
    <w:rPr>
      <w:rFonts w:ascii="Arial" w:hAnsi="Arial" w:cs="Arial" w:eastAsia="Arial"/>
      <w:i/>
      <w:iCs/>
      <w:sz w:val="22"/>
      <w:szCs w:val="22"/>
    </w:rPr>
  </w:style>
  <w:style w:type="character" w:styleId="652">
    <w:name w:val="Heading 9 Char"/>
    <w:link w:val="814"/>
    <w:uiPriority w:val="9"/>
    <w:rPr>
      <w:rFonts w:ascii="Arial" w:hAnsi="Arial" w:cs="Arial" w:eastAsia="Arial"/>
      <w:i/>
      <w:iCs/>
      <w:sz w:val="21"/>
      <w:szCs w:val="21"/>
    </w:rPr>
  </w:style>
  <w:style w:type="character" w:styleId="653">
    <w:name w:val="Title Char"/>
    <w:link w:val="823"/>
    <w:uiPriority w:val="10"/>
    <w:rPr>
      <w:sz w:val="48"/>
      <w:szCs w:val="48"/>
    </w:rPr>
  </w:style>
  <w:style w:type="character" w:styleId="654">
    <w:name w:val="Subtitle Char"/>
    <w:link w:val="821"/>
    <w:uiPriority w:val="11"/>
    <w:rPr>
      <w:sz w:val="24"/>
      <w:szCs w:val="24"/>
    </w:rPr>
  </w:style>
  <w:style w:type="character" w:styleId="655">
    <w:name w:val="Quote Char"/>
    <w:link w:val="820"/>
    <w:uiPriority w:val="29"/>
    <w:rPr>
      <w:i/>
    </w:rPr>
  </w:style>
  <w:style w:type="character" w:styleId="656">
    <w:name w:val="Intense Quote Char"/>
    <w:link w:val="822"/>
    <w:uiPriority w:val="30"/>
    <w:rPr>
      <w:i/>
    </w:rPr>
  </w:style>
  <w:style w:type="character" w:styleId="657">
    <w:name w:val="Header Char"/>
    <w:link w:val="818"/>
    <w:uiPriority w:val="99"/>
  </w:style>
  <w:style w:type="character" w:styleId="658">
    <w:name w:val="Footer Char"/>
    <w:link w:val="817"/>
    <w:uiPriority w:val="99"/>
  </w:style>
  <w:style w:type="paragraph" w:styleId="659">
    <w:name w:val="Caption"/>
    <w:basedOn w:val="805"/>
    <w:next w:val="80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0">
    <w:name w:val="Caption Char"/>
    <w:basedOn w:val="659"/>
    <w:link w:val="817"/>
    <w:uiPriority w:val="99"/>
  </w:style>
  <w:style w:type="table" w:styleId="661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2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3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6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8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0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1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2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3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4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5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6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97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99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0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01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02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03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4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5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6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7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8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5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6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7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8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9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0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1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3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4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5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6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7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8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9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0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1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2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3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4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5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6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7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8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9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0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1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2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3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4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5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6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7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8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9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0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1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2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3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4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5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6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7">
    <w:name w:val="Hyperlink"/>
    <w:uiPriority w:val="99"/>
    <w:unhideWhenUsed/>
    <w:rPr>
      <w:color w:val="0000FF" w:themeColor="hyperlink"/>
      <w:u w:val="single"/>
    </w:rPr>
  </w:style>
  <w:style w:type="paragraph" w:styleId="788">
    <w:name w:val="footnote text"/>
    <w:basedOn w:val="805"/>
    <w:link w:val="789"/>
    <w:uiPriority w:val="99"/>
    <w:semiHidden/>
    <w:unhideWhenUsed/>
    <w:rPr>
      <w:sz w:val="18"/>
    </w:rPr>
    <w:pPr>
      <w:spacing w:lineRule="auto" w:line="240" w:after="40"/>
    </w:pPr>
  </w:style>
  <w:style w:type="character" w:styleId="789">
    <w:name w:val="Footnote Text Char"/>
    <w:link w:val="788"/>
    <w:uiPriority w:val="99"/>
    <w:rPr>
      <w:sz w:val="18"/>
    </w:rPr>
  </w:style>
  <w:style w:type="character" w:styleId="790">
    <w:name w:val="footnote reference"/>
    <w:uiPriority w:val="99"/>
    <w:unhideWhenUsed/>
    <w:rPr>
      <w:vertAlign w:val="superscript"/>
    </w:rPr>
  </w:style>
  <w:style w:type="paragraph" w:styleId="791">
    <w:name w:val="endnote text"/>
    <w:basedOn w:val="805"/>
    <w:link w:val="792"/>
    <w:uiPriority w:val="99"/>
    <w:semiHidden/>
    <w:unhideWhenUsed/>
    <w:rPr>
      <w:sz w:val="20"/>
    </w:rPr>
    <w:pPr>
      <w:spacing w:lineRule="auto" w:line="240" w:after="0"/>
    </w:pPr>
  </w:style>
  <w:style w:type="character" w:styleId="792">
    <w:name w:val="Endnote Text Char"/>
    <w:link w:val="791"/>
    <w:uiPriority w:val="99"/>
    <w:rPr>
      <w:sz w:val="20"/>
    </w:rPr>
  </w:style>
  <w:style w:type="character" w:styleId="793">
    <w:name w:val="endnote reference"/>
    <w:uiPriority w:val="99"/>
    <w:semiHidden/>
    <w:unhideWhenUsed/>
    <w:rPr>
      <w:vertAlign w:val="superscript"/>
    </w:rPr>
  </w:style>
  <w:style w:type="paragraph" w:styleId="794">
    <w:name w:val="toc 1"/>
    <w:basedOn w:val="805"/>
    <w:next w:val="805"/>
    <w:uiPriority w:val="39"/>
    <w:unhideWhenUsed/>
    <w:pPr>
      <w:ind w:left="0" w:right="0" w:firstLine="0"/>
      <w:spacing w:after="57"/>
    </w:pPr>
  </w:style>
  <w:style w:type="paragraph" w:styleId="795">
    <w:name w:val="toc 2"/>
    <w:basedOn w:val="805"/>
    <w:next w:val="805"/>
    <w:uiPriority w:val="39"/>
    <w:unhideWhenUsed/>
    <w:pPr>
      <w:ind w:left="283" w:right="0" w:firstLine="0"/>
      <w:spacing w:after="57"/>
    </w:pPr>
  </w:style>
  <w:style w:type="paragraph" w:styleId="796">
    <w:name w:val="toc 3"/>
    <w:basedOn w:val="805"/>
    <w:next w:val="805"/>
    <w:uiPriority w:val="39"/>
    <w:unhideWhenUsed/>
    <w:pPr>
      <w:ind w:left="567" w:right="0" w:firstLine="0"/>
      <w:spacing w:after="57"/>
    </w:pPr>
  </w:style>
  <w:style w:type="paragraph" w:styleId="797">
    <w:name w:val="toc 4"/>
    <w:basedOn w:val="805"/>
    <w:next w:val="805"/>
    <w:uiPriority w:val="39"/>
    <w:unhideWhenUsed/>
    <w:pPr>
      <w:ind w:left="850" w:right="0" w:firstLine="0"/>
      <w:spacing w:after="57"/>
    </w:pPr>
  </w:style>
  <w:style w:type="paragraph" w:styleId="798">
    <w:name w:val="toc 5"/>
    <w:basedOn w:val="805"/>
    <w:next w:val="805"/>
    <w:uiPriority w:val="39"/>
    <w:unhideWhenUsed/>
    <w:pPr>
      <w:ind w:left="1134" w:right="0" w:firstLine="0"/>
      <w:spacing w:after="57"/>
    </w:pPr>
  </w:style>
  <w:style w:type="paragraph" w:styleId="799">
    <w:name w:val="toc 6"/>
    <w:basedOn w:val="805"/>
    <w:next w:val="805"/>
    <w:uiPriority w:val="39"/>
    <w:unhideWhenUsed/>
    <w:pPr>
      <w:ind w:left="1417" w:right="0" w:firstLine="0"/>
      <w:spacing w:after="57"/>
    </w:pPr>
  </w:style>
  <w:style w:type="paragraph" w:styleId="800">
    <w:name w:val="toc 7"/>
    <w:basedOn w:val="805"/>
    <w:next w:val="805"/>
    <w:uiPriority w:val="39"/>
    <w:unhideWhenUsed/>
    <w:pPr>
      <w:ind w:left="1701" w:right="0" w:firstLine="0"/>
      <w:spacing w:after="57"/>
    </w:pPr>
  </w:style>
  <w:style w:type="paragraph" w:styleId="801">
    <w:name w:val="toc 8"/>
    <w:basedOn w:val="805"/>
    <w:next w:val="805"/>
    <w:uiPriority w:val="39"/>
    <w:unhideWhenUsed/>
    <w:pPr>
      <w:ind w:left="1984" w:right="0" w:firstLine="0"/>
      <w:spacing w:after="57"/>
    </w:pPr>
  </w:style>
  <w:style w:type="paragraph" w:styleId="802">
    <w:name w:val="toc 9"/>
    <w:basedOn w:val="805"/>
    <w:next w:val="805"/>
    <w:uiPriority w:val="39"/>
    <w:unhideWhenUsed/>
    <w:pPr>
      <w:ind w:left="2268" w:right="0" w:firstLine="0"/>
      <w:spacing w:after="57"/>
    </w:pPr>
  </w:style>
  <w:style w:type="paragraph" w:styleId="803">
    <w:name w:val="TOC Heading"/>
    <w:uiPriority w:val="39"/>
    <w:unhideWhenUsed/>
  </w:style>
  <w:style w:type="paragraph" w:styleId="804">
    <w:name w:val="table of figures"/>
    <w:basedOn w:val="805"/>
    <w:next w:val="805"/>
    <w:uiPriority w:val="99"/>
    <w:unhideWhenUsed/>
    <w:pPr>
      <w:spacing w:after="0" w:afterAutospacing="0"/>
    </w:pPr>
  </w:style>
  <w:style w:type="paragraph" w:styleId="805" w:default="1">
    <w:name w:val="Normal"/>
    <w:qFormat/>
    <w:rPr>
      <w:rFonts w:ascii="Times New Roman" w:hAnsi="Times New Roman" w:cs="Times New Roman" w:eastAsia="Times New Roman"/>
      <w:sz w:val="28"/>
    </w:rPr>
    <w:pPr>
      <w:spacing w:lineRule="auto" w:line="360"/>
    </w:pPr>
  </w:style>
  <w:style w:type="paragraph" w:styleId="806">
    <w:name w:val="Heading 1"/>
    <w:basedOn w:val="805"/>
    <w:next w:val="80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7">
    <w:name w:val="Heading 2"/>
    <w:basedOn w:val="805"/>
    <w:next w:val="80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8">
    <w:name w:val="Heading 3"/>
    <w:basedOn w:val="805"/>
    <w:next w:val="80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9">
    <w:name w:val="Heading 4"/>
    <w:basedOn w:val="805"/>
    <w:next w:val="80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10">
    <w:name w:val="Heading 5"/>
    <w:basedOn w:val="805"/>
    <w:next w:val="80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11">
    <w:name w:val="Heading 6"/>
    <w:basedOn w:val="805"/>
    <w:next w:val="80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12">
    <w:name w:val="Heading 7"/>
    <w:basedOn w:val="805"/>
    <w:next w:val="80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13">
    <w:name w:val="Heading 8"/>
    <w:basedOn w:val="805"/>
    <w:next w:val="80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4">
    <w:name w:val="Heading 9"/>
    <w:basedOn w:val="805"/>
    <w:next w:val="80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Footer"/>
    <w:basedOn w:val="80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8">
    <w:name w:val="Header"/>
    <w:basedOn w:val="80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9">
    <w:name w:val="No Spacing"/>
    <w:qFormat/>
    <w:uiPriority w:val="1"/>
    <w:pPr>
      <w:spacing w:lineRule="auto" w:line="240" w:after="0"/>
    </w:pPr>
  </w:style>
  <w:style w:type="paragraph" w:styleId="820">
    <w:name w:val="Quote"/>
    <w:basedOn w:val="805"/>
    <w:next w:val="80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21">
    <w:name w:val="Subtitle"/>
    <w:basedOn w:val="805"/>
    <w:next w:val="80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22">
    <w:name w:val="Intense Quote"/>
    <w:basedOn w:val="805"/>
    <w:next w:val="80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3">
    <w:name w:val="Title"/>
    <w:basedOn w:val="805"/>
    <w:next w:val="80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4">
    <w:name w:val="List Paragraph"/>
    <w:basedOn w:val="805"/>
    <w:qFormat/>
    <w:uiPriority w:val="34"/>
    <w:pPr>
      <w:contextualSpacing w:val="true"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2021-05-18T14:11:50Z</dcterms:modified>
</cp:coreProperties>
</file>