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sz w:val="17"/>
        </w:rPr>
      </w:pPr>
      <w:r>
        <w:rPr/>
        <w:pict>
          <v:group style="position:absolute;margin-left:12pt;margin-top:14.6pt;width:533.15pt;height:765.4pt;mso-position-horizontal-relative:page;mso-position-vertical-relative:page;z-index:0" coordorigin="240,292" coordsize="10663,15308">
            <v:shape style="position:absolute;left:2454;top:2875;width:8300;height:5076" type="#_x0000_t75" stroked="false">
              <v:imagedata r:id="rId5" o:title=""/>
            </v:shape>
            <v:shape style="position:absolute;left:2596;top:2917;width:7634;height:3420" type="#_x0000_t75" stroked="false">
              <v:imagedata r:id="rId6" o:title=""/>
            </v:shape>
            <v:shape style="position:absolute;left:4507;top:7828;width:6008;height:3722" type="#_x0000_t75" stroked="false">
              <v:imagedata r:id="rId7" o:title=""/>
            </v:shape>
            <v:shape style="position:absolute;left:3960;top:6102;width:6943;height:3434" type="#_x0000_t75" stroked="false">
              <v:imagedata r:id="rId8" o:title=""/>
            </v:shape>
            <v:shape style="position:absolute;left:240;top:292;width:2160;height:15308" type="#_x0000_t75" stroked="false">
              <v:imagedata r:id="rId9" o:title=""/>
            </v:shape>
            <w10:wrap type="none"/>
          </v:group>
        </w:pict>
      </w:r>
      <w:r>
        <w:rPr/>
        <w:pict>
          <v:shapetype id="_x0000_t202" o:spt="202" coordsize="21600,21600" path="m,l,21600r21600,l21600,xe">
            <v:stroke joinstyle="miter"/>
            <v:path gradientshapeok="t" o:connecttype="rect"/>
          </v:shapetype>
          <v:shape style="position:absolute;margin-left:-.978181pt;margin-top:146.800003pt;width:101.85pt;height:224.35pt;mso-position-horizontal-relative:page;mso-position-vertical-relative:page;z-index:1048" type="#_x0000_t202" filled="false" stroked="false">
            <v:textbox inset="0,0,0,0" style="layout-flow:vertical">
              <w:txbxContent>
                <w:p>
                  <w:pPr>
                    <w:spacing w:line="2037" w:lineRule="exact" w:before="0"/>
                    <w:ind w:left="20" w:right="-2449" w:firstLine="0"/>
                    <w:jc w:val="left"/>
                    <w:rPr>
                      <w:rFonts w:ascii="Arial"/>
                      <w:b/>
                      <w:sz w:val="199"/>
                    </w:rPr>
                  </w:pPr>
                  <w:r>
                    <w:rPr>
                      <w:rFonts w:ascii="Arial"/>
                      <w:b/>
                      <w:color w:val="0076CD"/>
                      <w:spacing w:val="3"/>
                      <w:w w:val="100"/>
                      <w:sz w:val="199"/>
                    </w:rPr>
                    <w:t>2</w:t>
                  </w:r>
                  <w:r>
                    <w:rPr>
                      <w:rFonts w:ascii="Arial"/>
                      <w:b/>
                      <w:color w:val="0076CD"/>
                      <w:spacing w:val="-1"/>
                      <w:w w:val="100"/>
                      <w:sz w:val="199"/>
                    </w:rPr>
                    <w:t>0</w:t>
                  </w:r>
                  <w:r>
                    <w:rPr>
                      <w:rFonts w:ascii="Arial"/>
                      <w:b/>
                      <w:color w:val="0076CD"/>
                      <w:spacing w:val="1"/>
                      <w:w w:val="100"/>
                      <w:sz w:val="199"/>
                    </w:rPr>
                    <w:t>1</w:t>
                  </w:r>
                  <w:r>
                    <w:rPr>
                      <w:rFonts w:ascii="Arial"/>
                      <w:b/>
                      <w:color w:val="0076CD"/>
                      <w:w w:val="100"/>
                      <w:sz w:val="199"/>
                    </w:rPr>
                    <w:t>3</w:t>
                  </w:r>
                </w:p>
              </w:txbxContent>
            </v:textbox>
            <w10:wrap type="none"/>
          </v:shape>
        </w:pict>
      </w:r>
      <w:r>
        <w:rPr/>
        <w:pict>
          <v:shape style="position:absolute;margin-left:-.978181pt;margin-top:424.720001pt;width:101.85pt;height:224.35pt;mso-position-horizontal-relative:page;mso-position-vertical-relative:page;z-index:1072" type="#_x0000_t202" filled="false" stroked="false">
            <v:textbox inset="0,0,0,0" style="layout-flow:vertical">
              <w:txbxContent>
                <w:p>
                  <w:pPr>
                    <w:spacing w:line="2037" w:lineRule="exact" w:before="0"/>
                    <w:ind w:left="20" w:right="-2449" w:firstLine="0"/>
                    <w:jc w:val="left"/>
                    <w:rPr>
                      <w:rFonts w:ascii="Arial"/>
                      <w:b/>
                      <w:sz w:val="199"/>
                    </w:rPr>
                  </w:pPr>
                  <w:r>
                    <w:rPr>
                      <w:rFonts w:ascii="Arial"/>
                      <w:b/>
                      <w:color w:val="0076CD"/>
                      <w:spacing w:val="3"/>
                      <w:w w:val="100"/>
                      <w:sz w:val="199"/>
                    </w:rPr>
                    <w:t>2</w:t>
                  </w:r>
                  <w:r>
                    <w:rPr>
                      <w:rFonts w:ascii="Arial"/>
                      <w:b/>
                      <w:color w:val="0076CD"/>
                      <w:spacing w:val="-1"/>
                      <w:w w:val="100"/>
                      <w:sz w:val="199"/>
                    </w:rPr>
                    <w:t>0</w:t>
                  </w:r>
                  <w:r>
                    <w:rPr>
                      <w:rFonts w:ascii="Arial"/>
                      <w:b/>
                      <w:color w:val="0076CD"/>
                      <w:spacing w:val="1"/>
                      <w:w w:val="100"/>
                      <w:sz w:val="199"/>
                    </w:rPr>
                    <w:t>1</w:t>
                  </w:r>
                  <w:r>
                    <w:rPr>
                      <w:rFonts w:ascii="Arial"/>
                      <w:b/>
                      <w:color w:val="0076CD"/>
                      <w:w w:val="100"/>
                      <w:sz w:val="199"/>
                    </w:rPr>
                    <w:t>4</w:t>
                  </w:r>
                </w:p>
              </w:txbxContent>
            </v:textbox>
            <w10:wrap type="none"/>
          </v:shape>
        </w:pict>
      </w:r>
      <w:r>
        <w:rPr/>
        <w:pict>
          <v:shape style="position:absolute;margin-left:239.247406pt;margin-top:270.112091pt;width:281.05pt;height:25.95pt;mso-position-horizontal-relative:page;mso-position-vertical-relative:page;z-index:1096;rotation:348" type="#_x0000_t136" fillcolor="#0076cd" stroked="f">
            <o:extrusion v:ext="view" autorotationcenter="t"/>
            <v:textpath style="font-family:&amp;quot;Times New Roman&amp;quot;;font-size:26pt;v-text-kern:t;mso-text-shadow:auto" string="Oceanography Department"/>
            <w10:wrap type="none"/>
          </v:shape>
        </w:pict>
      </w:r>
      <w:r>
        <w:rPr/>
        <w:pict>
          <v:shape style="position:absolute;margin-left:157.223984pt;margin-top:310.745209pt;width:371.75pt;height:36pt;mso-position-horizontal-relative:page;mso-position-vertical-relative:page;z-index:1120;rotation:348" type="#_x0000_t136" fillcolor="#0076cd" stroked="f">
            <o:extrusion v:ext="view" autorotationcenter="t"/>
            <v:textpath style="font-family:&amp;quot;Times New Roman&amp;quot;;font-size:36pt;v-text-kern:t;mso-text-shadow:auto" string="GRADUATE STUDENT"/>
            <w10:wrap type="none"/>
          </v:shape>
        </w:pict>
      </w:r>
      <w:r>
        <w:rPr/>
        <w:pict>
          <v:shape style="position:absolute;margin-left:215.420334pt;margin-top:355.469452pt;width:280.7pt;height:109.95pt;mso-position-horizontal-relative:page;mso-position-vertical-relative:page;z-index:1144;rotation:348" type="#_x0000_t136" fillcolor="#0076cd" stroked="f">
            <o:extrusion v:ext="view" autorotationcenter="t"/>
            <v:textpath style="font-family:&amp;quot;Arial&amp;quot;;font-size:110pt;v-text-kern:t;mso-text-shadow:auto" string="HAND"/>
            <w10:wrap type="none"/>
          </v:shape>
        </w:pict>
      </w:r>
      <w:r>
        <w:rPr/>
        <w:pict>
          <v:shape style="position:absolute;margin-left:243.123413pt;margin-top:432.823364pt;width:256.3500pt;height:109.95pt;mso-position-horizontal-relative:page;mso-position-vertical-relative:page;z-index:1168;rotation:348" type="#_x0000_t136" fillcolor="#0076cd" stroked="f">
            <o:extrusion v:ext="view" autorotationcenter="t"/>
            <v:textpath style="font-family:&amp;quot;Arial&amp;quot;;font-size:110pt;v-text-kern:t;mso-text-shadow:auto" string="BOOK"/>
            <w10:wrap type="none"/>
          </v:shape>
        </w:pict>
      </w:r>
    </w:p>
    <w:p>
      <w:pPr>
        <w:spacing w:after="0"/>
        <w:rPr>
          <w:sz w:val="17"/>
        </w:rPr>
        <w:sectPr>
          <w:type w:val="continuous"/>
          <w:pgSz w:w="12240" w:h="15840"/>
          <w:pgMar w:top="0" w:bottom="0" w:left="172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6"/>
        </w:rPr>
      </w:pPr>
    </w:p>
    <w:p>
      <w:pPr>
        <w:pStyle w:val="Heading1"/>
        <w:ind w:left="100" w:firstLine="0"/>
        <w:jc w:val="both"/>
      </w:pPr>
      <w:bookmarkStart w:name="_TOC_250042" w:id="1"/>
      <w:r>
        <w:rPr>
          <w:color w:val="426E9C"/>
        </w:rPr>
        <w:t>What is the purpose of the Graduate Student  </w:t>
      </w:r>
      <w:r>
        <w:rPr>
          <w:color w:val="426E9C"/>
          <w:spacing w:val="69"/>
        </w:rPr>
        <w:t> </w:t>
      </w:r>
      <w:bookmarkEnd w:id="1"/>
      <w:r>
        <w:rPr>
          <w:color w:val="426E9C"/>
        </w:rPr>
        <w:t>Handbook?</w:t>
      </w:r>
    </w:p>
    <w:p>
      <w:pPr>
        <w:pStyle w:val="BodyText"/>
        <w:spacing w:before="278"/>
        <w:ind w:left="100" w:right="117"/>
        <w:jc w:val="both"/>
      </w:pPr>
      <w:r>
        <w:rPr/>
        <w:t>This handbook is for students in the Department of Oceanography graduate program, and for their faculty supervisors. Students should familiarize themselves with the program requirements, reading this handbook as soon as they are admitted into the program, and consulting it later, as they work through their program.</w:t>
      </w:r>
    </w:p>
    <w:p>
      <w:pPr>
        <w:pStyle w:val="BodyText"/>
      </w:pPr>
    </w:p>
    <w:p>
      <w:pPr>
        <w:pStyle w:val="BodyText"/>
        <w:ind w:left="100" w:right="116"/>
        <w:jc w:val="both"/>
      </w:pPr>
      <w:r>
        <w:rPr/>
        <w:t>The material presented here supplements and updates the department program description in the  graduate calendar, and conveys some of the departmental attitudes toward graduate studies.  The program requirements given here are in addition to the general requirements of the Faculty of Graduate Studies (</w:t>
      </w:r>
      <w:hyperlink r:id="rId12">
        <w:r>
          <w:rPr>
            <w:color w:val="0A31FF"/>
            <w:u w:val="single" w:color="0A31FF"/>
          </w:rPr>
          <w:t>http://www.dalgrad.dal.ca/regulations/</w:t>
        </w:r>
        <w:r>
          <w:rPr/>
          <w:t>).</w:t>
        </w:r>
      </w:hyperlink>
      <w:r>
        <w:rPr/>
        <w:t> They are further supplemented by the requirements of the student's supervisor and advisory</w:t>
      </w:r>
      <w:r>
        <w:rPr>
          <w:spacing w:val="-15"/>
        </w:rPr>
        <w:t> </w:t>
      </w:r>
      <w:r>
        <w:rPr/>
        <w:t>committee.</w:t>
      </w:r>
    </w:p>
    <w:p>
      <w:pPr>
        <w:pStyle w:val="BodyText"/>
      </w:pPr>
    </w:p>
    <w:p>
      <w:pPr>
        <w:pStyle w:val="BodyText"/>
        <w:ind w:left="100" w:right="117"/>
        <w:jc w:val="both"/>
      </w:pPr>
      <w:r>
        <w:rPr/>
        <w:t>It is the responsibility of graduate students to familiarize themselves with the regulations that govern the conditions of their programs of study at the University, noting that the Faculty of Graduate Studies regulations take precedence over Departmental regulations, and are subject to change.</w:t>
      </w:r>
    </w:p>
    <w:p>
      <w:pPr>
        <w:pStyle w:val="BodyText"/>
      </w:pPr>
    </w:p>
    <w:p>
      <w:pPr>
        <w:pStyle w:val="BodyText"/>
        <w:ind w:left="100" w:right="117"/>
        <w:jc w:val="both"/>
      </w:pPr>
      <w:r>
        <w:rPr/>
        <w:t>Students enter the Department with varied backgrounds and objectives. Accordingly, the requirements have been kept as flexible as possible, while ensuring that all students acquire good knowledge of the subject of oceanography in addition to carrying out and presenting research of high calibre.</w:t>
      </w:r>
    </w:p>
    <w:p>
      <w:pPr>
        <w:spacing w:after="0"/>
        <w:jc w:val="both"/>
        <w:sectPr>
          <w:headerReference w:type="even" r:id="rId10"/>
          <w:headerReference w:type="default" r:id="rId11"/>
          <w:pgSz w:w="12240" w:h="15840"/>
          <w:pgMar w:header="1108" w:footer="0" w:top="1340" w:bottom="280" w:left="980" w:right="960"/>
          <w:pgNumType w:start="2"/>
        </w:sectPr>
      </w:pPr>
    </w:p>
    <w:p>
      <w:pPr>
        <w:pStyle w:val="BodyText"/>
        <w:spacing w:before="4"/>
        <w:rPr>
          <w:sz w:val="13"/>
        </w:rPr>
      </w:pPr>
    </w:p>
    <w:p>
      <w:pPr>
        <w:spacing w:before="51"/>
        <w:ind w:left="120" w:right="0" w:firstLine="0"/>
        <w:jc w:val="left"/>
        <w:rPr>
          <w:rFonts w:ascii="Calibri"/>
          <w:b/>
          <w:sz w:val="28"/>
        </w:rPr>
      </w:pPr>
      <w:r>
        <w:rPr>
          <w:rFonts w:ascii="Calibri"/>
          <w:b/>
          <w:color w:val="4573A2"/>
          <w:sz w:val="28"/>
        </w:rPr>
        <w:t>Table of Contents</w:t>
      </w:r>
    </w:p>
    <w:sdt>
      <w:sdtPr>
        <w:docPartObj>
          <w:docPartGallery w:val="Table of Contents"/>
          <w:docPartUnique/>
        </w:docPartObj>
      </w:sdtPr>
      <w:sdtEndPr/>
      <w:sdtContent>
        <w:p>
          <w:pPr>
            <w:pStyle w:val="TOC1"/>
            <w:tabs>
              <w:tab w:pos="10187" w:val="right" w:leader="none"/>
            </w:tabs>
            <w:spacing w:before="306"/>
          </w:pPr>
          <w:r>
            <w:rPr/>
            <w:pict>
              <v:line style="position:absolute;mso-position-horizontal-relative:page;mso-position-vertical-relative:paragraph;z-index:-44872" from="54pt,26.357056pt" to="557.52pt,26.357056pt" stroked="true" strokeweight=".23999pt" strokecolor="#000000">
                <w10:wrap type="none"/>
              </v:line>
            </w:pict>
          </w:r>
          <w:hyperlink w:history="true" w:anchor="_TOC_250042">
            <w:r>
              <w:rPr>
                <w:w w:val="105"/>
              </w:rPr>
              <w:t>WHAT IS THE PURPOSE OF THE GRADUATE</w:t>
            </w:r>
            <w:r>
              <w:rPr>
                <w:spacing w:val="5"/>
                <w:w w:val="105"/>
              </w:rPr>
              <w:t> </w:t>
            </w:r>
            <w:r>
              <w:rPr>
                <w:w w:val="105"/>
              </w:rPr>
              <w:t>STUDENT HANDBOOK?</w:t>
            </w:r>
            <w:r>
              <w:rPr>
                <w:rFonts w:ascii="Times New Roman"/>
                <w:b w:val="0"/>
                <w:w w:val="105"/>
              </w:rPr>
              <w:tab/>
            </w:r>
            <w:r>
              <w:rPr>
                <w:w w:val="105"/>
              </w:rPr>
              <w:t>2</w:t>
            </w:r>
          </w:hyperlink>
        </w:p>
        <w:p>
          <w:pPr>
            <w:pStyle w:val="TOC1"/>
            <w:numPr>
              <w:ilvl w:val="0"/>
              <w:numId w:val="1"/>
            </w:numPr>
            <w:tabs>
              <w:tab w:pos="554" w:val="left" w:leader="none"/>
              <w:tab w:pos="10187" w:val="right" w:leader="none"/>
            </w:tabs>
            <w:spacing w:line="240" w:lineRule="auto" w:before="253" w:after="0"/>
            <w:ind w:left="554" w:right="0" w:hanging="434"/>
            <w:jc w:val="left"/>
          </w:pPr>
          <w:r>
            <w:rPr/>
            <w:pict>
              <v:line style="position:absolute;mso-position-horizontal-relative:page;mso-position-vertical-relative:paragraph;z-index:-44848" from="75.599998pt,23.707033pt" to="557.519998pt,23.707033pt" stroked="true" strokeweight=".23999pt" strokecolor="#000000">
                <w10:wrap type="none"/>
              </v:line>
            </w:pict>
          </w:r>
          <w:hyperlink w:history="true" w:anchor="_TOC_250041">
            <w:r>
              <w:rPr>
                <w:w w:val="105"/>
              </w:rPr>
              <w:t>GENERAL</w:t>
            </w:r>
            <w:r>
              <w:rPr>
                <w:spacing w:val="1"/>
                <w:w w:val="105"/>
              </w:rPr>
              <w:t> </w:t>
            </w:r>
            <w:r>
              <w:rPr>
                <w:w w:val="105"/>
              </w:rPr>
              <w:t>PROGRAM</w:t>
            </w:r>
            <w:r>
              <w:rPr>
                <w:spacing w:val="2"/>
                <w:w w:val="105"/>
              </w:rPr>
              <w:t> </w:t>
            </w:r>
            <w:r>
              <w:rPr>
                <w:w w:val="105"/>
              </w:rPr>
              <w:t>REQUIREMENTS</w:t>
            </w:r>
            <w:r>
              <w:rPr>
                <w:rFonts w:ascii="Times New Roman"/>
                <w:b w:val="0"/>
                <w:w w:val="105"/>
              </w:rPr>
              <w:tab/>
            </w:r>
            <w:r>
              <w:rPr>
                <w:w w:val="105"/>
              </w:rPr>
              <w:t>5</w:t>
            </w:r>
          </w:hyperlink>
        </w:p>
        <w:p>
          <w:pPr>
            <w:pStyle w:val="TOC1"/>
            <w:tabs>
              <w:tab w:pos="633" w:val="left" w:leader="none"/>
              <w:tab w:pos="10187" w:val="right" w:leader="none"/>
            </w:tabs>
            <w:spacing w:before="128"/>
          </w:pPr>
          <w:hyperlink w:history="true" w:anchor="_TOC_250040">
            <w:r>
              <w:rPr>
                <w:w w:val="105"/>
              </w:rPr>
              <w:t>A1</w:t>
              <w:tab/>
              <w:t>REGISTRATION</w:t>
            </w:r>
            <w:r>
              <w:rPr>
                <w:rFonts w:ascii="Times New Roman"/>
                <w:b w:val="0"/>
                <w:w w:val="105"/>
              </w:rPr>
              <w:tab/>
            </w:r>
            <w:r>
              <w:rPr>
                <w:w w:val="105"/>
              </w:rPr>
              <w:t>5</w:t>
            </w:r>
          </w:hyperlink>
        </w:p>
        <w:p>
          <w:pPr>
            <w:pStyle w:val="TOC2"/>
            <w:tabs>
              <w:tab w:pos="824" w:val="left" w:leader="none"/>
              <w:tab w:pos="10187" w:val="right" w:leader="none"/>
            </w:tabs>
          </w:pPr>
          <w:hyperlink w:history="true" w:anchor="_TOC_250039">
            <w:r>
              <w:rPr>
                <w:w w:val="105"/>
              </w:rPr>
              <w:t>A1.1</w:t>
              <w:tab/>
              <w:t>REGN</w:t>
            </w:r>
            <w:r>
              <w:rPr>
                <w:spacing w:val="-7"/>
                <w:w w:val="105"/>
              </w:rPr>
              <w:t> </w:t>
            </w:r>
            <w:r>
              <w:rPr>
                <w:w w:val="105"/>
              </w:rPr>
              <w:t>9999</w:t>
            </w:r>
            <w:r>
              <w:rPr>
                <w:rFonts w:ascii="Times New Roman"/>
                <w:w w:val="105"/>
              </w:rPr>
              <w:tab/>
            </w:r>
            <w:r>
              <w:rPr>
                <w:w w:val="105"/>
              </w:rPr>
              <w:t>5</w:t>
            </w:r>
          </w:hyperlink>
        </w:p>
        <w:p>
          <w:pPr>
            <w:pStyle w:val="TOC2"/>
            <w:tabs>
              <w:tab w:pos="824" w:val="left" w:leader="none"/>
              <w:tab w:pos="10187" w:val="right" w:leader="none"/>
            </w:tabs>
          </w:pPr>
          <w:hyperlink w:history="true" w:anchor="_TOC_250038">
            <w:r>
              <w:rPr>
                <w:w w:val="105"/>
              </w:rPr>
              <w:t>A1.2</w:t>
              <w:tab/>
              <w:t>THESIS</w:t>
            </w:r>
            <w:r>
              <w:rPr>
                <w:spacing w:val="-8"/>
                <w:w w:val="105"/>
              </w:rPr>
              <w:t> </w:t>
            </w:r>
            <w:r>
              <w:rPr>
                <w:w w:val="105"/>
              </w:rPr>
              <w:t>CODE</w:t>
            </w:r>
            <w:r>
              <w:rPr>
                <w:rFonts w:ascii="Times New Roman"/>
                <w:w w:val="105"/>
              </w:rPr>
              <w:tab/>
            </w:r>
            <w:r>
              <w:rPr>
                <w:w w:val="105"/>
              </w:rPr>
              <w:t>5</w:t>
            </w:r>
          </w:hyperlink>
        </w:p>
        <w:p>
          <w:pPr>
            <w:pStyle w:val="TOC1"/>
            <w:tabs>
              <w:tab w:pos="633" w:val="left" w:leader="none"/>
              <w:tab w:pos="10187" w:val="right" w:leader="none"/>
            </w:tabs>
          </w:pPr>
          <w:hyperlink w:history="true" w:anchor="_TOC_250037">
            <w:r>
              <w:rPr>
                <w:w w:val="105"/>
              </w:rPr>
              <w:t>A2</w:t>
              <w:tab/>
              <w:t>COURSES</w:t>
            </w:r>
            <w:r>
              <w:rPr>
                <w:rFonts w:ascii="Times New Roman"/>
                <w:b w:val="0"/>
                <w:w w:val="105"/>
              </w:rPr>
              <w:tab/>
            </w:r>
            <w:r>
              <w:rPr>
                <w:w w:val="105"/>
              </w:rPr>
              <w:t>6</w:t>
            </w:r>
          </w:hyperlink>
        </w:p>
        <w:p>
          <w:pPr>
            <w:pStyle w:val="TOC2"/>
            <w:tabs>
              <w:tab w:pos="824" w:val="left" w:leader="none"/>
              <w:tab w:pos="10187" w:val="right" w:leader="none"/>
            </w:tabs>
            <w:spacing w:before="8"/>
          </w:pPr>
          <w:hyperlink w:history="true" w:anchor="_TOC_250036">
            <w:r>
              <w:rPr>
                <w:w w:val="105"/>
              </w:rPr>
              <w:t>A2.1</w:t>
              <w:tab/>
              <w:t>CORE</w:t>
            </w:r>
            <w:r>
              <w:rPr>
                <w:spacing w:val="-8"/>
                <w:w w:val="105"/>
              </w:rPr>
              <w:t> </w:t>
            </w:r>
            <w:r>
              <w:rPr>
                <w:w w:val="105"/>
              </w:rPr>
              <w:t>COURSES</w:t>
            </w:r>
            <w:r>
              <w:rPr>
                <w:rFonts w:ascii="Times New Roman"/>
                <w:w w:val="105"/>
              </w:rPr>
              <w:tab/>
            </w:r>
            <w:r>
              <w:rPr>
                <w:w w:val="105"/>
              </w:rPr>
              <w:t>6</w:t>
            </w:r>
          </w:hyperlink>
        </w:p>
        <w:p>
          <w:pPr>
            <w:pStyle w:val="TOC2"/>
            <w:tabs>
              <w:tab w:pos="824" w:val="left" w:leader="none"/>
              <w:tab w:pos="10187" w:val="right" w:leader="none"/>
            </w:tabs>
          </w:pPr>
          <w:hyperlink w:history="true" w:anchor="_TOC_250035">
            <w:r>
              <w:rPr>
                <w:w w:val="105"/>
              </w:rPr>
              <w:t>A2.2</w:t>
              <w:tab/>
              <w:t>COURSE</w:t>
            </w:r>
            <w:r>
              <w:rPr>
                <w:spacing w:val="-8"/>
                <w:w w:val="105"/>
              </w:rPr>
              <w:t> </w:t>
            </w:r>
            <w:r>
              <w:rPr>
                <w:w w:val="105"/>
              </w:rPr>
              <w:t>REQUIREMENTS</w:t>
            </w:r>
            <w:r>
              <w:rPr>
                <w:rFonts w:ascii="Times New Roman"/>
                <w:w w:val="105"/>
              </w:rPr>
              <w:tab/>
            </w:r>
            <w:r>
              <w:rPr>
                <w:w w:val="105"/>
              </w:rPr>
              <w:t>6</w:t>
            </w:r>
          </w:hyperlink>
        </w:p>
        <w:p>
          <w:pPr>
            <w:pStyle w:val="TOC2"/>
            <w:tabs>
              <w:tab w:pos="824" w:val="left" w:leader="none"/>
              <w:tab w:pos="10187" w:val="right" w:leader="none"/>
            </w:tabs>
          </w:pPr>
          <w:hyperlink w:history="true" w:anchor="_TOC_250034">
            <w:r>
              <w:rPr>
                <w:w w:val="105"/>
              </w:rPr>
              <w:t>A2.3</w:t>
              <w:tab/>
              <w:t>GRADING</w:t>
            </w:r>
            <w:r>
              <w:rPr>
                <w:rFonts w:ascii="Times New Roman"/>
                <w:w w:val="105"/>
              </w:rPr>
              <w:tab/>
            </w:r>
            <w:r>
              <w:rPr>
                <w:w w:val="105"/>
              </w:rPr>
              <w:t>6</w:t>
            </w:r>
          </w:hyperlink>
        </w:p>
        <w:p>
          <w:pPr>
            <w:pStyle w:val="TOC2"/>
            <w:tabs>
              <w:tab w:pos="824" w:val="left" w:leader="none"/>
              <w:tab w:pos="10187" w:val="right" w:leader="none"/>
            </w:tabs>
            <w:spacing w:before="8"/>
          </w:pPr>
          <w:hyperlink w:history="true" w:anchor="_TOC_250033">
            <w:r>
              <w:rPr>
                <w:w w:val="105"/>
              </w:rPr>
              <w:t>A2.4</w:t>
              <w:tab/>
              <w:t>REGISTERING FOR COURSES AT</w:t>
            </w:r>
            <w:r>
              <w:rPr>
                <w:spacing w:val="-32"/>
                <w:w w:val="105"/>
              </w:rPr>
              <w:t> </w:t>
            </w:r>
            <w:r>
              <w:rPr>
                <w:w w:val="105"/>
              </w:rPr>
              <w:t>ANOTHER</w:t>
            </w:r>
            <w:r>
              <w:rPr>
                <w:spacing w:val="-8"/>
                <w:w w:val="105"/>
              </w:rPr>
              <w:t> </w:t>
            </w:r>
            <w:r>
              <w:rPr>
                <w:w w:val="105"/>
              </w:rPr>
              <w:t>INSTITUTION</w:t>
            </w:r>
            <w:r>
              <w:rPr>
                <w:rFonts w:ascii="Times New Roman"/>
                <w:w w:val="105"/>
              </w:rPr>
              <w:tab/>
            </w:r>
            <w:r>
              <w:rPr>
                <w:w w:val="105"/>
              </w:rPr>
              <w:t>7</w:t>
            </w:r>
          </w:hyperlink>
        </w:p>
        <w:p>
          <w:pPr>
            <w:pStyle w:val="TOC1"/>
            <w:tabs>
              <w:tab w:pos="672" w:val="left" w:leader="none"/>
              <w:tab w:pos="10187" w:val="right" w:leader="none"/>
            </w:tabs>
          </w:pPr>
          <w:hyperlink w:history="true" w:anchor="_TOC_250032">
            <w:r>
              <w:rPr>
                <w:w w:val="105"/>
              </w:rPr>
              <w:t>A3</w:t>
              <w:tab/>
              <w:t>THESIS</w:t>
            </w:r>
            <w:r>
              <w:rPr>
                <w:spacing w:val="-8"/>
                <w:w w:val="105"/>
              </w:rPr>
              <w:t> </w:t>
            </w:r>
            <w:r>
              <w:rPr>
                <w:w w:val="105"/>
              </w:rPr>
              <w:t>PROPOSAL</w:t>
            </w:r>
            <w:r>
              <w:rPr>
                <w:rFonts w:ascii="Times New Roman"/>
                <w:b w:val="0"/>
                <w:w w:val="105"/>
              </w:rPr>
              <w:tab/>
            </w:r>
            <w:r>
              <w:rPr>
                <w:w w:val="105"/>
              </w:rPr>
              <w:t>7</w:t>
            </w:r>
          </w:hyperlink>
        </w:p>
        <w:p>
          <w:pPr>
            <w:pStyle w:val="TOC1"/>
            <w:tabs>
              <w:tab w:pos="673" w:val="left" w:leader="none"/>
              <w:tab w:pos="10187" w:val="right" w:leader="none"/>
            </w:tabs>
          </w:pPr>
          <w:hyperlink w:history="true" w:anchor="_TOC_250031">
            <w:r>
              <w:rPr>
                <w:w w:val="105"/>
              </w:rPr>
              <w:t>A4</w:t>
              <w:tab/>
              <w:t>SEA</w:t>
            </w:r>
            <w:r>
              <w:rPr>
                <w:spacing w:val="-7"/>
                <w:w w:val="105"/>
              </w:rPr>
              <w:t> </w:t>
            </w:r>
            <w:r>
              <w:rPr>
                <w:w w:val="105"/>
              </w:rPr>
              <w:t>TIME</w:t>
            </w:r>
            <w:r>
              <w:rPr>
                <w:rFonts w:ascii="Times New Roman"/>
                <w:b w:val="0"/>
                <w:w w:val="105"/>
              </w:rPr>
              <w:tab/>
            </w:r>
            <w:r>
              <w:rPr>
                <w:w w:val="105"/>
              </w:rPr>
              <w:t>7</w:t>
            </w:r>
          </w:hyperlink>
        </w:p>
        <w:p>
          <w:pPr>
            <w:pStyle w:val="TOC1"/>
            <w:tabs>
              <w:tab w:pos="673" w:val="left" w:leader="none"/>
              <w:tab w:pos="10187" w:val="right" w:leader="none"/>
            </w:tabs>
          </w:pPr>
          <w:hyperlink w:history="true" w:anchor="_TOC_250030">
            <w:r>
              <w:rPr>
                <w:w w:val="105"/>
              </w:rPr>
              <w:t>A5</w:t>
              <w:tab/>
              <w:t>SEMINARS</w:t>
            </w:r>
            <w:r>
              <w:rPr>
                <w:rFonts w:ascii="Times New Roman"/>
                <w:b w:val="0"/>
                <w:w w:val="105"/>
              </w:rPr>
              <w:tab/>
            </w:r>
            <w:r>
              <w:rPr>
                <w:w w:val="105"/>
              </w:rPr>
              <w:t>7</w:t>
            </w:r>
          </w:hyperlink>
        </w:p>
        <w:p>
          <w:pPr>
            <w:pStyle w:val="TOC1"/>
            <w:tabs>
              <w:tab w:pos="672" w:val="left" w:leader="none"/>
              <w:tab w:pos="10187" w:val="right" w:leader="none"/>
            </w:tabs>
            <w:spacing w:before="8"/>
          </w:pPr>
          <w:hyperlink w:history="true" w:anchor="_TOC_250029">
            <w:r>
              <w:rPr>
                <w:w w:val="105"/>
              </w:rPr>
              <w:t>A6</w:t>
              <w:tab/>
              <w:t>CHANGE</w:t>
            </w:r>
            <w:r>
              <w:rPr>
                <w:spacing w:val="-8"/>
                <w:w w:val="105"/>
              </w:rPr>
              <w:t> </w:t>
            </w:r>
            <w:r>
              <w:rPr>
                <w:w w:val="105"/>
              </w:rPr>
              <w:t>IN</w:t>
            </w:r>
            <w:r>
              <w:rPr>
                <w:spacing w:val="-7"/>
                <w:w w:val="105"/>
              </w:rPr>
              <w:t> </w:t>
            </w:r>
            <w:r>
              <w:rPr>
                <w:w w:val="105"/>
              </w:rPr>
              <w:t>STATUS</w:t>
            </w:r>
            <w:r>
              <w:rPr>
                <w:rFonts w:ascii="Times New Roman"/>
                <w:b w:val="0"/>
                <w:w w:val="105"/>
              </w:rPr>
              <w:tab/>
            </w:r>
            <w:r>
              <w:rPr>
                <w:w w:val="105"/>
              </w:rPr>
              <w:t>8</w:t>
            </w:r>
          </w:hyperlink>
        </w:p>
        <w:p>
          <w:pPr>
            <w:pStyle w:val="TOC1"/>
            <w:tabs>
              <w:tab w:pos="672" w:val="left" w:leader="none"/>
              <w:tab w:pos="10187" w:val="right" w:leader="none"/>
            </w:tabs>
          </w:pPr>
          <w:hyperlink w:history="true" w:anchor="_TOC_250028">
            <w:r>
              <w:rPr>
                <w:w w:val="105"/>
              </w:rPr>
              <w:t>A7</w:t>
              <w:tab/>
              <w:t>ANNUAL</w:t>
            </w:r>
            <w:r>
              <w:rPr>
                <w:spacing w:val="-8"/>
                <w:w w:val="105"/>
              </w:rPr>
              <w:t> </w:t>
            </w:r>
            <w:r>
              <w:rPr>
                <w:w w:val="105"/>
              </w:rPr>
              <w:t>PROGRESS</w:t>
            </w:r>
            <w:r>
              <w:rPr>
                <w:spacing w:val="-8"/>
                <w:w w:val="105"/>
              </w:rPr>
              <w:t> </w:t>
            </w:r>
            <w:r>
              <w:rPr>
                <w:w w:val="105"/>
              </w:rPr>
              <w:t>REPORT</w:t>
            </w:r>
            <w:r>
              <w:rPr>
                <w:rFonts w:ascii="Times New Roman"/>
                <w:b w:val="0"/>
                <w:w w:val="105"/>
              </w:rPr>
              <w:tab/>
            </w:r>
            <w:r>
              <w:rPr>
                <w:w w:val="105"/>
              </w:rPr>
              <w:t>8</w:t>
            </w:r>
          </w:hyperlink>
        </w:p>
        <w:p>
          <w:pPr>
            <w:pStyle w:val="TOC1"/>
            <w:tabs>
              <w:tab w:pos="672" w:val="left" w:leader="none"/>
              <w:tab w:pos="10187" w:val="right" w:leader="none"/>
            </w:tabs>
          </w:pPr>
          <w:hyperlink w:history="true" w:anchor="_TOC_250027">
            <w:r>
              <w:rPr>
                <w:w w:val="105"/>
              </w:rPr>
              <w:t>A8</w:t>
              <w:tab/>
              <w:t>TIME LIMITS FOR COMPLETION</w:t>
            </w:r>
            <w:r>
              <w:rPr>
                <w:spacing w:val="-29"/>
                <w:w w:val="105"/>
              </w:rPr>
              <w:t> </w:t>
            </w:r>
            <w:r>
              <w:rPr>
                <w:w w:val="105"/>
              </w:rPr>
              <w:t>OF</w:t>
            </w:r>
            <w:r>
              <w:rPr>
                <w:spacing w:val="-8"/>
                <w:w w:val="105"/>
              </w:rPr>
              <w:t> </w:t>
            </w:r>
            <w:r>
              <w:rPr>
                <w:w w:val="105"/>
              </w:rPr>
              <w:t>DEGREES</w:t>
            </w:r>
            <w:r>
              <w:rPr>
                <w:rFonts w:ascii="Times New Roman"/>
                <w:b w:val="0"/>
                <w:w w:val="105"/>
              </w:rPr>
              <w:tab/>
            </w:r>
            <w:r>
              <w:rPr>
                <w:w w:val="105"/>
              </w:rPr>
              <w:t>8</w:t>
            </w:r>
          </w:hyperlink>
        </w:p>
        <w:p>
          <w:pPr>
            <w:pStyle w:val="TOC1"/>
            <w:tabs>
              <w:tab w:pos="672" w:val="left" w:leader="none"/>
              <w:tab w:pos="10187" w:val="right" w:leader="none"/>
            </w:tabs>
          </w:pPr>
          <w:hyperlink w:history="true" w:anchor="_TOC_250026">
            <w:r>
              <w:rPr>
                <w:w w:val="105"/>
              </w:rPr>
              <w:t>A9</w:t>
              <w:tab/>
              <w:t>THESIS</w:t>
            </w:r>
            <w:r>
              <w:rPr>
                <w:spacing w:val="-8"/>
                <w:w w:val="105"/>
              </w:rPr>
              <w:t> </w:t>
            </w:r>
            <w:r>
              <w:rPr>
                <w:w w:val="105"/>
              </w:rPr>
              <w:t>ADVISORY</w:t>
            </w:r>
            <w:r>
              <w:rPr>
                <w:spacing w:val="-8"/>
                <w:w w:val="105"/>
              </w:rPr>
              <w:t> </w:t>
            </w:r>
            <w:r>
              <w:rPr>
                <w:w w:val="105"/>
              </w:rPr>
              <w:t>COMMITTEE</w:t>
            </w:r>
            <w:r>
              <w:rPr>
                <w:rFonts w:ascii="Times New Roman"/>
                <w:b w:val="0"/>
                <w:w w:val="105"/>
              </w:rPr>
              <w:tab/>
            </w:r>
            <w:r>
              <w:rPr>
                <w:w w:val="105"/>
              </w:rPr>
              <w:t>8</w:t>
            </w:r>
          </w:hyperlink>
        </w:p>
        <w:p>
          <w:pPr>
            <w:pStyle w:val="TOC2"/>
            <w:tabs>
              <w:tab w:pos="824" w:val="left" w:leader="none"/>
              <w:tab w:pos="10187" w:val="right" w:leader="none"/>
            </w:tabs>
            <w:spacing w:before="8"/>
          </w:pPr>
          <w:hyperlink w:history="true" w:anchor="_TOC_250025">
            <w:r>
              <w:rPr>
                <w:w w:val="105"/>
              </w:rPr>
              <w:t>A9.1</w:t>
              <w:tab/>
              <w:t>ADVISORY</w:t>
            </w:r>
            <w:r>
              <w:rPr>
                <w:spacing w:val="-8"/>
                <w:w w:val="105"/>
              </w:rPr>
              <w:t> </w:t>
            </w:r>
            <w:r>
              <w:rPr>
                <w:w w:val="105"/>
              </w:rPr>
              <w:t>COMMITTEE</w:t>
            </w:r>
            <w:r>
              <w:rPr>
                <w:spacing w:val="-8"/>
                <w:w w:val="105"/>
              </w:rPr>
              <w:t> </w:t>
            </w:r>
            <w:r>
              <w:rPr>
                <w:w w:val="105"/>
              </w:rPr>
              <w:t>MEETINGS</w:t>
            </w:r>
            <w:r>
              <w:rPr>
                <w:rFonts w:ascii="Times New Roman"/>
                <w:w w:val="105"/>
              </w:rPr>
              <w:tab/>
            </w:r>
            <w:r>
              <w:rPr>
                <w:w w:val="105"/>
              </w:rPr>
              <w:t>9</w:t>
            </w:r>
          </w:hyperlink>
        </w:p>
        <w:p>
          <w:pPr>
            <w:pStyle w:val="TOC2"/>
            <w:tabs>
              <w:tab w:pos="824" w:val="left" w:leader="none"/>
              <w:tab w:pos="10187" w:val="right" w:leader="none"/>
            </w:tabs>
          </w:pPr>
          <w:hyperlink w:history="true" w:anchor="_TOC_250024">
            <w:r>
              <w:rPr>
                <w:w w:val="105"/>
              </w:rPr>
              <w:t>A9.2</w:t>
              <w:tab/>
              <w:t>COMMITTEE</w:t>
            </w:r>
            <w:r>
              <w:rPr>
                <w:spacing w:val="-8"/>
                <w:w w:val="105"/>
              </w:rPr>
              <w:t> </w:t>
            </w:r>
            <w:r>
              <w:rPr>
                <w:w w:val="105"/>
              </w:rPr>
              <w:t>APPROVAL</w:t>
            </w:r>
            <w:r>
              <w:rPr>
                <w:rFonts w:ascii="Times New Roman"/>
                <w:w w:val="105"/>
              </w:rPr>
              <w:tab/>
            </w:r>
            <w:r>
              <w:rPr>
                <w:w w:val="105"/>
              </w:rPr>
              <w:t>9</w:t>
            </w:r>
          </w:hyperlink>
        </w:p>
        <w:p>
          <w:pPr>
            <w:pStyle w:val="TOC2"/>
            <w:tabs>
              <w:tab w:pos="785" w:val="left" w:leader="none"/>
              <w:tab w:pos="10189" w:val="right" w:leader="none"/>
            </w:tabs>
          </w:pPr>
          <w:hyperlink w:history="true" w:anchor="_TOC_250023">
            <w:r>
              <w:rPr>
                <w:w w:val="105"/>
              </w:rPr>
              <w:t>A9.3</w:t>
              <w:tab/>
              <w:t>SUPERVISOR</w:t>
            </w:r>
            <w:r>
              <w:rPr>
                <w:rFonts w:ascii="Times New Roman"/>
                <w:w w:val="105"/>
              </w:rPr>
              <w:tab/>
            </w:r>
            <w:r>
              <w:rPr>
                <w:w w:val="105"/>
              </w:rPr>
              <w:t>10</w:t>
            </w:r>
          </w:hyperlink>
        </w:p>
        <w:p>
          <w:pPr>
            <w:pStyle w:val="TOC2"/>
            <w:tabs>
              <w:tab w:pos="785" w:val="left" w:leader="none"/>
              <w:tab w:pos="10189" w:val="right" w:leader="none"/>
            </w:tabs>
          </w:pPr>
          <w:hyperlink w:history="true" w:anchor="_TOC_250022">
            <w:r>
              <w:rPr>
                <w:w w:val="105"/>
              </w:rPr>
              <w:t>A9.4</w:t>
              <w:tab/>
              <w:t>INTERNAL</w:t>
            </w:r>
            <w:r>
              <w:rPr>
                <w:spacing w:val="-8"/>
                <w:w w:val="105"/>
              </w:rPr>
              <w:t> </w:t>
            </w:r>
            <w:r>
              <w:rPr>
                <w:w w:val="105"/>
              </w:rPr>
              <w:t>SUPERVISOR</w:t>
            </w:r>
            <w:r>
              <w:rPr>
                <w:rFonts w:ascii="Times New Roman"/>
                <w:w w:val="105"/>
              </w:rPr>
              <w:tab/>
            </w:r>
            <w:r>
              <w:rPr>
                <w:w w:val="105"/>
              </w:rPr>
              <w:t>10</w:t>
            </w:r>
          </w:hyperlink>
        </w:p>
        <w:p>
          <w:pPr>
            <w:pStyle w:val="TOC1"/>
            <w:numPr>
              <w:ilvl w:val="0"/>
              <w:numId w:val="1"/>
            </w:numPr>
            <w:tabs>
              <w:tab w:pos="603" w:val="left" w:leader="none"/>
              <w:tab w:pos="10189" w:val="right" w:leader="none"/>
            </w:tabs>
            <w:spacing w:line="240" w:lineRule="auto" w:before="248" w:after="0"/>
            <w:ind w:left="603" w:right="0" w:hanging="483"/>
            <w:jc w:val="left"/>
          </w:pPr>
          <w:r>
            <w:rPr/>
            <w:pict>
              <v:line style="position:absolute;mso-position-horizontal-relative:page;mso-position-vertical-relative:paragraph;z-index:-44824" from="78.239998pt,23.457054pt" to="557.519998pt,23.457054pt" stroked="true" strokeweight=".23999pt" strokecolor="#000000">
                <w10:wrap type="none"/>
              </v:line>
            </w:pict>
          </w:r>
          <w:hyperlink w:history="true" w:anchor="_TOC_250021">
            <w:r>
              <w:rPr>
                <w:w w:val="105"/>
              </w:rPr>
              <w:t>MSC</w:t>
            </w:r>
            <w:r>
              <w:rPr>
                <w:spacing w:val="1"/>
                <w:w w:val="105"/>
              </w:rPr>
              <w:t> </w:t>
            </w:r>
            <w:r>
              <w:rPr>
                <w:w w:val="105"/>
              </w:rPr>
              <w:t>PROGRAM</w:t>
            </w:r>
            <w:r>
              <w:rPr>
                <w:spacing w:val="2"/>
                <w:w w:val="105"/>
              </w:rPr>
              <w:t> </w:t>
            </w:r>
            <w:r>
              <w:rPr>
                <w:w w:val="105"/>
              </w:rPr>
              <w:t>REQUIREMENTS</w:t>
            </w:r>
            <w:r>
              <w:rPr>
                <w:rFonts w:ascii="Times New Roman"/>
                <w:b w:val="0"/>
                <w:w w:val="105"/>
              </w:rPr>
              <w:tab/>
            </w:r>
            <w:r>
              <w:rPr>
                <w:w w:val="105"/>
              </w:rPr>
              <w:t>11</w:t>
            </w:r>
          </w:hyperlink>
        </w:p>
        <w:p>
          <w:pPr>
            <w:pStyle w:val="TOC1"/>
            <w:tabs>
              <w:tab w:pos="633" w:val="left" w:leader="none"/>
              <w:tab w:pos="10189" w:val="right" w:leader="none"/>
            </w:tabs>
            <w:spacing w:before="133"/>
          </w:pPr>
          <w:hyperlink w:history="true" w:anchor="_TOC_250020">
            <w:r>
              <w:rPr>
                <w:w w:val="105"/>
              </w:rPr>
              <w:t>B1</w:t>
              <w:tab/>
              <w:t>MS</w:t>
            </w:r>
            <w:r>
              <w:rPr>
                <w:w w:val="105"/>
                <w:sz w:val="17"/>
              </w:rPr>
              <w:t>C</w:t>
            </w:r>
            <w:r>
              <w:rPr>
                <w:spacing w:val="1"/>
                <w:w w:val="105"/>
                <w:sz w:val="17"/>
              </w:rPr>
              <w:t> </w:t>
            </w:r>
            <w:r>
              <w:rPr>
                <w:w w:val="105"/>
              </w:rPr>
              <w:t>COURSE</w:t>
            </w:r>
            <w:r>
              <w:rPr>
                <w:spacing w:val="-8"/>
                <w:w w:val="105"/>
              </w:rPr>
              <w:t> </w:t>
            </w:r>
            <w:r>
              <w:rPr>
                <w:w w:val="105"/>
              </w:rPr>
              <w:t>REQUIREMENTS</w:t>
            </w:r>
            <w:r>
              <w:rPr>
                <w:rFonts w:ascii="Times New Roman"/>
                <w:b w:val="0"/>
                <w:w w:val="105"/>
              </w:rPr>
              <w:tab/>
            </w:r>
            <w:r>
              <w:rPr>
                <w:w w:val="105"/>
              </w:rPr>
              <w:t>11</w:t>
            </w:r>
          </w:hyperlink>
        </w:p>
        <w:p>
          <w:pPr>
            <w:pStyle w:val="TOC1"/>
            <w:tabs>
              <w:tab w:pos="633" w:val="left" w:leader="none"/>
              <w:tab w:pos="10189" w:val="right" w:leader="none"/>
            </w:tabs>
          </w:pPr>
          <w:hyperlink w:history="true" w:anchor="_TOC_250019">
            <w:r>
              <w:rPr>
                <w:w w:val="105"/>
              </w:rPr>
              <w:t>B2</w:t>
              <w:tab/>
              <w:t>MS</w:t>
            </w:r>
            <w:r>
              <w:rPr>
                <w:w w:val="105"/>
                <w:sz w:val="17"/>
              </w:rPr>
              <w:t>C</w:t>
            </w:r>
            <w:r>
              <w:rPr>
                <w:spacing w:val="1"/>
                <w:w w:val="105"/>
                <w:sz w:val="17"/>
              </w:rPr>
              <w:t> </w:t>
            </w:r>
            <w:r>
              <w:rPr>
                <w:w w:val="105"/>
              </w:rPr>
              <w:t>COMMITTEE</w:t>
            </w:r>
            <w:r>
              <w:rPr>
                <w:spacing w:val="-8"/>
                <w:w w:val="105"/>
              </w:rPr>
              <w:t> </w:t>
            </w:r>
            <w:r>
              <w:rPr>
                <w:w w:val="105"/>
              </w:rPr>
              <w:t>STRUCTURE</w:t>
            </w:r>
            <w:r>
              <w:rPr>
                <w:rFonts w:ascii="Times New Roman"/>
                <w:b w:val="0"/>
                <w:w w:val="105"/>
              </w:rPr>
              <w:tab/>
            </w:r>
            <w:r>
              <w:rPr>
                <w:w w:val="105"/>
              </w:rPr>
              <w:t>11</w:t>
            </w:r>
          </w:hyperlink>
        </w:p>
        <w:p>
          <w:pPr>
            <w:pStyle w:val="TOC1"/>
            <w:tabs>
              <w:tab w:pos="633" w:val="left" w:leader="none"/>
              <w:tab w:pos="10189" w:val="right" w:leader="none"/>
            </w:tabs>
            <w:spacing w:before="8"/>
          </w:pPr>
          <w:hyperlink w:history="true" w:anchor="_TOC_250018">
            <w:r>
              <w:rPr>
                <w:w w:val="105"/>
              </w:rPr>
              <w:t>B3</w:t>
              <w:tab/>
              <w:t>MS</w:t>
            </w:r>
            <w:r>
              <w:rPr>
                <w:w w:val="105"/>
                <w:sz w:val="17"/>
              </w:rPr>
              <w:t>C</w:t>
            </w:r>
            <w:r>
              <w:rPr>
                <w:spacing w:val="1"/>
                <w:w w:val="105"/>
                <w:sz w:val="17"/>
              </w:rPr>
              <w:t> </w:t>
            </w:r>
            <w:r>
              <w:rPr>
                <w:w w:val="105"/>
              </w:rPr>
              <w:t>THESIS</w:t>
            </w:r>
            <w:r>
              <w:rPr>
                <w:spacing w:val="-8"/>
                <w:w w:val="105"/>
              </w:rPr>
              <w:t> </w:t>
            </w:r>
            <w:r>
              <w:rPr>
                <w:w w:val="105"/>
              </w:rPr>
              <w:t>PROPOSAL</w:t>
            </w:r>
            <w:r>
              <w:rPr>
                <w:rFonts w:ascii="Times New Roman"/>
                <w:b w:val="0"/>
                <w:w w:val="105"/>
              </w:rPr>
              <w:tab/>
            </w:r>
            <w:r>
              <w:rPr>
                <w:w w:val="105"/>
              </w:rPr>
              <w:t>11</w:t>
            </w:r>
          </w:hyperlink>
        </w:p>
        <w:p>
          <w:pPr>
            <w:pStyle w:val="TOC1"/>
            <w:tabs>
              <w:tab w:pos="633" w:val="left" w:leader="none"/>
              <w:tab w:pos="10189" w:val="right" w:leader="none"/>
            </w:tabs>
          </w:pPr>
          <w:hyperlink w:history="true" w:anchor="_TOC_250017">
            <w:r>
              <w:rPr>
                <w:w w:val="105"/>
              </w:rPr>
              <w:t>B4</w:t>
              <w:tab/>
              <w:t>MS</w:t>
            </w:r>
            <w:r>
              <w:rPr>
                <w:w w:val="105"/>
                <w:sz w:val="17"/>
              </w:rPr>
              <w:t>C</w:t>
            </w:r>
            <w:r>
              <w:rPr>
                <w:spacing w:val="1"/>
                <w:w w:val="105"/>
                <w:sz w:val="17"/>
              </w:rPr>
              <w:t> </w:t>
            </w:r>
            <w:r>
              <w:rPr>
                <w:w w:val="105"/>
              </w:rPr>
              <w:t>THESIS</w:t>
            </w:r>
            <w:r>
              <w:rPr>
                <w:rFonts w:ascii="Times New Roman"/>
                <w:b w:val="0"/>
                <w:w w:val="105"/>
              </w:rPr>
              <w:tab/>
            </w:r>
            <w:r>
              <w:rPr>
                <w:w w:val="105"/>
              </w:rPr>
              <w:t>11</w:t>
            </w:r>
          </w:hyperlink>
        </w:p>
        <w:p>
          <w:pPr>
            <w:pStyle w:val="TOC2"/>
            <w:tabs>
              <w:tab w:pos="822" w:val="left" w:leader="none"/>
              <w:tab w:pos="10189" w:val="right" w:leader="none"/>
            </w:tabs>
          </w:pPr>
          <w:hyperlink w:history="true" w:anchor="_TOC_250016">
            <w:r>
              <w:rPr>
                <w:w w:val="105"/>
              </w:rPr>
              <w:t>B4.1</w:t>
              <w:tab/>
              <w:t>MS</w:t>
            </w:r>
            <w:r>
              <w:rPr>
                <w:w w:val="105"/>
                <w:sz w:val="17"/>
              </w:rPr>
              <w:t>C</w:t>
            </w:r>
            <w:r>
              <w:rPr>
                <w:spacing w:val="1"/>
                <w:w w:val="105"/>
                <w:sz w:val="17"/>
              </w:rPr>
              <w:t> </w:t>
            </w:r>
            <w:r>
              <w:rPr>
                <w:w w:val="105"/>
              </w:rPr>
              <w:t>EXAMINING</w:t>
            </w:r>
            <w:r>
              <w:rPr>
                <w:spacing w:val="-8"/>
                <w:w w:val="105"/>
              </w:rPr>
              <w:t> </w:t>
            </w:r>
            <w:r>
              <w:rPr>
                <w:w w:val="105"/>
              </w:rPr>
              <w:t>COMMITTEE</w:t>
            </w:r>
            <w:r>
              <w:rPr>
                <w:rFonts w:ascii="Times New Roman"/>
                <w:w w:val="105"/>
              </w:rPr>
              <w:tab/>
            </w:r>
            <w:r>
              <w:rPr>
                <w:w w:val="105"/>
              </w:rPr>
              <w:t>12</w:t>
            </w:r>
          </w:hyperlink>
        </w:p>
        <w:p>
          <w:pPr>
            <w:pStyle w:val="TOC2"/>
            <w:tabs>
              <w:tab w:pos="822" w:val="left" w:leader="none"/>
              <w:tab w:pos="10189" w:val="right" w:leader="none"/>
            </w:tabs>
          </w:pPr>
          <w:hyperlink w:history="true" w:anchor="_TOC_250015">
            <w:r>
              <w:rPr>
                <w:w w:val="105"/>
              </w:rPr>
              <w:t>B4.2</w:t>
              <w:tab/>
              <w:t>MS</w:t>
            </w:r>
            <w:r>
              <w:rPr>
                <w:w w:val="105"/>
                <w:sz w:val="17"/>
              </w:rPr>
              <w:t>C </w:t>
            </w:r>
            <w:r>
              <w:rPr>
                <w:w w:val="105"/>
              </w:rPr>
              <w:t>THESIS</w:t>
            </w:r>
            <w:r>
              <w:rPr>
                <w:spacing w:val="-7"/>
                <w:w w:val="105"/>
              </w:rPr>
              <w:t> </w:t>
            </w:r>
            <w:r>
              <w:rPr>
                <w:w w:val="105"/>
              </w:rPr>
              <w:t>DEFENCE</w:t>
            </w:r>
            <w:r>
              <w:rPr>
                <w:spacing w:val="-8"/>
                <w:w w:val="105"/>
              </w:rPr>
              <w:t> </w:t>
            </w:r>
            <w:r>
              <w:rPr>
                <w:w w:val="105"/>
              </w:rPr>
              <w:t>TIMELINE</w:t>
            </w:r>
            <w:r>
              <w:rPr>
                <w:rFonts w:ascii="Times New Roman"/>
                <w:w w:val="105"/>
              </w:rPr>
              <w:tab/>
            </w:r>
            <w:r>
              <w:rPr>
                <w:w w:val="105"/>
              </w:rPr>
              <w:t>12</w:t>
            </w:r>
          </w:hyperlink>
        </w:p>
        <w:p>
          <w:pPr>
            <w:pStyle w:val="TOC2"/>
            <w:tabs>
              <w:tab w:pos="822" w:val="left" w:leader="none"/>
              <w:tab w:pos="10189" w:val="right" w:leader="none"/>
            </w:tabs>
            <w:spacing w:before="8"/>
          </w:pPr>
          <w:hyperlink w:history="true" w:anchor="_TOC_250014">
            <w:r>
              <w:rPr>
                <w:w w:val="105"/>
              </w:rPr>
              <w:t>B4.3</w:t>
              <w:tab/>
              <w:t>MS</w:t>
            </w:r>
            <w:r>
              <w:rPr>
                <w:w w:val="105"/>
                <w:sz w:val="17"/>
              </w:rPr>
              <w:t>C </w:t>
            </w:r>
            <w:r>
              <w:rPr>
                <w:w w:val="105"/>
              </w:rPr>
              <w:t>THESIS</w:t>
            </w:r>
            <w:r>
              <w:rPr>
                <w:spacing w:val="-7"/>
                <w:w w:val="105"/>
              </w:rPr>
              <w:t> </w:t>
            </w:r>
            <w:r>
              <w:rPr>
                <w:w w:val="105"/>
              </w:rPr>
              <w:t>DEFENCE</w:t>
            </w:r>
            <w:r>
              <w:rPr>
                <w:spacing w:val="-8"/>
                <w:w w:val="105"/>
              </w:rPr>
              <w:t> </w:t>
            </w:r>
            <w:r>
              <w:rPr>
                <w:w w:val="105"/>
              </w:rPr>
              <w:t>OUTCOME</w:t>
            </w:r>
            <w:r>
              <w:rPr>
                <w:rFonts w:ascii="Times New Roman"/>
                <w:w w:val="105"/>
              </w:rPr>
              <w:tab/>
            </w:r>
            <w:r>
              <w:rPr>
                <w:w w:val="105"/>
              </w:rPr>
              <w:t>13</w:t>
            </w:r>
          </w:hyperlink>
        </w:p>
        <w:p>
          <w:pPr>
            <w:pStyle w:val="TOC1"/>
            <w:tabs>
              <w:tab w:pos="633" w:val="left" w:leader="none"/>
              <w:tab w:pos="10189" w:val="right" w:leader="none"/>
            </w:tabs>
          </w:pPr>
          <w:hyperlink w:history="true" w:anchor="_TOC_250013">
            <w:r>
              <w:rPr>
                <w:w w:val="105"/>
              </w:rPr>
              <w:t>B5</w:t>
              <w:tab/>
              <w:t>TRANSFER</w:t>
            </w:r>
            <w:r>
              <w:rPr>
                <w:spacing w:val="-7"/>
                <w:w w:val="105"/>
              </w:rPr>
              <w:t> </w:t>
            </w:r>
            <w:r>
              <w:rPr>
                <w:w w:val="105"/>
              </w:rPr>
              <w:t>TO</w:t>
            </w:r>
            <w:r>
              <w:rPr>
                <w:spacing w:val="-7"/>
                <w:w w:val="105"/>
              </w:rPr>
              <w:t> </w:t>
            </w:r>
            <w:r>
              <w:rPr>
                <w:w w:val="105"/>
              </w:rPr>
              <w:t>P</w:t>
            </w:r>
            <w:r>
              <w:rPr>
                <w:w w:val="105"/>
                <w:sz w:val="17"/>
              </w:rPr>
              <w:t>H</w:t>
            </w:r>
            <w:r>
              <w:rPr>
                <w:w w:val="105"/>
              </w:rPr>
              <w:t>D</w:t>
            </w:r>
            <w:r>
              <w:rPr>
                <w:rFonts w:ascii="Times New Roman"/>
                <w:b w:val="0"/>
                <w:w w:val="105"/>
              </w:rPr>
              <w:tab/>
            </w:r>
            <w:r>
              <w:rPr>
                <w:w w:val="105"/>
              </w:rPr>
              <w:t>13</w:t>
            </w:r>
          </w:hyperlink>
        </w:p>
        <w:p>
          <w:pPr>
            <w:pStyle w:val="TOC1"/>
            <w:numPr>
              <w:ilvl w:val="0"/>
              <w:numId w:val="1"/>
            </w:numPr>
            <w:tabs>
              <w:tab w:pos="586" w:val="left" w:leader="none"/>
              <w:tab w:pos="10189" w:val="right" w:leader="none"/>
            </w:tabs>
            <w:spacing w:line="240" w:lineRule="auto" w:before="253" w:after="0"/>
            <w:ind w:left="586" w:right="0" w:hanging="466"/>
            <w:jc w:val="left"/>
          </w:pPr>
          <w:r>
            <w:rPr/>
            <w:pict>
              <v:line style="position:absolute;mso-position-horizontal-relative:page;mso-position-vertical-relative:paragraph;z-index:-44800" from="77.279999pt,23.707043pt" to="557.519999pt,23.707043pt" stroked="true" strokeweight=".240005pt" strokecolor="#000000">
                <w10:wrap type="none"/>
              </v:line>
            </w:pict>
          </w:r>
          <w:hyperlink w:history="true" w:anchor="_TOC_250012">
            <w:r>
              <w:rPr>
                <w:w w:val="105"/>
              </w:rPr>
              <w:t>PHD</w:t>
            </w:r>
            <w:r>
              <w:rPr>
                <w:spacing w:val="2"/>
                <w:w w:val="105"/>
              </w:rPr>
              <w:t> </w:t>
            </w:r>
            <w:r>
              <w:rPr>
                <w:w w:val="105"/>
              </w:rPr>
              <w:t>PROGRAM</w:t>
            </w:r>
            <w:r>
              <w:rPr>
                <w:spacing w:val="2"/>
                <w:w w:val="105"/>
              </w:rPr>
              <w:t> </w:t>
            </w:r>
            <w:r>
              <w:rPr>
                <w:w w:val="105"/>
              </w:rPr>
              <w:t>REQUIREMENTS</w:t>
            </w:r>
            <w:r>
              <w:rPr>
                <w:rFonts w:ascii="Times New Roman"/>
                <w:b w:val="0"/>
                <w:w w:val="105"/>
              </w:rPr>
              <w:tab/>
            </w:r>
            <w:r>
              <w:rPr>
                <w:w w:val="105"/>
              </w:rPr>
              <w:t>14</w:t>
            </w:r>
          </w:hyperlink>
        </w:p>
        <w:p>
          <w:pPr>
            <w:pStyle w:val="TOC1"/>
            <w:tabs>
              <w:tab w:pos="655" w:val="left" w:leader="none"/>
              <w:tab w:pos="10189" w:val="right" w:leader="none"/>
            </w:tabs>
            <w:spacing w:before="133"/>
          </w:pPr>
          <w:hyperlink w:history="true" w:anchor="_TOC_250011">
            <w:r>
              <w:rPr>
                <w:w w:val="105"/>
              </w:rPr>
              <w:t>C1</w:t>
              <w:tab/>
              <w:t>P</w:t>
            </w:r>
            <w:r>
              <w:rPr>
                <w:w w:val="105"/>
                <w:sz w:val="17"/>
              </w:rPr>
              <w:t>H</w:t>
            </w:r>
            <w:r>
              <w:rPr>
                <w:w w:val="105"/>
              </w:rPr>
              <w:t>D</w:t>
            </w:r>
            <w:r>
              <w:rPr>
                <w:spacing w:val="-7"/>
                <w:w w:val="105"/>
              </w:rPr>
              <w:t> </w:t>
            </w:r>
            <w:r>
              <w:rPr>
                <w:w w:val="105"/>
              </w:rPr>
              <w:t>COURSE</w:t>
            </w:r>
            <w:r>
              <w:rPr>
                <w:spacing w:val="-8"/>
                <w:w w:val="105"/>
              </w:rPr>
              <w:t> </w:t>
            </w:r>
            <w:r>
              <w:rPr>
                <w:w w:val="105"/>
              </w:rPr>
              <w:t>REQUIREMENTS</w:t>
            </w:r>
            <w:r>
              <w:rPr>
                <w:rFonts w:ascii="Times New Roman"/>
                <w:b w:val="0"/>
                <w:w w:val="105"/>
              </w:rPr>
              <w:tab/>
            </w:r>
            <w:r>
              <w:rPr>
                <w:w w:val="105"/>
              </w:rPr>
              <w:t>14</w:t>
            </w:r>
          </w:hyperlink>
        </w:p>
        <w:p>
          <w:pPr>
            <w:pStyle w:val="TOC2"/>
            <w:tabs>
              <w:tab w:pos="772" w:val="left" w:leader="none"/>
              <w:tab w:pos="10189" w:val="right" w:leader="none"/>
            </w:tabs>
            <w:spacing w:before="8"/>
          </w:pPr>
          <w:hyperlink w:history="true" w:anchor="_TOC_250010">
            <w:r>
              <w:rPr>
                <w:w w:val="105"/>
              </w:rPr>
              <w:t>C1.1</w:t>
              <w:tab/>
              <w:t>BIOLOGICAL</w:t>
            </w:r>
            <w:r>
              <w:rPr>
                <w:spacing w:val="-8"/>
                <w:w w:val="105"/>
              </w:rPr>
              <w:t> </w:t>
            </w:r>
            <w:r>
              <w:rPr>
                <w:w w:val="105"/>
              </w:rPr>
              <w:t>OCEANOGRAPHY</w:t>
            </w:r>
            <w:r>
              <w:rPr>
                <w:spacing w:val="-8"/>
                <w:w w:val="105"/>
              </w:rPr>
              <w:t> </w:t>
            </w:r>
            <w:r>
              <w:rPr>
                <w:w w:val="105"/>
              </w:rPr>
              <w:t>GUIDELINES</w:t>
            </w:r>
            <w:r>
              <w:rPr>
                <w:rFonts w:ascii="Times New Roman"/>
                <w:w w:val="105"/>
              </w:rPr>
              <w:tab/>
            </w:r>
            <w:r>
              <w:rPr>
                <w:w w:val="105"/>
              </w:rPr>
              <w:t>14</w:t>
            </w:r>
          </w:hyperlink>
        </w:p>
        <w:p>
          <w:pPr>
            <w:pStyle w:val="TOC2"/>
            <w:tabs>
              <w:tab w:pos="772" w:val="left" w:leader="none"/>
              <w:tab w:pos="10189" w:val="right" w:leader="none"/>
            </w:tabs>
          </w:pPr>
          <w:hyperlink w:history="true" w:anchor="_TOC_250009">
            <w:r>
              <w:rPr>
                <w:w w:val="105"/>
              </w:rPr>
              <w:t>C1.2</w:t>
              <w:tab/>
              <w:t>CHEMICAL</w:t>
            </w:r>
            <w:r>
              <w:rPr>
                <w:spacing w:val="-8"/>
                <w:w w:val="105"/>
              </w:rPr>
              <w:t> </w:t>
            </w:r>
            <w:r>
              <w:rPr>
                <w:w w:val="105"/>
              </w:rPr>
              <w:t>OCEANOGRAPHY</w:t>
            </w:r>
            <w:r>
              <w:rPr>
                <w:spacing w:val="-8"/>
                <w:w w:val="105"/>
              </w:rPr>
              <w:t> </w:t>
            </w:r>
            <w:r>
              <w:rPr>
                <w:w w:val="105"/>
              </w:rPr>
              <w:t>GUIDELINES</w:t>
            </w:r>
            <w:r>
              <w:rPr>
                <w:rFonts w:ascii="Times New Roman"/>
                <w:w w:val="105"/>
              </w:rPr>
              <w:tab/>
            </w:r>
            <w:r>
              <w:rPr>
                <w:w w:val="105"/>
              </w:rPr>
              <w:t>14</w:t>
            </w:r>
          </w:hyperlink>
        </w:p>
        <w:p>
          <w:pPr>
            <w:pStyle w:val="TOC2"/>
            <w:tabs>
              <w:tab w:pos="772" w:val="left" w:leader="none"/>
              <w:tab w:pos="10189" w:val="right" w:leader="none"/>
            </w:tabs>
          </w:pPr>
          <w:hyperlink w:history="true" w:anchor="_TOC_250008">
            <w:r>
              <w:rPr>
                <w:w w:val="105"/>
              </w:rPr>
              <w:t>C1.3</w:t>
              <w:tab/>
              <w:t>GEOLOGICAL</w:t>
            </w:r>
            <w:r>
              <w:rPr>
                <w:spacing w:val="-8"/>
                <w:w w:val="105"/>
              </w:rPr>
              <w:t> </w:t>
            </w:r>
            <w:r>
              <w:rPr>
                <w:w w:val="105"/>
              </w:rPr>
              <w:t>OCEANOGRAPHY</w:t>
            </w:r>
            <w:r>
              <w:rPr>
                <w:spacing w:val="-8"/>
                <w:w w:val="105"/>
              </w:rPr>
              <w:t> </w:t>
            </w:r>
            <w:r>
              <w:rPr>
                <w:w w:val="105"/>
              </w:rPr>
              <w:t>GUIDELINES</w:t>
            </w:r>
            <w:r>
              <w:rPr>
                <w:rFonts w:ascii="Times New Roman"/>
                <w:w w:val="105"/>
              </w:rPr>
              <w:tab/>
            </w:r>
            <w:r>
              <w:rPr>
                <w:w w:val="105"/>
              </w:rPr>
              <w:t>15</w:t>
            </w:r>
          </w:hyperlink>
        </w:p>
        <w:p>
          <w:pPr>
            <w:pStyle w:val="TOC2"/>
            <w:tabs>
              <w:tab w:pos="811" w:val="left" w:leader="none"/>
              <w:tab w:pos="10189" w:val="right" w:leader="none"/>
            </w:tabs>
          </w:pPr>
          <w:hyperlink w:history="true" w:anchor="_TOC_250007">
            <w:r>
              <w:rPr>
                <w:w w:val="105"/>
              </w:rPr>
              <w:t>C1.4</w:t>
              <w:tab/>
              <w:t>PHYSICAL</w:t>
            </w:r>
            <w:r>
              <w:rPr>
                <w:spacing w:val="-8"/>
                <w:w w:val="105"/>
              </w:rPr>
              <w:t> </w:t>
            </w:r>
            <w:r>
              <w:rPr>
                <w:w w:val="105"/>
              </w:rPr>
              <w:t>OCEANOGRAPHY</w:t>
            </w:r>
            <w:r>
              <w:rPr>
                <w:spacing w:val="-8"/>
                <w:w w:val="105"/>
              </w:rPr>
              <w:t> </w:t>
            </w:r>
            <w:r>
              <w:rPr>
                <w:w w:val="105"/>
              </w:rPr>
              <w:t>GUIDELINES</w:t>
            </w:r>
            <w:r>
              <w:rPr>
                <w:rFonts w:ascii="Times New Roman"/>
                <w:w w:val="105"/>
              </w:rPr>
              <w:tab/>
            </w:r>
            <w:r>
              <w:rPr>
                <w:w w:val="105"/>
              </w:rPr>
              <w:t>15</w:t>
            </w:r>
          </w:hyperlink>
        </w:p>
        <w:p>
          <w:pPr>
            <w:pStyle w:val="TOC1"/>
            <w:tabs>
              <w:tab w:pos="655" w:val="left" w:leader="none"/>
              <w:tab w:pos="10189" w:val="right" w:leader="none"/>
            </w:tabs>
            <w:spacing w:before="8"/>
          </w:pPr>
          <w:hyperlink w:history="true" w:anchor="_TOC_250006">
            <w:r>
              <w:rPr>
                <w:w w:val="105"/>
              </w:rPr>
              <w:t>C2</w:t>
              <w:tab/>
              <w:t>P</w:t>
            </w:r>
            <w:r>
              <w:rPr>
                <w:w w:val="105"/>
                <w:sz w:val="17"/>
              </w:rPr>
              <w:t>H</w:t>
            </w:r>
            <w:r>
              <w:rPr>
                <w:w w:val="105"/>
              </w:rPr>
              <w:t>D</w:t>
            </w:r>
            <w:r>
              <w:rPr>
                <w:spacing w:val="-7"/>
                <w:w w:val="105"/>
              </w:rPr>
              <w:t> </w:t>
            </w:r>
            <w:r>
              <w:rPr>
                <w:w w:val="105"/>
              </w:rPr>
              <w:t>COMMITTEE</w:t>
            </w:r>
            <w:r>
              <w:rPr>
                <w:spacing w:val="-8"/>
                <w:w w:val="105"/>
              </w:rPr>
              <w:t> </w:t>
            </w:r>
            <w:r>
              <w:rPr>
                <w:w w:val="105"/>
              </w:rPr>
              <w:t>STRUCTURE</w:t>
            </w:r>
            <w:r>
              <w:rPr>
                <w:rFonts w:ascii="Times New Roman"/>
                <w:b w:val="0"/>
                <w:w w:val="105"/>
              </w:rPr>
              <w:tab/>
            </w:r>
            <w:r>
              <w:rPr>
                <w:w w:val="105"/>
              </w:rPr>
              <w:t>15</w:t>
            </w:r>
          </w:hyperlink>
        </w:p>
        <w:p>
          <w:pPr>
            <w:pStyle w:val="TOC1"/>
            <w:tabs>
              <w:tab w:pos="655" w:val="left" w:leader="none"/>
              <w:tab w:pos="10189" w:val="right" w:leader="none"/>
            </w:tabs>
          </w:pPr>
          <w:hyperlink w:history="true" w:anchor="_TOC_250005">
            <w:r>
              <w:rPr>
                <w:w w:val="105"/>
              </w:rPr>
              <w:t>C3</w:t>
              <w:tab/>
              <w:t>P</w:t>
            </w:r>
            <w:r>
              <w:rPr>
                <w:w w:val="105"/>
                <w:sz w:val="17"/>
              </w:rPr>
              <w:t>H</w:t>
            </w:r>
            <w:r>
              <w:rPr>
                <w:w w:val="105"/>
              </w:rPr>
              <w:t>D</w:t>
            </w:r>
            <w:r>
              <w:rPr>
                <w:spacing w:val="-7"/>
                <w:w w:val="105"/>
              </w:rPr>
              <w:t> </w:t>
            </w:r>
            <w:r>
              <w:rPr>
                <w:w w:val="105"/>
              </w:rPr>
              <w:t>QUALIFYING</w:t>
            </w:r>
            <w:r>
              <w:rPr>
                <w:spacing w:val="-8"/>
                <w:w w:val="105"/>
              </w:rPr>
              <w:t> </w:t>
            </w:r>
            <w:r>
              <w:rPr>
                <w:w w:val="105"/>
              </w:rPr>
              <w:t>EXAMINATION</w:t>
            </w:r>
            <w:r>
              <w:rPr>
                <w:rFonts w:ascii="Times New Roman"/>
                <w:b w:val="0"/>
                <w:w w:val="105"/>
              </w:rPr>
              <w:tab/>
            </w:r>
            <w:r>
              <w:rPr>
                <w:w w:val="105"/>
              </w:rPr>
              <w:t>15</w:t>
            </w:r>
          </w:hyperlink>
        </w:p>
        <w:p>
          <w:pPr>
            <w:pStyle w:val="TOC2"/>
            <w:tabs>
              <w:tab w:pos="811" w:val="left" w:leader="none"/>
              <w:tab w:pos="10189" w:val="right" w:leader="none"/>
            </w:tabs>
          </w:pPr>
          <w:hyperlink w:history="true" w:anchor="_TOC_250004">
            <w:r>
              <w:rPr>
                <w:w w:val="105"/>
              </w:rPr>
              <w:t>C3.1</w:t>
              <w:tab/>
              <w:t>QUALIFYING</w:t>
            </w:r>
            <w:r>
              <w:rPr>
                <w:spacing w:val="-8"/>
                <w:w w:val="105"/>
              </w:rPr>
              <w:t> </w:t>
            </w:r>
            <w:r>
              <w:rPr>
                <w:w w:val="105"/>
              </w:rPr>
              <w:t>EXAMINATION</w:t>
            </w:r>
            <w:r>
              <w:rPr>
                <w:spacing w:val="-8"/>
                <w:w w:val="105"/>
              </w:rPr>
              <w:t> </w:t>
            </w:r>
            <w:r>
              <w:rPr>
                <w:w w:val="105"/>
              </w:rPr>
              <w:t>COMMITTEE</w:t>
            </w:r>
            <w:r>
              <w:rPr>
                <w:rFonts w:ascii="Times New Roman"/>
                <w:w w:val="105"/>
              </w:rPr>
              <w:tab/>
            </w:r>
            <w:r>
              <w:rPr>
                <w:w w:val="105"/>
              </w:rPr>
              <w:t>16</w:t>
            </w:r>
          </w:hyperlink>
        </w:p>
        <w:p>
          <w:pPr>
            <w:pStyle w:val="TOC2"/>
            <w:tabs>
              <w:tab w:pos="811" w:val="left" w:leader="none"/>
              <w:tab w:pos="10189" w:val="right" w:leader="none"/>
            </w:tabs>
            <w:spacing w:before="8"/>
          </w:pPr>
          <w:hyperlink w:history="true" w:anchor="_TOC_250003">
            <w:r>
              <w:rPr>
                <w:w w:val="105"/>
              </w:rPr>
              <w:t>C3.2</w:t>
              <w:tab/>
              <w:t>FORMAT</w:t>
            </w:r>
            <w:r>
              <w:rPr>
                <w:spacing w:val="-8"/>
                <w:w w:val="105"/>
              </w:rPr>
              <w:t> </w:t>
            </w:r>
            <w:r>
              <w:rPr>
                <w:w w:val="105"/>
              </w:rPr>
              <w:t>AND</w:t>
            </w:r>
            <w:r>
              <w:rPr>
                <w:spacing w:val="-7"/>
                <w:w w:val="105"/>
              </w:rPr>
              <w:t> </w:t>
            </w:r>
            <w:r>
              <w:rPr>
                <w:w w:val="105"/>
              </w:rPr>
              <w:t>GUIDELINES</w:t>
            </w:r>
            <w:r>
              <w:rPr>
                <w:rFonts w:ascii="Times New Roman"/>
                <w:w w:val="105"/>
              </w:rPr>
              <w:tab/>
            </w:r>
            <w:r>
              <w:rPr>
                <w:w w:val="105"/>
              </w:rPr>
              <w:t>16</w:t>
            </w:r>
          </w:hyperlink>
        </w:p>
        <w:p>
          <w:pPr>
            <w:pStyle w:val="TOC2"/>
            <w:tabs>
              <w:tab w:pos="772" w:val="left" w:leader="none"/>
              <w:tab w:pos="10189" w:val="right" w:leader="none"/>
            </w:tabs>
          </w:pPr>
          <w:hyperlink w:history="true" w:anchor="_TOC_250002">
            <w:r>
              <w:rPr>
                <w:w w:val="105"/>
              </w:rPr>
              <w:t>C3.3</w:t>
              <w:tab/>
              <w:t>QUALIFYING</w:t>
            </w:r>
            <w:r>
              <w:rPr>
                <w:spacing w:val="-8"/>
                <w:w w:val="105"/>
              </w:rPr>
              <w:t> </w:t>
            </w:r>
            <w:r>
              <w:rPr>
                <w:w w:val="105"/>
              </w:rPr>
              <w:t>EXAMINATION</w:t>
            </w:r>
            <w:r>
              <w:rPr>
                <w:spacing w:val="-8"/>
                <w:w w:val="105"/>
              </w:rPr>
              <w:t> </w:t>
            </w:r>
            <w:r>
              <w:rPr>
                <w:w w:val="105"/>
              </w:rPr>
              <w:t>OUTCOME</w:t>
            </w:r>
            <w:r>
              <w:rPr>
                <w:rFonts w:ascii="Times New Roman"/>
                <w:w w:val="105"/>
              </w:rPr>
              <w:tab/>
            </w:r>
            <w:r>
              <w:rPr>
                <w:w w:val="105"/>
              </w:rPr>
              <w:t>18</w:t>
            </w:r>
          </w:hyperlink>
        </w:p>
        <w:p>
          <w:pPr>
            <w:pStyle w:val="TOC1"/>
            <w:tabs>
              <w:tab w:pos="615" w:val="left" w:leader="none"/>
              <w:tab w:pos="10189" w:val="right" w:leader="none"/>
            </w:tabs>
          </w:pPr>
          <w:hyperlink w:history="true" w:anchor="_TOC_250001">
            <w:r>
              <w:rPr>
                <w:w w:val="105"/>
              </w:rPr>
              <w:t>C4</w:t>
              <w:tab/>
              <w:t>P</w:t>
            </w:r>
            <w:r>
              <w:rPr>
                <w:w w:val="105"/>
                <w:sz w:val="17"/>
              </w:rPr>
              <w:t>H</w:t>
            </w:r>
            <w:r>
              <w:rPr>
                <w:w w:val="105"/>
              </w:rPr>
              <w:t>D THESIS PROPOSAL</w:t>
            </w:r>
            <w:r>
              <w:rPr>
                <w:spacing w:val="-22"/>
                <w:w w:val="105"/>
              </w:rPr>
              <w:t> </w:t>
            </w:r>
            <w:r>
              <w:rPr>
                <w:w w:val="105"/>
              </w:rPr>
              <w:t>AND</w:t>
            </w:r>
            <w:r>
              <w:rPr>
                <w:spacing w:val="-7"/>
                <w:w w:val="105"/>
              </w:rPr>
              <w:t> </w:t>
            </w:r>
            <w:r>
              <w:rPr>
                <w:w w:val="105"/>
              </w:rPr>
              <w:t>DEFENCE</w:t>
            </w:r>
            <w:r>
              <w:rPr>
                <w:rFonts w:ascii="Times New Roman"/>
                <w:b w:val="0"/>
                <w:w w:val="105"/>
              </w:rPr>
              <w:tab/>
            </w:r>
            <w:r>
              <w:rPr>
                <w:w w:val="105"/>
              </w:rPr>
              <w:t>18</w:t>
            </w:r>
          </w:hyperlink>
        </w:p>
        <w:p>
          <w:pPr>
            <w:pStyle w:val="TOC2"/>
            <w:tabs>
              <w:tab w:pos="811" w:val="left" w:leader="none"/>
              <w:tab w:pos="10189" w:val="right" w:leader="none"/>
            </w:tabs>
          </w:pPr>
          <w:hyperlink w:history="true" w:anchor="_TOC_250000">
            <w:r>
              <w:rPr>
                <w:w w:val="105"/>
              </w:rPr>
              <w:t>C4.1</w:t>
              <w:tab/>
              <w:t>EXAMINING</w:t>
            </w:r>
            <w:r>
              <w:rPr>
                <w:spacing w:val="-8"/>
                <w:w w:val="105"/>
              </w:rPr>
              <w:t> </w:t>
            </w:r>
            <w:r>
              <w:rPr>
                <w:w w:val="105"/>
              </w:rPr>
              <w:t>COMMITTEE</w:t>
            </w:r>
            <w:r>
              <w:rPr>
                <w:rFonts w:ascii="Times New Roman"/>
                <w:w w:val="105"/>
              </w:rPr>
              <w:tab/>
            </w:r>
            <w:r>
              <w:rPr>
                <w:w w:val="105"/>
              </w:rPr>
              <w:t>18</w:t>
            </w:r>
          </w:hyperlink>
        </w:p>
      </w:sdtContent>
    </w:sdt>
    <w:p>
      <w:pPr>
        <w:spacing w:after="0"/>
        <w:sectPr>
          <w:pgSz w:w="12240" w:h="15840"/>
          <w:pgMar w:header="1108" w:footer="0" w:top="1340" w:bottom="280" w:left="960" w:right="960"/>
        </w:sectPr>
      </w:pPr>
    </w:p>
    <w:p>
      <w:pPr>
        <w:pStyle w:val="BodyText"/>
        <w:spacing w:before="2" w:after="1"/>
        <w:rPr>
          <w:rFonts w:ascii="Cambria"/>
          <w:sz w:val="12"/>
        </w:rPr>
      </w:pPr>
    </w:p>
    <w:tbl>
      <w:tblPr>
        <w:tblW w:w="0" w:type="auto"/>
        <w:jc w:val="left"/>
        <w:tblInd w:w="10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63"/>
        <w:gridCol w:w="6431"/>
        <w:gridCol w:w="3211"/>
      </w:tblGrid>
      <w:tr>
        <w:trPr>
          <w:trHeight w:val="338" w:hRule="exact"/>
        </w:trPr>
        <w:tc>
          <w:tcPr>
            <w:tcW w:w="463" w:type="dxa"/>
          </w:tcPr>
          <w:p>
            <w:pPr>
              <w:pStyle w:val="TableParagraph"/>
              <w:spacing w:before="75"/>
              <w:ind w:left="35" w:right="-6"/>
              <w:rPr>
                <w:rFonts w:ascii="Cambria"/>
                <w:sz w:val="21"/>
              </w:rPr>
            </w:pPr>
            <w:r>
              <w:rPr>
                <w:rFonts w:ascii="Cambria"/>
                <w:w w:val="105"/>
                <w:sz w:val="21"/>
              </w:rPr>
              <w:t>C4.2</w:t>
            </w:r>
          </w:p>
        </w:tc>
        <w:tc>
          <w:tcPr>
            <w:tcW w:w="6431" w:type="dxa"/>
          </w:tcPr>
          <w:p>
            <w:pPr>
              <w:pStyle w:val="TableParagraph"/>
              <w:spacing w:before="75"/>
              <w:ind w:left="263"/>
              <w:rPr>
                <w:rFonts w:ascii="Cambria"/>
                <w:sz w:val="21"/>
              </w:rPr>
            </w:pPr>
            <w:r>
              <w:rPr>
                <w:rFonts w:ascii="Cambria"/>
                <w:w w:val="105"/>
                <w:sz w:val="21"/>
              </w:rPr>
              <w:t>PROPOSAL TIMELINE</w:t>
            </w:r>
          </w:p>
        </w:tc>
        <w:tc>
          <w:tcPr>
            <w:tcW w:w="3211" w:type="dxa"/>
          </w:tcPr>
          <w:p>
            <w:pPr>
              <w:pStyle w:val="TableParagraph"/>
              <w:spacing w:before="75"/>
              <w:jc w:val="right"/>
              <w:rPr>
                <w:rFonts w:ascii="Cambria"/>
                <w:sz w:val="21"/>
              </w:rPr>
            </w:pPr>
            <w:r>
              <w:rPr>
                <w:rFonts w:ascii="Cambria"/>
                <w:sz w:val="21"/>
              </w:rPr>
              <w:t>19</w:t>
            </w:r>
          </w:p>
        </w:tc>
      </w:tr>
      <w:tr>
        <w:trPr>
          <w:trHeight w:val="257" w:hRule="exact"/>
        </w:trPr>
        <w:tc>
          <w:tcPr>
            <w:tcW w:w="463" w:type="dxa"/>
          </w:tcPr>
          <w:p>
            <w:pPr>
              <w:pStyle w:val="TableParagraph"/>
              <w:spacing w:line="243" w:lineRule="exact"/>
              <w:ind w:left="35" w:right="-6"/>
              <w:rPr>
                <w:rFonts w:ascii="Cambria"/>
                <w:sz w:val="21"/>
              </w:rPr>
            </w:pPr>
            <w:r>
              <w:rPr>
                <w:rFonts w:ascii="Cambria"/>
                <w:w w:val="105"/>
                <w:sz w:val="21"/>
              </w:rPr>
              <w:t>C4.3</w:t>
            </w:r>
          </w:p>
        </w:tc>
        <w:tc>
          <w:tcPr>
            <w:tcW w:w="6431" w:type="dxa"/>
          </w:tcPr>
          <w:p>
            <w:pPr>
              <w:pStyle w:val="TableParagraph"/>
              <w:spacing w:line="243" w:lineRule="exact"/>
              <w:ind w:left="263"/>
              <w:rPr>
                <w:rFonts w:ascii="Cambria"/>
                <w:sz w:val="21"/>
              </w:rPr>
            </w:pPr>
            <w:r>
              <w:rPr>
                <w:rFonts w:ascii="Cambria"/>
                <w:w w:val="105"/>
                <w:sz w:val="21"/>
              </w:rPr>
              <w:t>PROPOSAL OUTCOME</w:t>
            </w:r>
          </w:p>
        </w:tc>
        <w:tc>
          <w:tcPr>
            <w:tcW w:w="3211" w:type="dxa"/>
          </w:tcPr>
          <w:p>
            <w:pPr>
              <w:pStyle w:val="TableParagraph"/>
              <w:spacing w:line="243" w:lineRule="exact"/>
              <w:jc w:val="right"/>
              <w:rPr>
                <w:rFonts w:ascii="Cambria"/>
                <w:sz w:val="21"/>
              </w:rPr>
            </w:pPr>
            <w:r>
              <w:rPr>
                <w:rFonts w:ascii="Cambria"/>
                <w:sz w:val="21"/>
              </w:rPr>
              <w:t>19</w:t>
            </w:r>
          </w:p>
        </w:tc>
      </w:tr>
      <w:tr>
        <w:trPr>
          <w:trHeight w:val="257" w:hRule="exact"/>
        </w:trPr>
        <w:tc>
          <w:tcPr>
            <w:tcW w:w="463" w:type="dxa"/>
          </w:tcPr>
          <w:p>
            <w:pPr>
              <w:pStyle w:val="TableParagraph"/>
              <w:spacing w:line="241" w:lineRule="exact"/>
              <w:ind w:left="35" w:right="-6"/>
              <w:rPr>
                <w:rFonts w:ascii="Cambria"/>
                <w:b/>
                <w:sz w:val="21"/>
              </w:rPr>
            </w:pPr>
            <w:r>
              <w:rPr>
                <w:rFonts w:ascii="Cambria"/>
                <w:b/>
                <w:w w:val="105"/>
                <w:sz w:val="21"/>
              </w:rPr>
              <w:t>C5</w:t>
            </w:r>
          </w:p>
        </w:tc>
        <w:tc>
          <w:tcPr>
            <w:tcW w:w="6431" w:type="dxa"/>
          </w:tcPr>
          <w:p>
            <w:pPr>
              <w:pStyle w:val="TableParagraph"/>
              <w:spacing w:line="241" w:lineRule="exact"/>
              <w:ind w:left="67"/>
              <w:rPr>
                <w:rFonts w:ascii="Cambria"/>
                <w:b/>
                <w:sz w:val="21"/>
              </w:rPr>
            </w:pPr>
            <w:r>
              <w:rPr>
                <w:rFonts w:ascii="Cambria"/>
                <w:b/>
                <w:w w:val="105"/>
                <w:sz w:val="21"/>
              </w:rPr>
              <w:t>P</w:t>
            </w:r>
            <w:r>
              <w:rPr>
                <w:rFonts w:ascii="Cambria"/>
                <w:b/>
                <w:w w:val="105"/>
                <w:sz w:val="17"/>
              </w:rPr>
              <w:t>H</w:t>
            </w:r>
            <w:r>
              <w:rPr>
                <w:rFonts w:ascii="Cambria"/>
                <w:b/>
                <w:w w:val="105"/>
                <w:sz w:val="21"/>
              </w:rPr>
              <w:t>D THESIS</w:t>
            </w:r>
          </w:p>
        </w:tc>
        <w:tc>
          <w:tcPr>
            <w:tcW w:w="3211" w:type="dxa"/>
          </w:tcPr>
          <w:p>
            <w:pPr>
              <w:pStyle w:val="TableParagraph"/>
              <w:spacing w:line="241" w:lineRule="exact"/>
              <w:jc w:val="right"/>
              <w:rPr>
                <w:rFonts w:ascii="Cambria"/>
                <w:b/>
                <w:sz w:val="21"/>
              </w:rPr>
            </w:pPr>
            <w:r>
              <w:rPr>
                <w:rFonts w:ascii="Cambria"/>
                <w:b/>
                <w:sz w:val="21"/>
              </w:rPr>
              <w:t>19</w:t>
            </w:r>
          </w:p>
        </w:tc>
      </w:tr>
      <w:tr>
        <w:trPr>
          <w:trHeight w:val="259" w:hRule="exact"/>
        </w:trPr>
        <w:tc>
          <w:tcPr>
            <w:tcW w:w="463" w:type="dxa"/>
          </w:tcPr>
          <w:p>
            <w:pPr>
              <w:pStyle w:val="TableParagraph"/>
              <w:spacing w:line="243" w:lineRule="exact"/>
              <w:ind w:left="35" w:right="-6"/>
              <w:rPr>
                <w:rFonts w:ascii="Cambria"/>
                <w:sz w:val="21"/>
              </w:rPr>
            </w:pPr>
            <w:r>
              <w:rPr>
                <w:rFonts w:ascii="Cambria"/>
                <w:w w:val="105"/>
                <w:sz w:val="21"/>
              </w:rPr>
              <w:t>C5.1</w:t>
            </w:r>
          </w:p>
        </w:tc>
        <w:tc>
          <w:tcPr>
            <w:tcW w:w="6431" w:type="dxa"/>
          </w:tcPr>
          <w:p>
            <w:pPr>
              <w:pStyle w:val="TableParagraph"/>
              <w:spacing w:line="243" w:lineRule="exact"/>
              <w:ind w:left="263"/>
              <w:rPr>
                <w:rFonts w:ascii="Cambria"/>
                <w:sz w:val="21"/>
              </w:rPr>
            </w:pPr>
            <w:r>
              <w:rPr>
                <w:rFonts w:ascii="Cambria"/>
                <w:w w:val="105"/>
                <w:sz w:val="21"/>
              </w:rPr>
              <w:t>P</w:t>
            </w:r>
            <w:r>
              <w:rPr>
                <w:rFonts w:ascii="Cambria"/>
                <w:w w:val="105"/>
                <w:sz w:val="17"/>
              </w:rPr>
              <w:t>H</w:t>
            </w:r>
            <w:r>
              <w:rPr>
                <w:rFonts w:ascii="Cambria"/>
                <w:w w:val="105"/>
                <w:sz w:val="21"/>
              </w:rPr>
              <w:t>D EXAMINING COMMITTEE</w:t>
            </w:r>
          </w:p>
        </w:tc>
        <w:tc>
          <w:tcPr>
            <w:tcW w:w="3211" w:type="dxa"/>
          </w:tcPr>
          <w:p>
            <w:pPr>
              <w:pStyle w:val="TableParagraph"/>
              <w:spacing w:line="243" w:lineRule="exact"/>
              <w:jc w:val="right"/>
              <w:rPr>
                <w:rFonts w:ascii="Cambria"/>
                <w:sz w:val="21"/>
              </w:rPr>
            </w:pPr>
            <w:r>
              <w:rPr>
                <w:rFonts w:ascii="Cambria"/>
                <w:sz w:val="21"/>
              </w:rPr>
              <w:t>19</w:t>
            </w:r>
          </w:p>
        </w:tc>
      </w:tr>
      <w:tr>
        <w:trPr>
          <w:trHeight w:val="259" w:hRule="exact"/>
        </w:trPr>
        <w:tc>
          <w:tcPr>
            <w:tcW w:w="463" w:type="dxa"/>
          </w:tcPr>
          <w:p>
            <w:pPr>
              <w:pStyle w:val="TableParagraph"/>
              <w:spacing w:line="243" w:lineRule="exact"/>
              <w:ind w:left="35" w:right="-6"/>
              <w:rPr>
                <w:rFonts w:ascii="Cambria"/>
                <w:sz w:val="21"/>
              </w:rPr>
            </w:pPr>
            <w:r>
              <w:rPr>
                <w:rFonts w:ascii="Cambria"/>
                <w:w w:val="105"/>
                <w:sz w:val="21"/>
              </w:rPr>
              <w:t>C5.2</w:t>
            </w:r>
          </w:p>
        </w:tc>
        <w:tc>
          <w:tcPr>
            <w:tcW w:w="6431" w:type="dxa"/>
          </w:tcPr>
          <w:p>
            <w:pPr>
              <w:pStyle w:val="TableParagraph"/>
              <w:spacing w:line="243" w:lineRule="exact"/>
              <w:ind w:left="264"/>
              <w:rPr>
                <w:rFonts w:ascii="Cambria"/>
                <w:sz w:val="21"/>
              </w:rPr>
            </w:pPr>
            <w:r>
              <w:rPr>
                <w:rFonts w:ascii="Cambria"/>
                <w:w w:val="105"/>
                <w:sz w:val="21"/>
              </w:rPr>
              <w:t>P</w:t>
            </w:r>
            <w:r>
              <w:rPr>
                <w:rFonts w:ascii="Cambria"/>
                <w:w w:val="105"/>
                <w:sz w:val="17"/>
              </w:rPr>
              <w:t>H</w:t>
            </w:r>
            <w:r>
              <w:rPr>
                <w:rFonts w:ascii="Cambria"/>
                <w:w w:val="105"/>
                <w:sz w:val="21"/>
              </w:rPr>
              <w:t>D THESIS DEFENCE TIMELINE</w:t>
            </w:r>
          </w:p>
        </w:tc>
        <w:tc>
          <w:tcPr>
            <w:tcW w:w="3211" w:type="dxa"/>
          </w:tcPr>
          <w:p>
            <w:pPr>
              <w:pStyle w:val="TableParagraph"/>
              <w:spacing w:line="243" w:lineRule="exact"/>
              <w:jc w:val="right"/>
              <w:rPr>
                <w:rFonts w:ascii="Cambria"/>
                <w:sz w:val="21"/>
              </w:rPr>
            </w:pPr>
            <w:r>
              <w:rPr>
                <w:rFonts w:ascii="Cambria"/>
                <w:sz w:val="21"/>
              </w:rPr>
              <w:t>20</w:t>
            </w:r>
          </w:p>
        </w:tc>
      </w:tr>
      <w:tr>
        <w:trPr>
          <w:trHeight w:val="257" w:hRule="exact"/>
        </w:trPr>
        <w:tc>
          <w:tcPr>
            <w:tcW w:w="463" w:type="dxa"/>
          </w:tcPr>
          <w:p>
            <w:pPr>
              <w:pStyle w:val="TableParagraph"/>
              <w:spacing w:line="243" w:lineRule="exact"/>
              <w:ind w:left="35" w:right="-6"/>
              <w:rPr>
                <w:rFonts w:ascii="Cambria"/>
                <w:sz w:val="21"/>
              </w:rPr>
            </w:pPr>
            <w:r>
              <w:rPr>
                <w:rFonts w:ascii="Cambria"/>
                <w:w w:val="105"/>
                <w:sz w:val="21"/>
              </w:rPr>
              <w:t>C5.3</w:t>
            </w:r>
          </w:p>
        </w:tc>
        <w:tc>
          <w:tcPr>
            <w:tcW w:w="6431" w:type="dxa"/>
          </w:tcPr>
          <w:p>
            <w:pPr>
              <w:pStyle w:val="TableParagraph"/>
              <w:spacing w:line="243" w:lineRule="exact"/>
              <w:ind w:left="263"/>
              <w:rPr>
                <w:rFonts w:ascii="Cambria"/>
                <w:sz w:val="21"/>
              </w:rPr>
            </w:pPr>
            <w:r>
              <w:rPr>
                <w:rFonts w:ascii="Cambria"/>
                <w:w w:val="105"/>
                <w:sz w:val="21"/>
              </w:rPr>
              <w:t>P</w:t>
            </w:r>
            <w:r>
              <w:rPr>
                <w:rFonts w:ascii="Cambria"/>
                <w:w w:val="105"/>
                <w:sz w:val="17"/>
              </w:rPr>
              <w:t>H</w:t>
            </w:r>
            <w:r>
              <w:rPr>
                <w:rFonts w:ascii="Cambria"/>
                <w:w w:val="105"/>
                <w:sz w:val="21"/>
              </w:rPr>
              <w:t>D THESIS DEFENCE OUTCOME</w:t>
            </w:r>
          </w:p>
        </w:tc>
        <w:tc>
          <w:tcPr>
            <w:tcW w:w="3211" w:type="dxa"/>
          </w:tcPr>
          <w:p>
            <w:pPr>
              <w:pStyle w:val="TableParagraph"/>
              <w:spacing w:line="243" w:lineRule="exact"/>
              <w:jc w:val="right"/>
              <w:rPr>
                <w:rFonts w:ascii="Cambria"/>
                <w:sz w:val="21"/>
              </w:rPr>
            </w:pPr>
            <w:r>
              <w:rPr>
                <w:rFonts w:ascii="Cambria"/>
                <w:sz w:val="21"/>
              </w:rPr>
              <w:t>21</w:t>
            </w:r>
          </w:p>
        </w:tc>
      </w:tr>
      <w:tr>
        <w:trPr>
          <w:trHeight w:val="377" w:hRule="exact"/>
        </w:trPr>
        <w:tc>
          <w:tcPr>
            <w:tcW w:w="463" w:type="dxa"/>
          </w:tcPr>
          <w:p>
            <w:pPr>
              <w:pStyle w:val="TableParagraph"/>
              <w:spacing w:line="241" w:lineRule="exact"/>
              <w:ind w:left="35" w:right="-6"/>
              <w:rPr>
                <w:rFonts w:ascii="Cambria"/>
                <w:sz w:val="21"/>
              </w:rPr>
            </w:pPr>
            <w:r>
              <w:rPr>
                <w:rFonts w:ascii="Cambria"/>
                <w:w w:val="105"/>
                <w:sz w:val="21"/>
              </w:rPr>
              <w:t>C5.4</w:t>
            </w:r>
          </w:p>
        </w:tc>
        <w:tc>
          <w:tcPr>
            <w:tcW w:w="6431" w:type="dxa"/>
          </w:tcPr>
          <w:p>
            <w:pPr>
              <w:pStyle w:val="TableParagraph"/>
              <w:spacing w:line="241" w:lineRule="exact"/>
              <w:ind w:left="263"/>
              <w:rPr>
                <w:rFonts w:ascii="Cambria"/>
                <w:sz w:val="21"/>
              </w:rPr>
            </w:pPr>
            <w:r>
              <w:rPr>
                <w:rFonts w:ascii="Cambria"/>
                <w:w w:val="105"/>
                <w:sz w:val="21"/>
              </w:rPr>
              <w:t>P</w:t>
            </w:r>
            <w:r>
              <w:rPr>
                <w:rFonts w:ascii="Cambria"/>
                <w:w w:val="105"/>
                <w:sz w:val="17"/>
              </w:rPr>
              <w:t>H</w:t>
            </w:r>
            <w:r>
              <w:rPr>
                <w:rFonts w:ascii="Cambria"/>
                <w:w w:val="105"/>
                <w:sz w:val="21"/>
              </w:rPr>
              <w:t>D SEMINAR PRESENTATION</w:t>
            </w:r>
          </w:p>
        </w:tc>
        <w:tc>
          <w:tcPr>
            <w:tcW w:w="3211" w:type="dxa"/>
          </w:tcPr>
          <w:p>
            <w:pPr>
              <w:pStyle w:val="TableParagraph"/>
              <w:spacing w:line="241" w:lineRule="exact"/>
              <w:jc w:val="right"/>
              <w:rPr>
                <w:rFonts w:ascii="Cambria"/>
                <w:sz w:val="21"/>
              </w:rPr>
            </w:pPr>
            <w:r>
              <w:rPr>
                <w:rFonts w:ascii="Cambria"/>
                <w:sz w:val="21"/>
              </w:rPr>
              <w:t>21</w:t>
            </w:r>
          </w:p>
        </w:tc>
      </w:tr>
      <w:tr>
        <w:trPr>
          <w:trHeight w:val="358" w:hRule="exact"/>
        </w:trPr>
        <w:tc>
          <w:tcPr>
            <w:tcW w:w="463" w:type="dxa"/>
          </w:tcPr>
          <w:p>
            <w:pPr>
              <w:pStyle w:val="TableParagraph"/>
              <w:spacing w:before="117"/>
              <w:ind w:left="35" w:right="-6"/>
              <w:rPr>
                <w:rFonts w:ascii="Cambria"/>
                <w:b/>
                <w:sz w:val="21"/>
              </w:rPr>
            </w:pPr>
            <w:r>
              <w:rPr>
                <w:rFonts w:ascii="Cambria"/>
                <w:b/>
                <w:w w:val="105"/>
                <w:sz w:val="21"/>
                <w:u w:val="single"/>
              </w:rPr>
              <w:t>D.</w:t>
            </w:r>
          </w:p>
        </w:tc>
        <w:tc>
          <w:tcPr>
            <w:tcW w:w="6431" w:type="dxa"/>
            <w:tcBorders>
              <w:bottom w:val="single" w:sz="2" w:space="0" w:color="000000"/>
            </w:tcBorders>
          </w:tcPr>
          <w:p>
            <w:pPr>
              <w:pStyle w:val="TableParagraph"/>
              <w:spacing w:before="117"/>
              <w:ind w:left="17"/>
              <w:rPr>
                <w:rFonts w:ascii="Cambria"/>
                <w:b/>
                <w:sz w:val="21"/>
              </w:rPr>
            </w:pPr>
            <w:r>
              <w:rPr>
                <w:rFonts w:ascii="Cambria"/>
                <w:b/>
                <w:w w:val="105"/>
                <w:sz w:val="21"/>
              </w:rPr>
              <w:t>FINANCIAL SUPPORT</w:t>
            </w:r>
          </w:p>
        </w:tc>
        <w:tc>
          <w:tcPr>
            <w:tcW w:w="3211" w:type="dxa"/>
            <w:tcBorders>
              <w:bottom w:val="single" w:sz="2" w:space="0" w:color="000000"/>
            </w:tcBorders>
          </w:tcPr>
          <w:p>
            <w:pPr>
              <w:pStyle w:val="TableParagraph"/>
              <w:spacing w:before="117"/>
              <w:jc w:val="right"/>
              <w:rPr>
                <w:rFonts w:ascii="Cambria"/>
                <w:b/>
                <w:sz w:val="21"/>
              </w:rPr>
            </w:pPr>
            <w:r>
              <w:rPr>
                <w:rFonts w:ascii="Cambria"/>
                <w:b/>
                <w:sz w:val="21"/>
              </w:rPr>
              <w:t>21</w:t>
            </w:r>
          </w:p>
        </w:tc>
      </w:tr>
      <w:tr>
        <w:trPr>
          <w:trHeight w:val="521" w:hRule="exact"/>
        </w:trPr>
        <w:tc>
          <w:tcPr>
            <w:tcW w:w="463" w:type="dxa"/>
          </w:tcPr>
          <w:p>
            <w:pPr>
              <w:pStyle w:val="TableParagraph"/>
              <w:spacing w:before="138"/>
              <w:ind w:left="35" w:right="-6"/>
              <w:rPr>
                <w:rFonts w:ascii="Cambria"/>
                <w:b/>
                <w:sz w:val="21"/>
              </w:rPr>
            </w:pPr>
            <w:r>
              <w:rPr>
                <w:rFonts w:ascii="Cambria"/>
                <w:b/>
                <w:w w:val="105"/>
                <w:sz w:val="21"/>
              </w:rPr>
              <w:t>D1</w:t>
            </w:r>
          </w:p>
        </w:tc>
        <w:tc>
          <w:tcPr>
            <w:tcW w:w="6431" w:type="dxa"/>
            <w:tcBorders>
              <w:top w:val="single" w:sz="2" w:space="0" w:color="000000"/>
            </w:tcBorders>
          </w:tcPr>
          <w:p>
            <w:pPr>
              <w:pStyle w:val="TableParagraph"/>
              <w:spacing w:before="155"/>
              <w:ind w:left="96"/>
              <w:rPr>
                <w:rFonts w:ascii="Cambria"/>
                <w:b/>
                <w:sz w:val="21"/>
              </w:rPr>
            </w:pPr>
            <w:r>
              <w:rPr>
                <w:rFonts w:ascii="Cambria"/>
                <w:b/>
                <w:w w:val="105"/>
                <w:sz w:val="21"/>
              </w:rPr>
              <w:t>FGS CONFERENCE TRAVEL GRANT</w:t>
            </w:r>
          </w:p>
        </w:tc>
        <w:tc>
          <w:tcPr>
            <w:tcW w:w="3211" w:type="dxa"/>
            <w:tcBorders>
              <w:top w:val="single" w:sz="2" w:space="0" w:color="000000"/>
            </w:tcBorders>
          </w:tcPr>
          <w:p>
            <w:pPr>
              <w:pStyle w:val="TableParagraph"/>
              <w:spacing w:before="155"/>
              <w:jc w:val="right"/>
              <w:rPr>
                <w:rFonts w:ascii="Cambria"/>
                <w:b/>
                <w:sz w:val="21"/>
              </w:rPr>
            </w:pPr>
            <w:r>
              <w:rPr>
                <w:rFonts w:ascii="Cambria"/>
                <w:b/>
                <w:sz w:val="21"/>
              </w:rPr>
              <w:t>22</w:t>
            </w:r>
          </w:p>
        </w:tc>
      </w:tr>
      <w:tr>
        <w:trPr>
          <w:trHeight w:val="358" w:hRule="exact"/>
        </w:trPr>
        <w:tc>
          <w:tcPr>
            <w:tcW w:w="463" w:type="dxa"/>
          </w:tcPr>
          <w:p>
            <w:pPr>
              <w:pStyle w:val="TableParagraph"/>
              <w:spacing w:before="117"/>
              <w:ind w:left="35" w:right="-6"/>
              <w:rPr>
                <w:rFonts w:ascii="Cambria"/>
                <w:b/>
                <w:sz w:val="21"/>
              </w:rPr>
            </w:pPr>
            <w:r>
              <w:rPr>
                <w:rFonts w:ascii="Cambria"/>
                <w:b/>
                <w:w w:val="105"/>
                <w:sz w:val="21"/>
                <w:u w:val="single"/>
              </w:rPr>
              <w:t>E.</w:t>
            </w:r>
          </w:p>
        </w:tc>
        <w:tc>
          <w:tcPr>
            <w:tcW w:w="6431" w:type="dxa"/>
            <w:tcBorders>
              <w:bottom w:val="single" w:sz="2" w:space="0" w:color="000000"/>
            </w:tcBorders>
          </w:tcPr>
          <w:p>
            <w:pPr>
              <w:pStyle w:val="TableParagraph"/>
              <w:spacing w:before="117"/>
              <w:ind w:left="38"/>
              <w:rPr>
                <w:rFonts w:ascii="Cambria"/>
                <w:b/>
                <w:sz w:val="21"/>
              </w:rPr>
            </w:pPr>
            <w:r>
              <w:rPr>
                <w:rFonts w:ascii="Cambria"/>
                <w:b/>
                <w:w w:val="105"/>
                <w:sz w:val="21"/>
              </w:rPr>
              <w:t>INTELLECTUAL PROPERTY</w:t>
            </w:r>
          </w:p>
        </w:tc>
        <w:tc>
          <w:tcPr>
            <w:tcW w:w="3211" w:type="dxa"/>
            <w:tcBorders>
              <w:bottom w:val="single" w:sz="2" w:space="0" w:color="000000"/>
            </w:tcBorders>
          </w:tcPr>
          <w:p>
            <w:pPr>
              <w:pStyle w:val="TableParagraph"/>
              <w:spacing w:before="117"/>
              <w:jc w:val="right"/>
              <w:rPr>
                <w:rFonts w:ascii="Cambria"/>
                <w:b/>
                <w:sz w:val="21"/>
              </w:rPr>
            </w:pPr>
            <w:r>
              <w:rPr>
                <w:rFonts w:ascii="Cambria"/>
                <w:b/>
                <w:sz w:val="21"/>
              </w:rPr>
              <w:t>22</w:t>
            </w:r>
          </w:p>
        </w:tc>
      </w:tr>
      <w:tr>
        <w:trPr>
          <w:trHeight w:val="474" w:hRule="exact"/>
        </w:trPr>
        <w:tc>
          <w:tcPr>
            <w:tcW w:w="463" w:type="dxa"/>
          </w:tcPr>
          <w:p>
            <w:pPr>
              <w:pStyle w:val="TableParagraph"/>
              <w:spacing w:before="134"/>
              <w:ind w:left="35" w:right="-6"/>
              <w:rPr>
                <w:rFonts w:ascii="Cambria"/>
                <w:b/>
                <w:sz w:val="21"/>
              </w:rPr>
            </w:pPr>
            <w:r>
              <w:rPr>
                <w:rFonts w:ascii="Cambria"/>
                <w:b/>
                <w:w w:val="105"/>
                <w:sz w:val="21"/>
              </w:rPr>
              <w:t>E1</w:t>
            </w:r>
          </w:p>
        </w:tc>
        <w:tc>
          <w:tcPr>
            <w:tcW w:w="6431" w:type="dxa"/>
            <w:tcBorders>
              <w:top w:val="single" w:sz="2" w:space="0" w:color="000000"/>
            </w:tcBorders>
          </w:tcPr>
          <w:p>
            <w:pPr>
              <w:pStyle w:val="TableParagraph"/>
              <w:spacing w:before="151"/>
              <w:ind w:left="68"/>
              <w:rPr>
                <w:rFonts w:ascii="Cambria"/>
                <w:b/>
                <w:sz w:val="21"/>
              </w:rPr>
            </w:pPr>
            <w:r>
              <w:rPr>
                <w:rFonts w:ascii="Cambria"/>
                <w:b/>
                <w:w w:val="105"/>
                <w:sz w:val="21"/>
              </w:rPr>
              <w:t>ACADEMIC INTEGRITY</w:t>
            </w:r>
          </w:p>
        </w:tc>
        <w:tc>
          <w:tcPr>
            <w:tcW w:w="3211" w:type="dxa"/>
            <w:tcBorders>
              <w:top w:val="single" w:sz="2" w:space="0" w:color="000000"/>
            </w:tcBorders>
          </w:tcPr>
          <w:p>
            <w:pPr>
              <w:pStyle w:val="TableParagraph"/>
              <w:spacing w:before="151"/>
              <w:jc w:val="right"/>
              <w:rPr>
                <w:rFonts w:ascii="Cambria"/>
                <w:b/>
                <w:sz w:val="21"/>
              </w:rPr>
            </w:pPr>
            <w:r>
              <w:rPr>
                <w:rFonts w:ascii="Cambria"/>
                <w:b/>
                <w:sz w:val="21"/>
              </w:rPr>
              <w:t>22</w:t>
            </w:r>
          </w:p>
        </w:tc>
      </w:tr>
    </w:tbl>
    <w:p>
      <w:pPr>
        <w:tabs>
          <w:tab w:pos="9949" w:val="left" w:leader="none"/>
        </w:tabs>
        <w:spacing w:before="158"/>
        <w:ind w:left="140" w:right="0" w:firstLine="0"/>
        <w:jc w:val="left"/>
        <w:rPr>
          <w:rFonts w:ascii="Cambria"/>
          <w:b/>
          <w:sz w:val="21"/>
        </w:rPr>
      </w:pPr>
      <w:r>
        <w:rPr/>
        <w:pict>
          <v:line style="position:absolute;mso-position-horizontal-relative:page;mso-position-vertical-relative:paragraph;z-index:-44776" from="54pt,18.957083pt" to="557.52pt,18.957083pt" stroked="true" strokeweight=".23999pt" strokecolor="#000000">
            <w10:wrap type="none"/>
          </v:line>
        </w:pict>
      </w:r>
      <w:r>
        <w:rPr>
          <w:rFonts w:ascii="Cambria"/>
          <w:b/>
          <w:w w:val="105"/>
          <w:sz w:val="21"/>
        </w:rPr>
        <w:t>CONTACT</w:t>
      </w:r>
      <w:r>
        <w:rPr>
          <w:rFonts w:ascii="Cambria"/>
          <w:b/>
          <w:spacing w:val="-5"/>
          <w:w w:val="105"/>
          <w:sz w:val="21"/>
        </w:rPr>
        <w:t> </w:t>
      </w:r>
      <w:r>
        <w:rPr>
          <w:rFonts w:ascii="Cambria"/>
          <w:b/>
          <w:w w:val="105"/>
          <w:sz w:val="21"/>
        </w:rPr>
        <w:t>INFORMATION</w:t>
      </w:r>
      <w:r>
        <w:rPr>
          <w:w w:val="105"/>
          <w:sz w:val="21"/>
        </w:rPr>
        <w:tab/>
      </w:r>
      <w:r>
        <w:rPr>
          <w:rFonts w:ascii="Cambria"/>
          <w:b/>
          <w:w w:val="105"/>
          <w:sz w:val="21"/>
        </w:rPr>
        <w:t>24</w:t>
      </w:r>
    </w:p>
    <w:p>
      <w:pPr>
        <w:spacing w:after="0"/>
        <w:jc w:val="left"/>
        <w:rPr>
          <w:rFonts w:ascii="Cambria"/>
          <w:sz w:val="21"/>
        </w:rPr>
        <w:sectPr>
          <w:pgSz w:w="12240" w:h="15840"/>
          <w:pgMar w:header="1108" w:footer="0" w:top="1340" w:bottom="280" w:left="940" w:right="980"/>
        </w:sectPr>
      </w:pPr>
    </w:p>
    <w:p>
      <w:pPr>
        <w:pStyle w:val="BodyText"/>
        <w:spacing w:before="3"/>
        <w:rPr>
          <w:rFonts w:ascii="Cambria"/>
          <w:b/>
          <w:sz w:val="14"/>
        </w:rPr>
      </w:pPr>
    </w:p>
    <w:p>
      <w:pPr>
        <w:pStyle w:val="Heading1"/>
        <w:numPr>
          <w:ilvl w:val="0"/>
          <w:numId w:val="2"/>
        </w:numPr>
        <w:tabs>
          <w:tab w:pos="840" w:val="left" w:leader="none"/>
        </w:tabs>
        <w:spacing w:line="240" w:lineRule="auto" w:before="52" w:after="0"/>
        <w:ind w:left="840" w:right="0" w:hanging="720"/>
        <w:jc w:val="left"/>
      </w:pPr>
      <w:bookmarkStart w:name="_TOC_250041" w:id="2"/>
      <w:r>
        <w:rPr>
          <w:color w:val="426E9C"/>
        </w:rPr>
        <w:t>GENERAL  PROGRAM</w:t>
      </w:r>
      <w:r>
        <w:rPr>
          <w:color w:val="426E9C"/>
          <w:spacing w:val="68"/>
        </w:rPr>
        <w:t> </w:t>
      </w:r>
      <w:bookmarkEnd w:id="2"/>
      <w:r>
        <w:rPr>
          <w:color w:val="426E9C"/>
        </w:rPr>
        <w:t>REQUIREMENTS</w:t>
      </w:r>
    </w:p>
    <w:p>
      <w:pPr>
        <w:tabs>
          <w:tab w:pos="839" w:val="left" w:leader="none"/>
        </w:tabs>
        <w:spacing w:before="197"/>
        <w:ind w:left="120" w:right="0" w:firstLine="0"/>
        <w:jc w:val="left"/>
        <w:rPr>
          <w:rFonts w:ascii="Calibri"/>
          <w:b/>
          <w:sz w:val="26"/>
        </w:rPr>
      </w:pPr>
      <w:bookmarkStart w:name="_TOC_250040" w:id="3"/>
      <w:bookmarkEnd w:id="3"/>
      <w:r>
        <w:rPr>
          <w:rFonts w:ascii="Calibri"/>
          <w:b/>
          <w:color w:val="6095C9"/>
          <w:sz w:val="26"/>
        </w:rPr>
        <w:t>A1</w:t>
        <w:tab/>
        <w:t>REGISTRATION</w:t>
      </w:r>
    </w:p>
    <w:p>
      <w:pPr>
        <w:pStyle w:val="BodyText"/>
        <w:spacing w:before="1"/>
        <w:rPr>
          <w:rFonts w:ascii="Calibri"/>
          <w:b/>
          <w:sz w:val="23"/>
        </w:rPr>
      </w:pPr>
    </w:p>
    <w:p>
      <w:pPr>
        <w:pStyle w:val="Heading3"/>
        <w:ind w:left="120" w:right="601"/>
      </w:pPr>
      <w:r>
        <w:rPr/>
        <w:t>Graduate students must maintain their registration in all three terms until their program is completed, except in cases where a formal Leave of Absence has been approved by the Faculty of Graduate Studies.</w:t>
      </w:r>
    </w:p>
    <w:p>
      <w:pPr>
        <w:pStyle w:val="BodyText"/>
        <w:rPr>
          <w:b/>
          <w:i/>
        </w:rPr>
      </w:pPr>
    </w:p>
    <w:p>
      <w:pPr>
        <w:pStyle w:val="BodyText"/>
        <w:spacing w:line="275" w:lineRule="exact"/>
        <w:ind w:left="120"/>
      </w:pPr>
      <w:r>
        <w:rPr/>
        <w:t>Registration consists of:</w:t>
      </w:r>
    </w:p>
    <w:p>
      <w:pPr>
        <w:pStyle w:val="ListParagraph"/>
        <w:numPr>
          <w:ilvl w:val="1"/>
          <w:numId w:val="2"/>
        </w:numPr>
        <w:tabs>
          <w:tab w:pos="840" w:val="left" w:leader="none"/>
        </w:tabs>
        <w:spacing w:line="275" w:lineRule="exact" w:before="0" w:after="0"/>
        <w:ind w:left="840" w:right="0" w:hanging="360"/>
        <w:jc w:val="left"/>
        <w:rPr>
          <w:sz w:val="24"/>
        </w:rPr>
      </w:pPr>
      <w:r>
        <w:rPr>
          <w:sz w:val="24"/>
        </w:rPr>
        <w:t>REGN</w:t>
      </w:r>
      <w:r>
        <w:rPr>
          <w:spacing w:val="-1"/>
          <w:sz w:val="24"/>
        </w:rPr>
        <w:t> </w:t>
      </w:r>
      <w:r>
        <w:rPr>
          <w:sz w:val="24"/>
        </w:rPr>
        <w:t>9999</w:t>
      </w:r>
    </w:p>
    <w:p>
      <w:pPr>
        <w:pStyle w:val="ListParagraph"/>
        <w:numPr>
          <w:ilvl w:val="1"/>
          <w:numId w:val="2"/>
        </w:numPr>
        <w:tabs>
          <w:tab w:pos="840" w:val="left" w:leader="none"/>
        </w:tabs>
        <w:spacing w:line="275" w:lineRule="exact" w:before="2" w:after="0"/>
        <w:ind w:left="840" w:right="0" w:hanging="360"/>
        <w:jc w:val="left"/>
        <w:rPr>
          <w:sz w:val="24"/>
        </w:rPr>
      </w:pPr>
      <w:r>
        <w:rPr>
          <w:sz w:val="24"/>
        </w:rPr>
        <w:t>Thesis</w:t>
      </w:r>
      <w:r>
        <w:rPr>
          <w:spacing w:val="-2"/>
          <w:sz w:val="24"/>
        </w:rPr>
        <w:t> </w:t>
      </w:r>
      <w:r>
        <w:rPr>
          <w:sz w:val="24"/>
        </w:rPr>
        <w:t>Code</w:t>
      </w:r>
    </w:p>
    <w:p>
      <w:pPr>
        <w:pStyle w:val="ListParagraph"/>
        <w:numPr>
          <w:ilvl w:val="1"/>
          <w:numId w:val="2"/>
        </w:numPr>
        <w:tabs>
          <w:tab w:pos="840" w:val="left" w:leader="none"/>
        </w:tabs>
        <w:spacing w:line="275" w:lineRule="exact" w:before="0" w:after="0"/>
        <w:ind w:left="840" w:right="0" w:hanging="360"/>
        <w:jc w:val="left"/>
        <w:rPr>
          <w:sz w:val="24"/>
        </w:rPr>
      </w:pPr>
      <w:r>
        <w:rPr>
          <w:sz w:val="24"/>
        </w:rPr>
        <w:t>Courses (if</w:t>
      </w:r>
      <w:r>
        <w:rPr>
          <w:spacing w:val="-1"/>
          <w:sz w:val="24"/>
        </w:rPr>
        <w:t> </w:t>
      </w:r>
      <w:r>
        <w:rPr>
          <w:sz w:val="24"/>
        </w:rPr>
        <w:t>applicable)</w:t>
      </w:r>
    </w:p>
    <w:p>
      <w:pPr>
        <w:pStyle w:val="BodyText"/>
        <w:spacing w:before="9"/>
      </w:pPr>
    </w:p>
    <w:p>
      <w:pPr>
        <w:pStyle w:val="BodyText"/>
        <w:spacing w:line="230" w:lineRule="auto"/>
        <w:ind w:left="120" w:right="502"/>
        <w:rPr>
          <w:sz w:val="16"/>
        </w:rPr>
      </w:pPr>
      <w:r>
        <w:rPr/>
        <w:t>Students who fail to register within the approved deadlines will be considered to have lapsed registration. Such students will not be permitted to submit a thesis, nor will they receive any services from the University during that academic term. Students who allow their registration to lapse will be considered to have withdrawn and will be required to apply for readmission. </w:t>
      </w:r>
      <w:r>
        <w:rPr>
          <w:position w:val="11"/>
          <w:sz w:val="16"/>
        </w:rPr>
        <w:t>1</w:t>
      </w:r>
    </w:p>
    <w:p>
      <w:pPr>
        <w:pStyle w:val="Heading2"/>
        <w:tabs>
          <w:tab w:pos="839" w:val="left" w:leader="none"/>
        </w:tabs>
        <w:spacing w:before="201"/>
        <w:ind w:left="120" w:right="0"/>
      </w:pPr>
      <w:bookmarkStart w:name="_TOC_250039" w:id="4"/>
      <w:bookmarkEnd w:id="4"/>
      <w:r>
        <w:rPr>
          <w:color w:val="6095C9"/>
        </w:rPr>
        <w:t>A1.1</w:t>
        <w:tab/>
        <w:t>REGN 9999</w:t>
      </w:r>
    </w:p>
    <w:p>
      <w:pPr>
        <w:pStyle w:val="BodyText"/>
        <w:spacing w:before="4"/>
        <w:rPr>
          <w:rFonts w:ascii="Calibri"/>
          <w:b/>
          <w:sz w:val="22"/>
        </w:rPr>
      </w:pPr>
    </w:p>
    <w:p>
      <w:pPr>
        <w:pStyle w:val="Heading3"/>
        <w:ind w:left="120" w:right="0"/>
      </w:pPr>
      <w:r>
        <w:rPr/>
        <w:t>Students must register at least one month prior to the beginning of each term.</w:t>
      </w:r>
    </w:p>
    <w:p>
      <w:pPr>
        <w:pStyle w:val="BodyText"/>
        <w:rPr>
          <w:b/>
          <w:i/>
        </w:rPr>
      </w:pPr>
    </w:p>
    <w:p>
      <w:pPr>
        <w:spacing w:line="240" w:lineRule="auto" w:before="0"/>
        <w:ind w:left="120" w:right="135" w:firstLine="0"/>
        <w:jc w:val="left"/>
        <w:rPr>
          <w:i/>
          <w:sz w:val="24"/>
        </w:rPr>
      </w:pPr>
      <w:r>
        <w:rPr>
          <w:sz w:val="24"/>
        </w:rPr>
        <w:t>Students must register for the Fee Generating Course (</w:t>
      </w:r>
      <w:r>
        <w:rPr>
          <w:b/>
          <w:sz w:val="24"/>
        </w:rPr>
        <w:t>REGN 9999</w:t>
      </w:r>
      <w:r>
        <w:rPr>
          <w:sz w:val="24"/>
        </w:rPr>
        <w:t>) in all three terms for the duration of their program. If REGN 9999 is not added for each term, graduate students are not considered to be registered. </w:t>
      </w:r>
      <w:r>
        <w:rPr>
          <w:i/>
          <w:sz w:val="24"/>
        </w:rPr>
        <w:t>Failure to register at least one month prior to the beginning of each term will result in non- payment of scholarships and stipends.</w:t>
      </w:r>
    </w:p>
    <w:p>
      <w:pPr>
        <w:pStyle w:val="BodyText"/>
        <w:spacing w:before="4"/>
        <w:rPr>
          <w:i/>
        </w:rPr>
      </w:pPr>
    </w:p>
    <w:p>
      <w:pPr>
        <w:pStyle w:val="BodyText"/>
        <w:spacing w:line="274" w:lineRule="exact" w:before="1"/>
        <w:ind w:left="120"/>
      </w:pPr>
      <w:r>
        <w:rPr/>
        <w:t>The CRN for each term can be found in the Academic Timetable on the Registrar’s Office website</w:t>
      </w:r>
      <w:r>
        <w:rPr>
          <w:position w:val="11"/>
          <w:sz w:val="16"/>
        </w:rPr>
        <w:t>2 </w:t>
      </w:r>
      <w:r>
        <w:rPr/>
        <w:t>as “Registration Course – Graduate”.</w:t>
      </w:r>
    </w:p>
    <w:p>
      <w:pPr>
        <w:pStyle w:val="Heading2"/>
        <w:tabs>
          <w:tab w:pos="839" w:val="left" w:leader="none"/>
        </w:tabs>
        <w:spacing w:before="201"/>
        <w:ind w:left="120" w:right="0"/>
      </w:pPr>
      <w:bookmarkStart w:name="_TOC_250038" w:id="5"/>
      <w:r>
        <w:rPr>
          <w:color w:val="6095C9"/>
        </w:rPr>
        <w:t>A1.2</w:t>
        <w:tab/>
        <w:t>THESIS</w:t>
      </w:r>
      <w:r>
        <w:rPr>
          <w:color w:val="6095C9"/>
          <w:spacing w:val="-9"/>
        </w:rPr>
        <w:t> </w:t>
      </w:r>
      <w:bookmarkEnd w:id="5"/>
      <w:r>
        <w:rPr>
          <w:color w:val="6095C9"/>
        </w:rPr>
        <w:t>CODE</w:t>
      </w:r>
    </w:p>
    <w:p>
      <w:pPr>
        <w:pStyle w:val="BodyText"/>
        <w:spacing w:before="4"/>
        <w:rPr>
          <w:rFonts w:ascii="Calibri"/>
          <w:b/>
          <w:sz w:val="22"/>
        </w:rPr>
      </w:pPr>
    </w:p>
    <w:p>
      <w:pPr>
        <w:pStyle w:val="Heading3"/>
        <w:ind w:left="120" w:right="0"/>
      </w:pPr>
      <w:r>
        <w:rPr/>
        <w:t>Students must register at least one month prior to the beginning of each term.</w:t>
      </w:r>
    </w:p>
    <w:p>
      <w:pPr>
        <w:pStyle w:val="BodyText"/>
        <w:rPr>
          <w:b/>
          <w:i/>
        </w:rPr>
      </w:pPr>
    </w:p>
    <w:p>
      <w:pPr>
        <w:pStyle w:val="BodyText"/>
        <w:ind w:left="120" w:right="135"/>
      </w:pPr>
      <w:r>
        <w:rPr/>
        <w:t>Students must register for the Thesis Code in all three terms for the duration of their program. Failure to do so in a term during which formal classes are not being taken will result in a blank term on the student’s transcript, which means that there will be no documentation demonstrating that work was done on the thesis.</w:t>
      </w:r>
    </w:p>
    <w:p>
      <w:pPr>
        <w:pStyle w:val="BodyText"/>
      </w:pPr>
    </w:p>
    <w:p>
      <w:pPr>
        <w:pStyle w:val="BodyText"/>
        <w:spacing w:line="242" w:lineRule="auto"/>
        <w:ind w:left="120" w:right="843"/>
      </w:pPr>
      <w:r>
        <w:rPr/>
        <w:t>The CRN for each term can be found in the Academic Timetable under the Oceanography course listings (MSc – OCEA 9000, PhD – OCEA 9530).</w:t>
      </w:r>
    </w:p>
    <w:p>
      <w:pPr>
        <w:pStyle w:val="BodyText"/>
        <w:rPr>
          <w:sz w:val="20"/>
        </w:rPr>
      </w:pPr>
    </w:p>
    <w:p>
      <w:pPr>
        <w:pStyle w:val="BodyText"/>
        <w:rPr>
          <w:sz w:val="20"/>
        </w:rPr>
      </w:pPr>
    </w:p>
    <w:p>
      <w:pPr>
        <w:pStyle w:val="BodyText"/>
        <w:rPr>
          <w:sz w:val="20"/>
        </w:rPr>
      </w:pPr>
    </w:p>
    <w:p>
      <w:pPr>
        <w:pStyle w:val="BodyText"/>
        <w:spacing w:before="5"/>
        <w:rPr>
          <w:sz w:val="19"/>
        </w:rPr>
      </w:pPr>
      <w:r>
        <w:rPr/>
        <w:pict>
          <v:line style="position:absolute;mso-position-horizontal-relative:page;mso-position-vertical-relative:paragraph;z-index:1312;mso-wrap-distance-left:0;mso-wrap-distance-right:0" from="54pt,13.414339pt" to="198pt,13.414339pt" stroked="true" strokeweight=".480003pt" strokecolor="#000000">
            <w10:wrap type="topAndBottom"/>
          </v:line>
        </w:pict>
      </w:r>
    </w:p>
    <w:p>
      <w:pPr>
        <w:pStyle w:val="BodyText"/>
        <w:spacing w:line="292" w:lineRule="exact" w:before="42"/>
        <w:ind w:left="120"/>
      </w:pPr>
      <w:r>
        <w:rPr>
          <w:position w:val="11"/>
          <w:sz w:val="16"/>
        </w:rPr>
        <w:t>1 </w:t>
      </w:r>
      <w:r>
        <w:rPr/>
        <w:t>FGS Regulations, section 5.2.3 Failure to Register (</w:t>
      </w:r>
      <w:hyperlink r:id="rId13">
        <w:r>
          <w:rPr>
            <w:color w:val="0A31FF"/>
            <w:u w:val="single" w:color="0A31FF"/>
          </w:rPr>
          <w:t>http://dalgrad.dal.ca/regulations/v/ - 5.2.3</w:t>
        </w:r>
        <w:r>
          <w:rPr/>
          <w:t>).</w:t>
        </w:r>
      </w:hyperlink>
    </w:p>
    <w:p>
      <w:pPr>
        <w:pStyle w:val="BodyText"/>
        <w:spacing w:line="292" w:lineRule="exact"/>
        <w:ind w:left="120"/>
      </w:pPr>
      <w:r>
        <w:rPr>
          <w:position w:val="11"/>
          <w:sz w:val="16"/>
        </w:rPr>
        <w:t>2 </w:t>
      </w:r>
      <w:r>
        <w:rPr/>
        <w:t>Academic Timetable (</w:t>
      </w:r>
      <w:hyperlink r:id="rId14">
        <w:r>
          <w:rPr>
            <w:color w:val="0A31FF"/>
            <w:u w:val="single" w:color="0A31FF"/>
          </w:rPr>
          <w:t>http://www.dal.ca/academics.academic_timetable.html</w:t>
        </w:r>
        <w:r>
          <w:rPr/>
          <w:t>).</w:t>
        </w:r>
      </w:hyperlink>
    </w:p>
    <w:p>
      <w:pPr>
        <w:spacing w:after="0" w:line="292" w:lineRule="exact"/>
        <w:sectPr>
          <w:pgSz w:w="12240" w:h="15840"/>
          <w:pgMar w:header="1108" w:footer="0" w:top="1340" w:bottom="280" w:left="960" w:right="960"/>
        </w:sectPr>
      </w:pPr>
    </w:p>
    <w:p>
      <w:pPr>
        <w:pStyle w:val="BodyText"/>
        <w:rPr>
          <w:sz w:val="13"/>
        </w:rPr>
      </w:pPr>
    </w:p>
    <w:p>
      <w:pPr>
        <w:tabs>
          <w:tab w:pos="839" w:val="left" w:leader="none"/>
        </w:tabs>
        <w:spacing w:before="55"/>
        <w:ind w:left="120" w:right="295" w:firstLine="0"/>
        <w:jc w:val="left"/>
        <w:rPr>
          <w:rFonts w:ascii="Calibri"/>
          <w:b/>
          <w:sz w:val="26"/>
        </w:rPr>
      </w:pPr>
      <w:bookmarkStart w:name="_TOC_250037" w:id="6"/>
      <w:bookmarkEnd w:id="6"/>
      <w:r>
        <w:rPr>
          <w:rFonts w:ascii="Calibri"/>
          <w:b/>
          <w:color w:val="6095C9"/>
          <w:sz w:val="26"/>
        </w:rPr>
        <w:t>A2</w:t>
        <w:tab/>
        <w:t>COURSES</w:t>
      </w:r>
    </w:p>
    <w:p>
      <w:pPr>
        <w:pStyle w:val="Heading2"/>
        <w:tabs>
          <w:tab w:pos="839" w:val="left" w:leader="none"/>
        </w:tabs>
        <w:spacing w:before="205"/>
        <w:ind w:left="120"/>
      </w:pPr>
      <w:bookmarkStart w:name="_TOC_250036" w:id="7"/>
      <w:r>
        <w:rPr>
          <w:color w:val="6095C9"/>
        </w:rPr>
        <w:t>A2.1</w:t>
        <w:tab/>
        <w:t>CORE</w:t>
      </w:r>
      <w:r>
        <w:rPr>
          <w:color w:val="6095C9"/>
          <w:spacing w:val="-10"/>
        </w:rPr>
        <w:t> </w:t>
      </w:r>
      <w:bookmarkEnd w:id="7"/>
      <w:r>
        <w:rPr>
          <w:color w:val="6095C9"/>
        </w:rPr>
        <w:t>COURSES</w:t>
      </w:r>
    </w:p>
    <w:p>
      <w:pPr>
        <w:pStyle w:val="BodyText"/>
        <w:spacing w:before="4"/>
        <w:rPr>
          <w:rFonts w:ascii="Calibri"/>
          <w:b/>
          <w:sz w:val="22"/>
        </w:rPr>
      </w:pPr>
    </w:p>
    <w:p>
      <w:pPr>
        <w:pStyle w:val="BodyText"/>
        <w:ind w:left="120" w:right="421"/>
        <w:jc w:val="both"/>
      </w:pPr>
      <w:r>
        <w:rPr/>
        <w:t>Core courses are broadly based, advanced-level courses that are intended to help students gain a wide understanding of the major areas of oceanography, and they are to be taken outside, as well as within, the student’s research area. They are offered every year.</w:t>
      </w:r>
    </w:p>
    <w:p>
      <w:pPr>
        <w:pStyle w:val="BodyText"/>
      </w:pPr>
    </w:p>
    <w:p>
      <w:pPr>
        <w:pStyle w:val="BodyText"/>
        <w:ind w:left="120" w:right="295"/>
      </w:pPr>
      <w:r>
        <w:rPr/>
        <w:t>Depending on the degree program, students usually take some combination of the core courses, OCEA 5110, 5120, 5130, and 5140, which cover Marine Geology and Geophysics, Physical Oceanography, Chemical Oceanography and Biological Oceanography, respectively. One or more of these sometimes may be waived with the consent of the thesis advisory committee, if the student has sufficient background.</w:t>
      </w:r>
    </w:p>
    <w:p>
      <w:pPr>
        <w:pStyle w:val="Heading2"/>
        <w:tabs>
          <w:tab w:pos="839" w:val="left" w:leader="none"/>
        </w:tabs>
        <w:ind w:left="120"/>
      </w:pPr>
      <w:bookmarkStart w:name="_TOC_250035" w:id="8"/>
      <w:r>
        <w:rPr>
          <w:color w:val="6095C9"/>
        </w:rPr>
        <w:t>A2.2</w:t>
        <w:tab/>
        <w:t>COURSE</w:t>
      </w:r>
      <w:r>
        <w:rPr>
          <w:color w:val="6095C9"/>
          <w:spacing w:val="-5"/>
        </w:rPr>
        <w:t> </w:t>
      </w:r>
      <w:bookmarkEnd w:id="8"/>
      <w:r>
        <w:rPr>
          <w:color w:val="6095C9"/>
        </w:rPr>
        <w:t>REQUIREMENTS</w:t>
      </w:r>
    </w:p>
    <w:p>
      <w:pPr>
        <w:pStyle w:val="BodyText"/>
        <w:spacing w:before="9"/>
        <w:rPr>
          <w:rFonts w:ascii="Calibri"/>
          <w:b/>
          <w:sz w:val="22"/>
        </w:rPr>
      </w:pPr>
    </w:p>
    <w:p>
      <w:pPr>
        <w:pStyle w:val="Heading3"/>
        <w:spacing w:line="274" w:lineRule="exact"/>
        <w:ind w:left="120" w:right="163"/>
      </w:pPr>
      <w:r>
        <w:rPr/>
        <w:t>A Graduate Student Program form must be submitted to the Graduate Secretary within one month of the start of your program.</w:t>
      </w:r>
    </w:p>
    <w:p>
      <w:pPr>
        <w:pStyle w:val="BodyText"/>
        <w:spacing w:before="6"/>
        <w:rPr>
          <w:b/>
          <w:i/>
        </w:rPr>
      </w:pPr>
    </w:p>
    <w:p>
      <w:pPr>
        <w:pStyle w:val="BodyText"/>
        <w:spacing w:line="230" w:lineRule="auto"/>
        <w:ind w:left="120" w:right="163"/>
      </w:pPr>
      <w:r>
        <w:rPr/>
        <w:t>Students must submit a Graduate Student Program Update Form to the Graduate Secretary when a decision to make changes to course requirements is made </w:t>
      </w:r>
      <w:r>
        <w:rPr>
          <w:position w:val="11"/>
          <w:sz w:val="16"/>
        </w:rPr>
        <w:t>3</w:t>
      </w:r>
      <w:r>
        <w:rPr/>
        <w:t>. Failure to do so can result in the assessment of additional fees for courses not included in your program requirements, or affect the student’s ability to graduate.</w:t>
      </w:r>
    </w:p>
    <w:p>
      <w:pPr>
        <w:pStyle w:val="BodyText"/>
        <w:spacing w:before="2"/>
      </w:pPr>
    </w:p>
    <w:p>
      <w:pPr>
        <w:pStyle w:val="BodyText"/>
        <w:ind w:left="120" w:right="223"/>
      </w:pPr>
      <w:r>
        <w:rPr/>
        <w:t>In addition to the core classes as described above, there are several classes designed to provide students with the tools and background knowledge appropriate to their particular area of research. As explained in sections B and C, the detailed requirements differ for MSc and PhD and between the sub-disciplines of Oceanography. The choice of classes is made by the student in consultation with the thesis supervisor, with the approval of the advisory committee. Students must register for the 5000 level</w:t>
      </w:r>
    </w:p>
    <w:p>
      <w:pPr>
        <w:pStyle w:val="BodyText"/>
        <w:spacing w:line="274" w:lineRule="exact"/>
        <w:ind w:left="120" w:right="295"/>
      </w:pPr>
      <w:r>
        <w:rPr/>
        <w:t>courses (4000 level is for undergraduates only) prior to the registration deadline</w:t>
      </w:r>
      <w:r>
        <w:rPr>
          <w:position w:val="11"/>
          <w:sz w:val="16"/>
        </w:rPr>
        <w:t>4</w:t>
      </w:r>
      <w:r>
        <w:rPr/>
        <w:t>.</w:t>
      </w:r>
    </w:p>
    <w:p>
      <w:pPr>
        <w:pStyle w:val="Heading2"/>
        <w:tabs>
          <w:tab w:pos="839" w:val="left" w:leader="none"/>
        </w:tabs>
        <w:ind w:left="120"/>
      </w:pPr>
      <w:bookmarkStart w:name="_TOC_250034" w:id="9"/>
      <w:bookmarkEnd w:id="9"/>
      <w:r>
        <w:rPr>
          <w:color w:val="6095C9"/>
        </w:rPr>
        <w:t>A2.3</w:t>
        <w:tab/>
        <w:t>GRADING</w:t>
      </w:r>
    </w:p>
    <w:p>
      <w:pPr>
        <w:pStyle w:val="BodyText"/>
        <w:spacing w:before="5"/>
        <w:rPr>
          <w:rFonts w:ascii="Calibri"/>
          <w:b/>
          <w:sz w:val="19"/>
        </w:rPr>
      </w:pPr>
    </w:p>
    <w:p>
      <w:pPr>
        <w:pStyle w:val="BodyText"/>
        <w:spacing w:line="242" w:lineRule="auto" w:before="1"/>
        <w:ind w:left="120" w:right="295"/>
      </w:pPr>
      <w:r>
        <w:rPr/>
        <w:t>FGS Regulations</w:t>
      </w:r>
      <w:r>
        <w:rPr>
          <w:position w:val="11"/>
          <w:sz w:val="16"/>
        </w:rPr>
        <w:t>5 </w:t>
      </w:r>
      <w:r>
        <w:rPr/>
        <w:t>stipulate that graduate students must achieve a grade of B- or higher in all classes required as part of their degree program.  The grading scheme follows the FGS regulations.</w:t>
      </w:r>
    </w:p>
    <w:p>
      <w:pPr>
        <w:pStyle w:val="BodyText"/>
        <w:spacing w:before="8"/>
      </w:pPr>
    </w:p>
    <w:p>
      <w:pPr>
        <w:spacing w:line="228" w:lineRule="auto" w:before="0"/>
        <w:ind w:left="120" w:right="176" w:firstLine="0"/>
        <w:jc w:val="left"/>
        <w:rPr>
          <w:sz w:val="24"/>
        </w:rPr>
      </w:pPr>
      <w:r>
        <w:rPr>
          <w:b/>
          <w:sz w:val="24"/>
        </w:rPr>
        <w:t>Upon Failure of any course (grade less than B-), a student will be withdrawn from the Graduate Program and must apply for re-admission. </w:t>
      </w:r>
      <w:r>
        <w:rPr>
          <w:sz w:val="24"/>
        </w:rPr>
        <w:t>Such a student may apply, in writing, to the department for immediate reinstatement</w:t>
      </w:r>
      <w:r>
        <w:rPr>
          <w:position w:val="11"/>
          <w:sz w:val="16"/>
        </w:rPr>
        <w:t>6</w:t>
      </w:r>
      <w:r>
        <w:rPr>
          <w:sz w:val="24"/>
        </w:rPr>
        <w:t>. Reinstatement to a program after a failing grade must be supported by the Graduate Coordinator, and must be approved in writing by the Faculty of Graduate Studies. If</w:t>
      </w:r>
    </w:p>
    <w:p>
      <w:pPr>
        <w:pStyle w:val="BodyText"/>
        <w:spacing w:before="5"/>
        <w:rPr>
          <w:sz w:val="16"/>
        </w:rPr>
      </w:pPr>
      <w:r>
        <w:rPr/>
        <w:pict>
          <v:line style="position:absolute;mso-position-horizontal-relative:page;mso-position-vertical-relative:paragraph;z-index:1336;mso-wrap-distance-left:0;mso-wrap-distance-right:0" from="54pt,11.69409pt" to="198pt,11.69409pt" stroked="true" strokeweight=".479996pt" strokecolor="#000000">
            <w10:wrap type="topAndBottom"/>
          </v:line>
        </w:pict>
      </w:r>
    </w:p>
    <w:p>
      <w:pPr>
        <w:pStyle w:val="BodyText"/>
        <w:spacing w:line="274" w:lineRule="exact" w:before="82"/>
        <w:ind w:left="120" w:right="295"/>
      </w:pPr>
      <w:r>
        <w:rPr>
          <w:position w:val="11"/>
          <w:sz w:val="16"/>
        </w:rPr>
        <w:t>3 </w:t>
      </w:r>
      <w:r>
        <w:rPr/>
        <w:t>Graduate Student Program Forms can be downloaded from the FGS website (</w:t>
      </w:r>
      <w:hyperlink r:id="rId15">
        <w:r>
          <w:rPr>
            <w:color w:val="0A31FF"/>
            <w:u w:val="single" w:color="0A31FF"/>
          </w:rPr>
          <w:t>http://dalgrad.dal.ca/currentstudents/forms</w:t>
        </w:r>
        <w:r>
          <w:rPr/>
          <w:t>).</w:t>
        </w:r>
      </w:hyperlink>
    </w:p>
    <w:p>
      <w:pPr>
        <w:pStyle w:val="BodyText"/>
        <w:spacing w:line="274" w:lineRule="exact" w:before="4"/>
        <w:ind w:left="120" w:right="295"/>
      </w:pPr>
      <w:r>
        <w:rPr>
          <w:position w:val="11"/>
          <w:sz w:val="16"/>
        </w:rPr>
        <w:t>4 </w:t>
      </w:r>
      <w:r>
        <w:rPr/>
        <w:t>Course registration deadlines can be found in the Graduate Studies Academic Calendar (</w:t>
      </w:r>
      <w:hyperlink r:id="rId16">
        <w:r>
          <w:rPr>
            <w:color w:val="0A31FF"/>
            <w:u w:val="single" w:color="0A31FF"/>
          </w:rPr>
          <w:t>http://www.dal.ca/academics/academic_calendars.html</w:t>
        </w:r>
        <w:r>
          <w:rPr/>
          <w:t>).</w:t>
        </w:r>
      </w:hyperlink>
    </w:p>
    <w:p>
      <w:pPr>
        <w:pStyle w:val="BodyText"/>
        <w:spacing w:line="257" w:lineRule="exact"/>
        <w:ind w:left="120" w:right="295"/>
      </w:pPr>
      <w:r>
        <w:rPr>
          <w:position w:val="11"/>
          <w:sz w:val="16"/>
        </w:rPr>
        <w:t>5 </w:t>
      </w:r>
      <w:r>
        <w:rPr/>
        <w:t>FGS Regulations, section 7.6 Classes and Grades (</w:t>
      </w:r>
      <w:hyperlink r:id="rId17">
        <w:r>
          <w:rPr>
            <w:color w:val="0A31FF"/>
            <w:u w:val="single" w:color="0A31FF"/>
          </w:rPr>
          <w:t>http://dalgrad.dal.ca/regulations/vii/ - 7.6</w:t>
        </w:r>
        <w:r>
          <w:rPr/>
          <w:t>).</w:t>
        </w:r>
      </w:hyperlink>
    </w:p>
    <w:p>
      <w:pPr>
        <w:pStyle w:val="BodyText"/>
        <w:spacing w:line="292" w:lineRule="exact"/>
        <w:ind w:left="120" w:right="295"/>
      </w:pPr>
      <w:r>
        <w:rPr>
          <w:position w:val="11"/>
          <w:sz w:val="16"/>
        </w:rPr>
        <w:t>6 </w:t>
      </w:r>
      <w:r>
        <w:rPr/>
        <w:t>FGS Regulations, section 5.2.6 Readmission of Students (</w:t>
      </w:r>
      <w:hyperlink r:id="rId18">
        <w:r>
          <w:rPr>
            <w:color w:val="0A31FF"/>
            <w:u w:val="single" w:color="0A31FF"/>
          </w:rPr>
          <w:t>http://dalgrad.dal.ca/regulations/v/ - 5.2.6</w:t>
        </w:r>
        <w:r>
          <w:rPr/>
          <w:t>).</w:t>
        </w:r>
      </w:hyperlink>
    </w:p>
    <w:p>
      <w:pPr>
        <w:spacing w:after="0" w:line="292" w:lineRule="exact"/>
        <w:sectPr>
          <w:pgSz w:w="12240" w:h="15840"/>
          <w:pgMar w:header="1108" w:footer="0" w:top="1340" w:bottom="280" w:left="960" w:right="980"/>
        </w:sectPr>
      </w:pPr>
    </w:p>
    <w:p>
      <w:pPr>
        <w:pStyle w:val="BodyText"/>
        <w:spacing w:before="2"/>
        <w:rPr>
          <w:sz w:val="12"/>
        </w:rPr>
      </w:pPr>
    </w:p>
    <w:p>
      <w:pPr>
        <w:pStyle w:val="BodyText"/>
        <w:spacing w:line="274" w:lineRule="exact" w:before="74"/>
        <w:ind w:left="120" w:right="469"/>
      </w:pPr>
      <w:r>
        <w:rPr/>
        <w:t>readmitted, any subsequent 'F' will result in a final program dismissal. Any academic withdrawal and reinstatement will be recorded on the student's official transcript.</w:t>
      </w:r>
    </w:p>
    <w:p>
      <w:pPr>
        <w:pStyle w:val="Heading2"/>
        <w:tabs>
          <w:tab w:pos="839" w:val="left" w:leader="none"/>
        </w:tabs>
        <w:spacing w:before="201"/>
        <w:ind w:left="120" w:right="0"/>
      </w:pPr>
      <w:bookmarkStart w:name="_TOC_250033" w:id="10"/>
      <w:r>
        <w:rPr>
          <w:color w:val="6095C9"/>
        </w:rPr>
        <w:t>A2.4</w:t>
        <w:tab/>
        <w:t>REGISTERING FOR COURSES AT ANOTHER</w:t>
      </w:r>
      <w:r>
        <w:rPr>
          <w:color w:val="6095C9"/>
          <w:spacing w:val="-9"/>
        </w:rPr>
        <w:t> </w:t>
      </w:r>
      <w:bookmarkEnd w:id="10"/>
      <w:r>
        <w:rPr>
          <w:color w:val="6095C9"/>
        </w:rPr>
        <w:t>INSTITUTION</w:t>
      </w:r>
    </w:p>
    <w:p>
      <w:pPr>
        <w:pStyle w:val="BodyText"/>
        <w:spacing w:before="5"/>
        <w:rPr>
          <w:rFonts w:ascii="Calibri"/>
          <w:b/>
          <w:sz w:val="23"/>
        </w:rPr>
      </w:pPr>
    </w:p>
    <w:p>
      <w:pPr>
        <w:pStyle w:val="BodyText"/>
        <w:spacing w:line="225" w:lineRule="auto"/>
        <w:ind w:left="120" w:right="110"/>
      </w:pPr>
      <w:r>
        <w:rPr/>
        <w:t>Classes approved by the Department and Faculty of Graduate Studies (after examination of class descriptions) can be taken at other universities as part of the graduate degree program, provided the class is not available at Dalhousie</w:t>
      </w:r>
      <w:r>
        <w:rPr>
          <w:position w:val="11"/>
          <w:sz w:val="16"/>
        </w:rPr>
        <w:t>7</w:t>
      </w:r>
      <w:r>
        <w:rPr/>
        <w:t>.</w:t>
      </w:r>
    </w:p>
    <w:p>
      <w:pPr>
        <w:pStyle w:val="BodyText"/>
        <w:spacing w:line="242" w:lineRule="auto" w:before="244"/>
        <w:ind w:left="120"/>
      </w:pPr>
      <w:r>
        <w:rPr/>
        <w:t>The Letter of Permission Form</w:t>
      </w:r>
      <w:r>
        <w:rPr>
          <w:position w:val="11"/>
          <w:sz w:val="16"/>
        </w:rPr>
        <w:t>8 </w:t>
      </w:r>
      <w:r>
        <w:rPr/>
        <w:t>must be completed and submitted to the Graduate Secretary in advance. Such approval will not be given retroactively.</w:t>
      </w:r>
    </w:p>
    <w:p>
      <w:pPr>
        <w:tabs>
          <w:tab w:pos="839" w:val="left" w:leader="none"/>
        </w:tabs>
        <w:spacing w:before="192"/>
        <w:ind w:left="120" w:right="0" w:firstLine="0"/>
        <w:jc w:val="left"/>
        <w:rPr>
          <w:rFonts w:ascii="Calibri"/>
          <w:b/>
          <w:sz w:val="26"/>
        </w:rPr>
      </w:pPr>
      <w:bookmarkStart w:name="_TOC_250032" w:id="11"/>
      <w:r>
        <w:rPr>
          <w:rFonts w:ascii="Calibri"/>
          <w:b/>
          <w:color w:val="6095C9"/>
          <w:sz w:val="26"/>
        </w:rPr>
        <w:t>A3</w:t>
        <w:tab/>
        <w:t>THESIS</w:t>
      </w:r>
      <w:r>
        <w:rPr>
          <w:rFonts w:ascii="Calibri"/>
          <w:b/>
          <w:color w:val="6095C9"/>
          <w:spacing w:val="-6"/>
          <w:sz w:val="26"/>
        </w:rPr>
        <w:t> </w:t>
      </w:r>
      <w:bookmarkEnd w:id="11"/>
      <w:r>
        <w:rPr>
          <w:rFonts w:ascii="Calibri"/>
          <w:b/>
          <w:color w:val="6095C9"/>
          <w:sz w:val="26"/>
        </w:rPr>
        <w:t>PROPOSAL</w:t>
      </w:r>
    </w:p>
    <w:p>
      <w:pPr>
        <w:pStyle w:val="BodyText"/>
        <w:spacing w:before="8"/>
        <w:rPr>
          <w:rFonts w:ascii="Calibri"/>
          <w:b/>
          <w:sz w:val="22"/>
        </w:rPr>
      </w:pPr>
    </w:p>
    <w:p>
      <w:pPr>
        <w:pStyle w:val="BodyText"/>
        <w:ind w:left="120" w:right="368"/>
        <w:jc w:val="both"/>
      </w:pPr>
      <w:r>
        <w:rPr/>
        <w:t>When a particular research area has been identified and an advisory committee appointed, students are required to provide their advisory committees with detailed thesis proposals. This document, typically developed in collaboration with the supervisor, should demonstrate the student's</w:t>
      </w:r>
    </w:p>
    <w:p>
      <w:pPr>
        <w:pStyle w:val="BodyText"/>
        <w:spacing w:before="7"/>
        <w:rPr>
          <w:sz w:val="25"/>
        </w:rPr>
      </w:pPr>
    </w:p>
    <w:p>
      <w:pPr>
        <w:pStyle w:val="ListParagraph"/>
        <w:numPr>
          <w:ilvl w:val="0"/>
          <w:numId w:val="3"/>
        </w:numPr>
        <w:tabs>
          <w:tab w:pos="840" w:val="left" w:leader="none"/>
        </w:tabs>
        <w:spacing w:line="240" w:lineRule="auto" w:before="0" w:after="0"/>
        <w:ind w:left="840" w:right="0" w:hanging="360"/>
        <w:jc w:val="left"/>
        <w:rPr>
          <w:sz w:val="24"/>
        </w:rPr>
      </w:pPr>
      <w:r>
        <w:rPr>
          <w:sz w:val="24"/>
        </w:rPr>
        <w:t>Background of appropriate</w:t>
      </w:r>
      <w:r>
        <w:rPr>
          <w:spacing w:val="-1"/>
          <w:sz w:val="24"/>
        </w:rPr>
        <w:t> </w:t>
      </w:r>
      <w:r>
        <w:rPr>
          <w:sz w:val="24"/>
        </w:rPr>
        <w:t>literature</w:t>
      </w:r>
    </w:p>
    <w:p>
      <w:pPr>
        <w:pStyle w:val="ListParagraph"/>
        <w:numPr>
          <w:ilvl w:val="0"/>
          <w:numId w:val="3"/>
        </w:numPr>
        <w:tabs>
          <w:tab w:pos="840" w:val="left" w:leader="none"/>
        </w:tabs>
        <w:spacing w:line="294" w:lineRule="exact" w:before="2" w:after="0"/>
        <w:ind w:left="840" w:right="0" w:hanging="360"/>
        <w:jc w:val="left"/>
        <w:rPr>
          <w:sz w:val="24"/>
        </w:rPr>
      </w:pPr>
      <w:r>
        <w:rPr>
          <w:sz w:val="24"/>
        </w:rPr>
        <w:t>Awareness of current research</w:t>
      </w:r>
      <w:r>
        <w:rPr>
          <w:spacing w:val="-9"/>
          <w:sz w:val="24"/>
        </w:rPr>
        <w:t> </w:t>
      </w:r>
      <w:r>
        <w:rPr>
          <w:sz w:val="24"/>
        </w:rPr>
        <w:t>activity</w:t>
      </w:r>
    </w:p>
    <w:p>
      <w:pPr>
        <w:pStyle w:val="ListParagraph"/>
        <w:numPr>
          <w:ilvl w:val="0"/>
          <w:numId w:val="3"/>
        </w:numPr>
        <w:tabs>
          <w:tab w:pos="840" w:val="left" w:leader="none"/>
        </w:tabs>
        <w:spacing w:line="293" w:lineRule="exact" w:before="0" w:after="0"/>
        <w:ind w:left="840" w:right="0" w:hanging="360"/>
        <w:jc w:val="left"/>
        <w:rPr>
          <w:sz w:val="24"/>
        </w:rPr>
      </w:pPr>
      <w:r>
        <w:rPr>
          <w:sz w:val="24"/>
        </w:rPr>
        <w:t>Ability to formulate pertinent scientific</w:t>
      </w:r>
      <w:r>
        <w:rPr>
          <w:spacing w:val="-16"/>
          <w:sz w:val="24"/>
        </w:rPr>
        <w:t> </w:t>
      </w:r>
      <w:r>
        <w:rPr>
          <w:sz w:val="24"/>
        </w:rPr>
        <w:t>hypotheses</w:t>
      </w:r>
    </w:p>
    <w:p>
      <w:pPr>
        <w:pStyle w:val="ListParagraph"/>
        <w:numPr>
          <w:ilvl w:val="0"/>
          <w:numId w:val="3"/>
        </w:numPr>
        <w:tabs>
          <w:tab w:pos="840" w:val="left" w:leader="none"/>
        </w:tabs>
        <w:spacing w:line="294" w:lineRule="exact" w:before="0" w:after="0"/>
        <w:ind w:left="840" w:right="0" w:hanging="360"/>
        <w:jc w:val="left"/>
        <w:rPr>
          <w:sz w:val="24"/>
        </w:rPr>
      </w:pPr>
      <w:r>
        <w:rPr>
          <w:sz w:val="24"/>
        </w:rPr>
        <w:t>Appreciation of the time, effort, and resources necessary to achieve the thesis</w:t>
      </w:r>
      <w:r>
        <w:rPr>
          <w:spacing w:val="-19"/>
          <w:sz w:val="24"/>
        </w:rPr>
        <w:t> </w:t>
      </w:r>
      <w:r>
        <w:rPr>
          <w:sz w:val="24"/>
        </w:rPr>
        <w:t>objectives</w:t>
      </w:r>
    </w:p>
    <w:p>
      <w:pPr>
        <w:pStyle w:val="BodyText"/>
        <w:spacing w:before="9"/>
        <w:rPr>
          <w:sz w:val="21"/>
        </w:rPr>
      </w:pPr>
    </w:p>
    <w:p>
      <w:pPr>
        <w:pStyle w:val="BodyText"/>
        <w:spacing w:line="242" w:lineRule="auto" w:before="1"/>
        <w:ind w:left="120"/>
      </w:pPr>
      <w:r>
        <w:rPr/>
        <w:t>The acceptance of a thesis proposal is a critical step in a student's program. The detailed requirements differ for MSc and PhD proposals (see sections B and C respectively).</w:t>
      </w:r>
    </w:p>
    <w:p>
      <w:pPr>
        <w:tabs>
          <w:tab w:pos="898" w:val="left" w:leader="none"/>
        </w:tabs>
        <w:spacing w:before="192"/>
        <w:ind w:left="120" w:right="0" w:firstLine="0"/>
        <w:jc w:val="left"/>
        <w:rPr>
          <w:rFonts w:ascii="Calibri"/>
          <w:b/>
          <w:sz w:val="26"/>
        </w:rPr>
      </w:pPr>
      <w:bookmarkStart w:name="_TOC_250031" w:id="12"/>
      <w:r>
        <w:rPr>
          <w:rFonts w:ascii="Calibri"/>
          <w:b/>
          <w:color w:val="6095C9"/>
          <w:sz w:val="26"/>
        </w:rPr>
        <w:t>A4</w:t>
        <w:tab/>
        <w:t>SEA</w:t>
      </w:r>
      <w:r>
        <w:rPr>
          <w:rFonts w:ascii="Calibri"/>
          <w:b/>
          <w:color w:val="6095C9"/>
          <w:spacing w:val="-3"/>
          <w:sz w:val="26"/>
        </w:rPr>
        <w:t> </w:t>
      </w:r>
      <w:bookmarkEnd w:id="12"/>
      <w:r>
        <w:rPr>
          <w:rFonts w:ascii="Calibri"/>
          <w:b/>
          <w:color w:val="6095C9"/>
          <w:sz w:val="26"/>
        </w:rPr>
        <w:t>TIME</w:t>
      </w:r>
    </w:p>
    <w:p>
      <w:pPr>
        <w:pStyle w:val="BodyText"/>
        <w:spacing w:before="1"/>
        <w:rPr>
          <w:rFonts w:ascii="Calibri"/>
          <w:b/>
          <w:sz w:val="23"/>
        </w:rPr>
      </w:pPr>
    </w:p>
    <w:p>
      <w:pPr>
        <w:pStyle w:val="BodyText"/>
        <w:ind w:left="120" w:right="369"/>
      </w:pPr>
      <w:r>
        <w:rPr/>
        <w:t>Graduate students in Oceanography are required to spend time at sea on oceanographic ships to familiarize themselves with oceanographic techniques, even if their research does not require measurements at sea. Students are required to submit a Sea Time Form to the Graduate Secretary. The Curriculum Committee must approve completed forms. Requests for special consideration by the Curriculum Committee for fieldwork in lieu of sea time may be made in extenuating circumstances.</w:t>
      </w:r>
    </w:p>
    <w:p>
      <w:pPr>
        <w:tabs>
          <w:tab w:pos="898" w:val="left" w:leader="none"/>
        </w:tabs>
        <w:spacing w:before="195"/>
        <w:ind w:left="120" w:right="0" w:firstLine="0"/>
        <w:jc w:val="left"/>
        <w:rPr>
          <w:rFonts w:ascii="Calibri"/>
          <w:b/>
          <w:sz w:val="26"/>
        </w:rPr>
      </w:pPr>
      <w:bookmarkStart w:name="_TOC_250030" w:id="13"/>
      <w:bookmarkEnd w:id="13"/>
      <w:r>
        <w:rPr>
          <w:rFonts w:ascii="Calibri"/>
          <w:b/>
          <w:color w:val="6095C9"/>
          <w:sz w:val="26"/>
        </w:rPr>
        <w:t>A5</w:t>
        <w:tab/>
        <w:t>SEMINARS</w:t>
      </w:r>
    </w:p>
    <w:p>
      <w:pPr>
        <w:pStyle w:val="BodyText"/>
        <w:spacing w:before="8"/>
        <w:rPr>
          <w:rFonts w:ascii="Calibri"/>
          <w:b/>
          <w:sz w:val="22"/>
        </w:rPr>
      </w:pPr>
    </w:p>
    <w:p>
      <w:pPr>
        <w:pStyle w:val="BodyText"/>
        <w:ind w:left="120" w:right="143"/>
      </w:pPr>
      <w:r>
        <w:rPr/>
        <w:t>Students are required to attend the general departmental seminars and to attend, and participate in, the specialty seminars in their field of interest. Students who are unable to attend seminars regularly must have the specific agreement of their advisory committee that this requirement is waived and this must be communicated to the departmental office in a written memo signed by the supervisor. It is important to note that materials presented in these seminars may form part of the questions for the PhD Qualifying Exam and the PhD Thesis Proposal Defence.</w:t>
      </w:r>
    </w:p>
    <w:p>
      <w:pPr>
        <w:pStyle w:val="BodyText"/>
        <w:rPr>
          <w:sz w:val="20"/>
        </w:rPr>
      </w:pPr>
    </w:p>
    <w:p>
      <w:pPr>
        <w:pStyle w:val="BodyText"/>
        <w:rPr>
          <w:sz w:val="20"/>
        </w:rPr>
      </w:pPr>
    </w:p>
    <w:p>
      <w:pPr>
        <w:pStyle w:val="BodyText"/>
        <w:spacing w:before="6"/>
        <w:rPr>
          <w:sz w:val="20"/>
        </w:rPr>
      </w:pPr>
      <w:r>
        <w:rPr/>
        <w:pict>
          <v:line style="position:absolute;mso-position-horizontal-relative:page;mso-position-vertical-relative:paragraph;z-index:1360;mso-wrap-distance-left:0;mso-wrap-distance-right:0" from="54pt,14.006245pt" to="198pt,14.006245pt" stroked="true" strokeweight=".480003pt" strokecolor="#000000">
            <w10:wrap type="topAndBottom"/>
          </v:line>
        </w:pict>
      </w:r>
    </w:p>
    <w:p>
      <w:pPr>
        <w:pStyle w:val="BodyText"/>
        <w:spacing w:line="292" w:lineRule="exact" w:before="42"/>
        <w:ind w:left="120"/>
      </w:pPr>
      <w:r>
        <w:rPr>
          <w:position w:val="11"/>
          <w:sz w:val="16"/>
        </w:rPr>
        <w:t>7 </w:t>
      </w:r>
      <w:r>
        <w:rPr/>
        <w:t>FGS Regulations, section 7.6.6 Letters of Permission (</w:t>
      </w:r>
      <w:hyperlink r:id="rId19">
        <w:r>
          <w:rPr>
            <w:color w:val="0A31FF"/>
            <w:u w:val="single" w:color="0A31FF"/>
          </w:rPr>
          <w:t>http://dalgrad.dal.ca/regulations/vii/ - 7.6.6</w:t>
        </w:r>
        <w:r>
          <w:rPr/>
          <w:t>).</w:t>
        </w:r>
      </w:hyperlink>
    </w:p>
    <w:p>
      <w:pPr>
        <w:pStyle w:val="BodyText"/>
        <w:spacing w:line="292" w:lineRule="exact"/>
        <w:ind w:left="120"/>
      </w:pPr>
      <w:r>
        <w:rPr>
          <w:position w:val="11"/>
          <w:sz w:val="16"/>
        </w:rPr>
        <w:t>8 </w:t>
      </w:r>
      <w:r>
        <w:rPr/>
        <w:t>Letter of Permission Form and Guidelines (</w:t>
      </w:r>
      <w:hyperlink r:id="rId20">
        <w:r>
          <w:rPr>
            <w:color w:val="0A31FF"/>
            <w:u w:val="single" w:color="0A31FF"/>
          </w:rPr>
          <w:t>http://dalgrad.dal.ca/currentstudents/forms/ - lop</w:t>
        </w:r>
        <w:r>
          <w:rPr/>
          <w:t>).</w:t>
        </w:r>
      </w:hyperlink>
    </w:p>
    <w:p>
      <w:pPr>
        <w:spacing w:after="0" w:line="292" w:lineRule="exact"/>
        <w:sectPr>
          <w:pgSz w:w="12240" w:h="15840"/>
          <w:pgMar w:header="1108" w:footer="0" w:top="1340" w:bottom="280" w:left="960" w:right="960"/>
        </w:sectPr>
      </w:pPr>
    </w:p>
    <w:p>
      <w:pPr>
        <w:pStyle w:val="BodyText"/>
        <w:rPr>
          <w:sz w:val="13"/>
        </w:rPr>
      </w:pPr>
    </w:p>
    <w:p>
      <w:pPr>
        <w:tabs>
          <w:tab w:pos="839" w:val="left" w:leader="none"/>
        </w:tabs>
        <w:spacing w:before="55"/>
        <w:ind w:left="120" w:right="195" w:firstLine="0"/>
        <w:jc w:val="left"/>
        <w:rPr>
          <w:rFonts w:ascii="Calibri"/>
          <w:b/>
          <w:sz w:val="26"/>
        </w:rPr>
      </w:pPr>
      <w:bookmarkStart w:name="_TOC_250029" w:id="14"/>
      <w:r>
        <w:rPr>
          <w:rFonts w:ascii="Calibri"/>
          <w:b/>
          <w:color w:val="6095C9"/>
          <w:sz w:val="26"/>
        </w:rPr>
        <w:t>A6</w:t>
        <w:tab/>
        <w:t>CHANGE IN</w:t>
      </w:r>
      <w:r>
        <w:rPr>
          <w:rFonts w:ascii="Calibri"/>
          <w:b/>
          <w:color w:val="6095C9"/>
          <w:spacing w:val="-7"/>
          <w:sz w:val="26"/>
        </w:rPr>
        <w:t> </w:t>
      </w:r>
      <w:bookmarkEnd w:id="14"/>
      <w:r>
        <w:rPr>
          <w:rFonts w:ascii="Calibri"/>
          <w:b/>
          <w:color w:val="6095C9"/>
          <w:sz w:val="26"/>
        </w:rPr>
        <w:t>STATUS</w:t>
      </w:r>
    </w:p>
    <w:p>
      <w:pPr>
        <w:pStyle w:val="BodyText"/>
        <w:spacing w:before="1"/>
        <w:rPr>
          <w:rFonts w:ascii="Calibri"/>
          <w:b/>
          <w:sz w:val="23"/>
        </w:rPr>
      </w:pPr>
    </w:p>
    <w:p>
      <w:pPr>
        <w:pStyle w:val="BodyText"/>
        <w:ind w:left="120" w:right="195"/>
      </w:pPr>
      <w:r>
        <w:rPr/>
        <w:t>Any change in status, such as transfer from MSc to PhD (see section B5), a leave of absence, and entrance to another degree program must be recommended by the advisory committee to the Graduate Oversight Committee. Final approval for a change in status will be made by the Graduate Oversight Committee, which will meet as required to review these requests. Students should consult the Graduate Secretary regarding the required documentation.</w:t>
      </w:r>
    </w:p>
    <w:p>
      <w:pPr>
        <w:tabs>
          <w:tab w:pos="839" w:val="left" w:leader="none"/>
        </w:tabs>
        <w:spacing w:before="195"/>
        <w:ind w:left="120" w:right="195" w:firstLine="0"/>
        <w:jc w:val="left"/>
        <w:rPr>
          <w:rFonts w:ascii="Calibri"/>
          <w:b/>
          <w:sz w:val="26"/>
        </w:rPr>
      </w:pPr>
      <w:bookmarkStart w:name="_TOC_250028" w:id="15"/>
      <w:r>
        <w:rPr>
          <w:rFonts w:ascii="Calibri"/>
          <w:b/>
          <w:color w:val="6095C9"/>
          <w:sz w:val="26"/>
        </w:rPr>
        <w:t>A7</w:t>
        <w:tab/>
        <w:t>ANNUAL PROGRESS</w:t>
      </w:r>
      <w:r>
        <w:rPr>
          <w:rFonts w:ascii="Calibri"/>
          <w:b/>
          <w:color w:val="6095C9"/>
          <w:spacing w:val="-10"/>
          <w:sz w:val="26"/>
        </w:rPr>
        <w:t> </w:t>
      </w:r>
      <w:bookmarkEnd w:id="15"/>
      <w:r>
        <w:rPr>
          <w:rFonts w:ascii="Calibri"/>
          <w:b/>
          <w:color w:val="6095C9"/>
          <w:sz w:val="26"/>
        </w:rPr>
        <w:t>REPORT</w:t>
      </w:r>
    </w:p>
    <w:p>
      <w:pPr>
        <w:pStyle w:val="BodyText"/>
        <w:spacing w:before="8"/>
        <w:rPr>
          <w:rFonts w:ascii="Calibri"/>
          <w:b/>
          <w:sz w:val="22"/>
        </w:rPr>
      </w:pPr>
    </w:p>
    <w:p>
      <w:pPr>
        <w:pStyle w:val="Heading3"/>
        <w:spacing w:line="242" w:lineRule="auto"/>
        <w:ind w:left="120" w:right="351"/>
      </w:pPr>
      <w:r>
        <w:rPr/>
        <w:t>Students must submit an Annual Progress Report each year, one month prior to the anniversary of their admission date. Failure to submit this report will result in delays in registration and funding.</w:t>
      </w:r>
    </w:p>
    <w:p>
      <w:pPr>
        <w:pStyle w:val="BodyText"/>
        <w:spacing w:before="8"/>
        <w:rPr>
          <w:b/>
          <w:i/>
          <w:sz w:val="20"/>
        </w:rPr>
      </w:pPr>
    </w:p>
    <w:p>
      <w:pPr>
        <w:pStyle w:val="BodyText"/>
        <w:ind w:left="120" w:right="402"/>
      </w:pPr>
      <w:r>
        <w:rPr/>
        <w:t>This report is made with the Graduate Student Information System (GSIS) through DalOnline</w:t>
      </w:r>
      <w:r>
        <w:rPr>
          <w:position w:val="11"/>
          <w:sz w:val="16"/>
        </w:rPr>
        <w:t>9</w:t>
      </w:r>
      <w:r>
        <w:rPr/>
        <w:t>. The supervisor and the Graduate Coordinator must approve this report electronically, and students should bear this in mind so that the deadline can be met.</w:t>
      </w:r>
    </w:p>
    <w:p>
      <w:pPr>
        <w:pStyle w:val="BodyText"/>
      </w:pPr>
    </w:p>
    <w:p>
      <w:pPr>
        <w:pStyle w:val="Heading3"/>
        <w:ind w:left="120" w:right="339"/>
      </w:pPr>
      <w:r>
        <w:rPr/>
        <w:t>A hard copy of the Oceanography Supplementary Program Report Form (available from the Graduate Secretary) must also be approved by your supervisor and the Graduate Coordinator, and submitted to the Graduate Secretary annually, following the same deadline as the Annual Progress Report.</w:t>
      </w:r>
    </w:p>
    <w:p>
      <w:pPr>
        <w:pStyle w:val="BodyText"/>
        <w:rPr>
          <w:b/>
          <w:i/>
        </w:rPr>
      </w:pPr>
    </w:p>
    <w:p>
      <w:pPr>
        <w:pStyle w:val="BodyText"/>
        <w:ind w:left="120" w:right="241"/>
      </w:pPr>
      <w:r>
        <w:rPr/>
        <w:t>The Supplementary Program Report Form is intended to be saved electronically and added to on a regular basis, similar to a CV. An up-to-date copy of the Supplementary Program Report Form is to be brought to all meetings with the Graduate Coordinator.</w:t>
      </w:r>
    </w:p>
    <w:p>
      <w:pPr>
        <w:tabs>
          <w:tab w:pos="839" w:val="left" w:leader="none"/>
        </w:tabs>
        <w:spacing w:before="199"/>
        <w:ind w:left="120" w:right="195" w:firstLine="0"/>
        <w:jc w:val="left"/>
        <w:rPr>
          <w:rFonts w:ascii="Calibri"/>
          <w:b/>
          <w:sz w:val="26"/>
        </w:rPr>
      </w:pPr>
      <w:bookmarkStart w:name="_TOC_250027" w:id="16"/>
      <w:r>
        <w:rPr>
          <w:rFonts w:ascii="Calibri"/>
          <w:b/>
          <w:color w:val="6095C9"/>
          <w:sz w:val="26"/>
        </w:rPr>
        <w:t>A8</w:t>
        <w:tab/>
        <w:t>TIME LIMITS FOR COMPLETION OF</w:t>
      </w:r>
      <w:r>
        <w:rPr>
          <w:rFonts w:ascii="Calibri"/>
          <w:b/>
          <w:color w:val="6095C9"/>
          <w:spacing w:val="-14"/>
          <w:sz w:val="26"/>
        </w:rPr>
        <w:t> </w:t>
      </w:r>
      <w:bookmarkEnd w:id="16"/>
      <w:r>
        <w:rPr>
          <w:rFonts w:ascii="Calibri"/>
          <w:b/>
          <w:color w:val="6095C9"/>
          <w:sz w:val="26"/>
        </w:rPr>
        <w:t>DEGREES</w:t>
      </w:r>
    </w:p>
    <w:p>
      <w:pPr>
        <w:pStyle w:val="BodyText"/>
        <w:spacing w:before="8"/>
        <w:rPr>
          <w:rFonts w:ascii="Calibri"/>
          <w:b/>
          <w:sz w:val="22"/>
        </w:rPr>
      </w:pPr>
    </w:p>
    <w:p>
      <w:pPr>
        <w:pStyle w:val="BodyText"/>
        <w:spacing w:line="242" w:lineRule="auto"/>
        <w:ind w:left="120" w:right="236"/>
      </w:pPr>
      <w:r>
        <w:rPr/>
        <w:t>Graduate students have a maximum period of time within which to complete their graduate program, 4 years for MSc and 6 years for PhD.</w:t>
      </w:r>
    </w:p>
    <w:p>
      <w:pPr>
        <w:pStyle w:val="BodyText"/>
        <w:spacing w:before="10"/>
      </w:pPr>
    </w:p>
    <w:p>
      <w:pPr>
        <w:pStyle w:val="BodyText"/>
        <w:spacing w:line="225" w:lineRule="auto" w:before="1"/>
        <w:ind w:left="120" w:right="155"/>
      </w:pPr>
      <w:r>
        <w:rPr/>
        <w:t>Extensions may be granted by FGS on the recommendation of the department, along with a satisfactory Progress Report</w:t>
      </w:r>
      <w:r>
        <w:rPr>
          <w:position w:val="11"/>
          <w:sz w:val="16"/>
        </w:rPr>
        <w:t>10</w:t>
      </w:r>
      <w:r>
        <w:rPr/>
        <w:t>. Under no circumstances can a student be registered in a program beyond 10 years from their initial registration in the program.</w:t>
      </w:r>
    </w:p>
    <w:p>
      <w:pPr>
        <w:tabs>
          <w:tab w:pos="839" w:val="left" w:leader="none"/>
        </w:tabs>
        <w:spacing w:before="198"/>
        <w:ind w:left="120" w:right="195" w:firstLine="0"/>
        <w:jc w:val="left"/>
        <w:rPr>
          <w:rFonts w:ascii="Calibri"/>
          <w:b/>
          <w:sz w:val="26"/>
        </w:rPr>
      </w:pPr>
      <w:bookmarkStart w:name="_TOC_250026" w:id="17"/>
      <w:r>
        <w:rPr>
          <w:rFonts w:ascii="Calibri"/>
          <w:b/>
          <w:color w:val="6095C9"/>
          <w:sz w:val="26"/>
        </w:rPr>
        <w:t>A9</w:t>
        <w:tab/>
        <w:t>THESIS ADVISORY</w:t>
      </w:r>
      <w:r>
        <w:rPr>
          <w:rFonts w:ascii="Calibri"/>
          <w:b/>
          <w:color w:val="6095C9"/>
          <w:spacing w:val="-10"/>
          <w:sz w:val="26"/>
        </w:rPr>
        <w:t> </w:t>
      </w:r>
      <w:bookmarkEnd w:id="17"/>
      <w:r>
        <w:rPr>
          <w:rFonts w:ascii="Calibri"/>
          <w:b/>
          <w:color w:val="6095C9"/>
          <w:sz w:val="26"/>
        </w:rPr>
        <w:t>COMMITTEE</w:t>
      </w:r>
    </w:p>
    <w:p>
      <w:pPr>
        <w:pStyle w:val="BodyText"/>
        <w:spacing w:before="8"/>
        <w:rPr>
          <w:rFonts w:ascii="Calibri"/>
          <w:b/>
          <w:sz w:val="22"/>
        </w:rPr>
      </w:pPr>
    </w:p>
    <w:p>
      <w:pPr>
        <w:pStyle w:val="Heading3"/>
        <w:spacing w:line="242" w:lineRule="auto"/>
        <w:ind w:left="120" w:right="852"/>
      </w:pPr>
      <w:r>
        <w:rPr/>
        <w:t>The Thesis Advisory Committee must be formed within one month of the start of the student’s program.</w:t>
      </w:r>
    </w:p>
    <w:p>
      <w:pPr>
        <w:pStyle w:val="BodyText"/>
        <w:spacing w:before="2"/>
        <w:rPr>
          <w:b/>
          <w:i/>
        </w:rPr>
      </w:pPr>
    </w:p>
    <w:p>
      <w:pPr>
        <w:pStyle w:val="BodyText"/>
        <w:spacing w:line="274" w:lineRule="exact"/>
        <w:ind w:left="120" w:right="88"/>
      </w:pPr>
      <w:r>
        <w:rPr/>
        <w:t>The supervisor will select a provisional committee, in consultation with the student. A Graduate Student Program Form listing the Advisory Committee Members must be submitted to the Graduate Secretary.</w:t>
      </w:r>
    </w:p>
    <w:p>
      <w:pPr>
        <w:pStyle w:val="BodyText"/>
        <w:rPr>
          <w:sz w:val="20"/>
        </w:rPr>
      </w:pPr>
    </w:p>
    <w:p>
      <w:pPr>
        <w:pStyle w:val="BodyText"/>
        <w:spacing w:before="11"/>
        <w:rPr>
          <w:sz w:val="13"/>
        </w:rPr>
      </w:pPr>
      <w:r>
        <w:rPr/>
        <w:pict>
          <v:line style="position:absolute;mso-position-horizontal-relative:page;mso-position-vertical-relative:paragraph;z-index:1384;mso-wrap-distance-left:0;mso-wrap-distance-right:0" from="54pt,10.240973pt" to="198pt,10.240973pt" stroked="true" strokeweight=".479996pt" strokecolor="#000000">
            <w10:wrap type="topAndBottom"/>
          </v:line>
        </w:pict>
      </w:r>
    </w:p>
    <w:p>
      <w:pPr>
        <w:pStyle w:val="BodyText"/>
        <w:spacing w:line="295" w:lineRule="exact" w:before="38"/>
        <w:ind w:left="120" w:right="195"/>
      </w:pPr>
      <w:r>
        <w:rPr>
          <w:position w:val="11"/>
          <w:sz w:val="16"/>
        </w:rPr>
        <w:t>9 </w:t>
      </w:r>
      <w:r>
        <w:rPr/>
        <w:t>DalOnline (</w:t>
      </w:r>
      <w:r>
        <w:rPr>
          <w:color w:val="0A31FF"/>
          <w:u w:val="single" w:color="0A31FF"/>
        </w:rPr>
        <w:t>https://dalonline.dal.ca/).</w:t>
      </w:r>
    </w:p>
    <w:p>
      <w:pPr>
        <w:pStyle w:val="BodyText"/>
        <w:spacing w:line="274" w:lineRule="exact" w:before="23"/>
        <w:ind w:left="120" w:right="195"/>
      </w:pPr>
      <w:r>
        <w:rPr>
          <w:position w:val="11"/>
          <w:sz w:val="16"/>
        </w:rPr>
        <w:t>10 </w:t>
      </w:r>
      <w:r>
        <w:rPr/>
        <w:t>FGS Regulations, section 7.3 Maximum Time for Degree Completion and Extensions (</w:t>
      </w:r>
      <w:hyperlink r:id="rId21">
        <w:r>
          <w:rPr>
            <w:color w:val="0A31FF"/>
            <w:u w:val="single" w:color="0A31FF"/>
          </w:rPr>
          <w:t>http://dalgrad.dal.ca/regulations/vii/ - 7.3</w:t>
        </w:r>
        <w:r>
          <w:rPr/>
          <w:t>).</w:t>
        </w:r>
      </w:hyperlink>
    </w:p>
    <w:p>
      <w:pPr>
        <w:spacing w:after="0" w:line="274" w:lineRule="exact"/>
        <w:sectPr>
          <w:pgSz w:w="12240" w:h="15840"/>
          <w:pgMar w:header="1108" w:footer="0" w:top="1340" w:bottom="280" w:left="960" w:right="1040"/>
        </w:sectPr>
      </w:pPr>
    </w:p>
    <w:p>
      <w:pPr>
        <w:pStyle w:val="BodyText"/>
        <w:spacing w:before="2"/>
        <w:rPr>
          <w:sz w:val="12"/>
        </w:rPr>
      </w:pPr>
    </w:p>
    <w:p>
      <w:pPr>
        <w:pStyle w:val="BodyText"/>
        <w:spacing w:before="69"/>
        <w:ind w:left="120" w:right="402"/>
      </w:pPr>
      <w:r>
        <w:rPr/>
        <w:t>Membership on an Advisory Committee is flexible and may change during the course of a student’s program. Students must complete a Graduate Student Program Update Form when a decision to make changes to committee membership is made. The Advisory Committee structure differs for MSc and PhD, as explained in sections B and C.</w:t>
      </w:r>
    </w:p>
    <w:p>
      <w:pPr>
        <w:pStyle w:val="BodyText"/>
      </w:pPr>
    </w:p>
    <w:p>
      <w:pPr>
        <w:pStyle w:val="BodyText"/>
        <w:spacing w:line="242" w:lineRule="auto"/>
        <w:ind w:left="120" w:right="302"/>
      </w:pPr>
      <w:r>
        <w:rPr/>
        <w:t>Advisory committees are formally sub-committees of the Department appointed both to provide expert advice to students and to evaluate and report on student progress.</w:t>
      </w:r>
    </w:p>
    <w:p>
      <w:pPr>
        <w:pStyle w:val="BodyText"/>
        <w:spacing w:before="2"/>
      </w:pPr>
    </w:p>
    <w:p>
      <w:pPr>
        <w:pStyle w:val="BodyText"/>
        <w:spacing w:line="274" w:lineRule="exact"/>
        <w:ind w:left="120" w:right="588"/>
      </w:pPr>
      <w:r>
        <w:rPr/>
        <w:t>All committee members must have Faculty of Graduate Studies membership (most commonly as an External Scholar). Memberships should be applied for through the Graduate Secretary.</w:t>
      </w:r>
    </w:p>
    <w:p>
      <w:pPr>
        <w:pStyle w:val="BodyText"/>
        <w:spacing w:before="8"/>
        <w:rPr>
          <w:sz w:val="23"/>
        </w:rPr>
      </w:pPr>
    </w:p>
    <w:p>
      <w:pPr>
        <w:pStyle w:val="BodyText"/>
        <w:ind w:left="120"/>
      </w:pPr>
      <w:r>
        <w:rPr/>
        <w:t>Committees are changed by mutual consent within the committee or by the Chair of the committee and student in consultation with the Graduate Coordinator or Chair of the Department. Limits to changes are set by the availability of particular people as supervisors and of research facilities and funds (noting that most research grants are awarded for specific projects).</w:t>
      </w:r>
    </w:p>
    <w:p>
      <w:pPr>
        <w:pStyle w:val="Heading2"/>
        <w:tabs>
          <w:tab w:pos="839" w:val="left" w:leader="none"/>
        </w:tabs>
        <w:spacing w:before="199"/>
        <w:ind w:left="120" w:right="0"/>
      </w:pPr>
      <w:bookmarkStart w:name="_TOC_250025" w:id="18"/>
      <w:r>
        <w:rPr>
          <w:color w:val="6095C9"/>
        </w:rPr>
        <w:t>A9.1</w:t>
        <w:tab/>
        <w:t>ADVISORY COMMITTEE</w:t>
      </w:r>
      <w:r>
        <w:rPr>
          <w:color w:val="6095C9"/>
          <w:spacing w:val="-8"/>
        </w:rPr>
        <w:t> </w:t>
      </w:r>
      <w:bookmarkEnd w:id="18"/>
      <w:r>
        <w:rPr>
          <w:color w:val="6095C9"/>
        </w:rPr>
        <w:t>MEETINGS</w:t>
      </w:r>
    </w:p>
    <w:p>
      <w:pPr>
        <w:pStyle w:val="BodyText"/>
        <w:spacing w:before="10"/>
        <w:rPr>
          <w:rFonts w:ascii="Calibri"/>
          <w:b/>
          <w:sz w:val="19"/>
        </w:rPr>
      </w:pPr>
    </w:p>
    <w:p>
      <w:pPr>
        <w:pStyle w:val="Heading3"/>
        <w:ind w:left="120" w:right="0"/>
      </w:pPr>
      <w:r>
        <w:rPr/>
        <w:t>There must be no less than two advisory committee meetings held per academic year</w:t>
      </w:r>
      <w:r>
        <w:rPr>
          <w:position w:val="11"/>
          <w:sz w:val="16"/>
        </w:rPr>
        <w:t>11</w:t>
      </w:r>
      <w:r>
        <w:rPr/>
        <w:t>.</w:t>
      </w:r>
    </w:p>
    <w:p>
      <w:pPr>
        <w:pStyle w:val="BodyText"/>
        <w:rPr>
          <w:b/>
          <w:i/>
        </w:rPr>
      </w:pPr>
    </w:p>
    <w:p>
      <w:pPr>
        <w:spacing w:line="240" w:lineRule="auto" w:before="0"/>
        <w:ind w:left="120" w:right="369" w:firstLine="0"/>
        <w:jc w:val="left"/>
        <w:rPr>
          <w:sz w:val="24"/>
        </w:rPr>
      </w:pPr>
      <w:r>
        <w:rPr>
          <w:sz w:val="24"/>
        </w:rPr>
        <w:t>Advisory committee meetings may be held as often as required by the student and/or supervisor. </w:t>
      </w:r>
      <w:r>
        <w:rPr>
          <w:b/>
          <w:sz w:val="24"/>
        </w:rPr>
        <w:t>It is the responsibility of the student to ensure that committee meetings are held. </w:t>
      </w:r>
      <w:r>
        <w:rPr>
          <w:sz w:val="24"/>
        </w:rPr>
        <w:t>The </w:t>
      </w:r>
      <w:r>
        <w:rPr>
          <w:b/>
          <w:sz w:val="24"/>
        </w:rPr>
        <w:t>supervisor </w:t>
      </w:r>
      <w:r>
        <w:rPr>
          <w:sz w:val="24"/>
        </w:rPr>
        <w:t>will ensure that brief minutes of these meetings are recorded and are filed with the Graduate Secretary.</w:t>
      </w:r>
    </w:p>
    <w:p>
      <w:pPr>
        <w:pStyle w:val="BodyText"/>
        <w:spacing w:before="4"/>
      </w:pPr>
    </w:p>
    <w:p>
      <w:pPr>
        <w:pStyle w:val="BodyText"/>
        <w:spacing w:line="274" w:lineRule="exact" w:before="1"/>
        <w:ind w:left="120" w:right="202"/>
      </w:pPr>
      <w:r>
        <w:rPr/>
        <w:t>Following approval of the research proposal by the advisory committee, the student should have several meetings in addition to the regular committee meetings as follows:</w:t>
      </w:r>
    </w:p>
    <w:p>
      <w:pPr>
        <w:pStyle w:val="BodyText"/>
        <w:spacing w:before="4"/>
        <w:rPr>
          <w:sz w:val="25"/>
        </w:rPr>
      </w:pPr>
    </w:p>
    <w:p>
      <w:pPr>
        <w:pStyle w:val="ListParagraph"/>
        <w:numPr>
          <w:ilvl w:val="0"/>
          <w:numId w:val="3"/>
        </w:numPr>
        <w:tabs>
          <w:tab w:pos="840" w:val="left" w:leader="none"/>
        </w:tabs>
        <w:spacing w:line="294" w:lineRule="exact" w:before="1" w:after="0"/>
        <w:ind w:left="840" w:right="0" w:hanging="360"/>
        <w:jc w:val="left"/>
        <w:rPr>
          <w:sz w:val="24"/>
        </w:rPr>
      </w:pPr>
      <w:r>
        <w:rPr>
          <w:sz w:val="24"/>
        </w:rPr>
        <w:t>An interim progress meeting to verify that the research is on</w:t>
      </w:r>
      <w:r>
        <w:rPr>
          <w:spacing w:val="-8"/>
          <w:sz w:val="24"/>
        </w:rPr>
        <w:t> </w:t>
      </w:r>
      <w:r>
        <w:rPr>
          <w:sz w:val="24"/>
        </w:rPr>
        <w:t>track.</w:t>
      </w:r>
    </w:p>
    <w:p>
      <w:pPr>
        <w:pStyle w:val="ListParagraph"/>
        <w:numPr>
          <w:ilvl w:val="0"/>
          <w:numId w:val="3"/>
        </w:numPr>
        <w:tabs>
          <w:tab w:pos="840" w:val="left" w:leader="none"/>
        </w:tabs>
        <w:spacing w:line="274" w:lineRule="exact" w:before="3" w:after="0"/>
        <w:ind w:left="840" w:right="980" w:hanging="360"/>
        <w:jc w:val="left"/>
        <w:rPr>
          <w:sz w:val="24"/>
        </w:rPr>
      </w:pPr>
      <w:r>
        <w:rPr>
          <w:sz w:val="24"/>
        </w:rPr>
        <w:t>A final progress meeting at which the committee agrees that sufficient research has been conducted, and that thesis writing may</w:t>
      </w:r>
      <w:r>
        <w:rPr>
          <w:spacing w:val="-11"/>
          <w:sz w:val="24"/>
        </w:rPr>
        <w:t> </w:t>
      </w:r>
      <w:r>
        <w:rPr>
          <w:sz w:val="24"/>
        </w:rPr>
        <w:t>proceed.</w:t>
      </w:r>
    </w:p>
    <w:p>
      <w:pPr>
        <w:pStyle w:val="ListParagraph"/>
        <w:numPr>
          <w:ilvl w:val="0"/>
          <w:numId w:val="3"/>
        </w:numPr>
        <w:tabs>
          <w:tab w:pos="840" w:val="left" w:leader="none"/>
        </w:tabs>
        <w:spacing w:line="294" w:lineRule="exact" w:before="18" w:after="0"/>
        <w:ind w:left="840" w:right="0" w:hanging="360"/>
        <w:jc w:val="left"/>
        <w:rPr>
          <w:sz w:val="24"/>
        </w:rPr>
      </w:pPr>
      <w:r>
        <w:rPr>
          <w:sz w:val="24"/>
        </w:rPr>
        <w:t>Individual meetings with advisory committee members to receive input on drafts or</w:t>
      </w:r>
      <w:r>
        <w:rPr>
          <w:spacing w:val="-11"/>
          <w:sz w:val="24"/>
        </w:rPr>
        <w:t> </w:t>
      </w:r>
      <w:r>
        <w:rPr>
          <w:sz w:val="24"/>
        </w:rPr>
        <w:t>chapters.</w:t>
      </w:r>
    </w:p>
    <w:p>
      <w:pPr>
        <w:pStyle w:val="ListParagraph"/>
        <w:numPr>
          <w:ilvl w:val="0"/>
          <w:numId w:val="3"/>
        </w:numPr>
        <w:tabs>
          <w:tab w:pos="840" w:val="left" w:leader="none"/>
        </w:tabs>
        <w:spacing w:line="274" w:lineRule="exact" w:before="3" w:after="0"/>
        <w:ind w:left="840" w:right="161" w:hanging="360"/>
        <w:jc w:val="left"/>
        <w:rPr>
          <w:sz w:val="24"/>
        </w:rPr>
      </w:pPr>
      <w:r>
        <w:rPr>
          <w:sz w:val="24"/>
        </w:rPr>
        <w:t>A meeting at which the advisory committee agrees that the thesis is defensible and that a defence may be scheduled. Alternatively, the advisory committee may request further revision prior to approving a</w:t>
      </w:r>
      <w:r>
        <w:rPr>
          <w:spacing w:val="-2"/>
          <w:sz w:val="24"/>
        </w:rPr>
        <w:t> </w:t>
      </w:r>
      <w:r>
        <w:rPr>
          <w:sz w:val="24"/>
        </w:rPr>
        <w:t>defence.</w:t>
      </w:r>
    </w:p>
    <w:p>
      <w:pPr>
        <w:pStyle w:val="Heading2"/>
        <w:tabs>
          <w:tab w:pos="839" w:val="left" w:leader="none"/>
        </w:tabs>
        <w:spacing w:before="201"/>
        <w:ind w:left="120" w:right="0"/>
      </w:pPr>
      <w:bookmarkStart w:name="_TOC_250024" w:id="19"/>
      <w:r>
        <w:rPr>
          <w:color w:val="6095C9"/>
        </w:rPr>
        <w:t>A9.2</w:t>
        <w:tab/>
        <w:t>COMMITTEE</w:t>
      </w:r>
      <w:r>
        <w:rPr>
          <w:color w:val="6095C9"/>
          <w:spacing w:val="-7"/>
        </w:rPr>
        <w:t> </w:t>
      </w:r>
      <w:bookmarkEnd w:id="19"/>
      <w:r>
        <w:rPr>
          <w:color w:val="6095C9"/>
        </w:rPr>
        <w:t>APPROVAL</w:t>
      </w:r>
    </w:p>
    <w:p>
      <w:pPr>
        <w:pStyle w:val="BodyText"/>
        <w:spacing w:before="4"/>
        <w:rPr>
          <w:rFonts w:ascii="Calibri"/>
          <w:b/>
          <w:sz w:val="22"/>
        </w:rPr>
      </w:pPr>
    </w:p>
    <w:p>
      <w:pPr>
        <w:pStyle w:val="BodyText"/>
        <w:ind w:left="120"/>
      </w:pPr>
      <w:r>
        <w:rPr/>
        <w:t>At several points in a student's program the approval of the advisory committee is essential:</w:t>
      </w:r>
    </w:p>
    <w:p>
      <w:pPr>
        <w:pStyle w:val="BodyText"/>
        <w:spacing w:before="1"/>
        <w:rPr>
          <w:sz w:val="26"/>
        </w:rPr>
      </w:pPr>
    </w:p>
    <w:p>
      <w:pPr>
        <w:pStyle w:val="ListParagraph"/>
        <w:numPr>
          <w:ilvl w:val="0"/>
          <w:numId w:val="3"/>
        </w:numPr>
        <w:tabs>
          <w:tab w:pos="840" w:val="left" w:leader="none"/>
        </w:tabs>
        <w:spacing w:line="274" w:lineRule="exact" w:before="0" w:after="0"/>
        <w:ind w:left="840" w:right="659" w:hanging="360"/>
        <w:jc w:val="left"/>
        <w:rPr>
          <w:sz w:val="24"/>
        </w:rPr>
      </w:pPr>
      <w:r>
        <w:rPr>
          <w:sz w:val="24"/>
        </w:rPr>
        <w:t>Initial discussion of research plan and direction; this should occur as early as possible in the student's</w:t>
      </w:r>
      <w:r>
        <w:rPr>
          <w:spacing w:val="-9"/>
          <w:sz w:val="24"/>
        </w:rPr>
        <w:t> </w:t>
      </w:r>
      <w:r>
        <w:rPr>
          <w:sz w:val="24"/>
        </w:rPr>
        <w:t>program.</w:t>
      </w:r>
    </w:p>
    <w:p>
      <w:pPr>
        <w:pStyle w:val="ListParagraph"/>
        <w:numPr>
          <w:ilvl w:val="0"/>
          <w:numId w:val="3"/>
        </w:numPr>
        <w:tabs>
          <w:tab w:pos="840" w:val="left" w:leader="none"/>
        </w:tabs>
        <w:spacing w:line="294" w:lineRule="exact" w:before="18" w:after="0"/>
        <w:ind w:left="840" w:right="0" w:hanging="360"/>
        <w:jc w:val="left"/>
        <w:rPr>
          <w:sz w:val="24"/>
        </w:rPr>
      </w:pPr>
      <w:r>
        <w:rPr>
          <w:sz w:val="24"/>
        </w:rPr>
        <w:t>Approval of research plan and direction for thesis</w:t>
      </w:r>
      <w:r>
        <w:rPr>
          <w:spacing w:val="-10"/>
          <w:sz w:val="24"/>
        </w:rPr>
        <w:t> </w:t>
      </w:r>
      <w:r>
        <w:rPr>
          <w:sz w:val="24"/>
        </w:rPr>
        <w:t>proposal.</w:t>
      </w:r>
    </w:p>
    <w:p>
      <w:pPr>
        <w:pStyle w:val="ListParagraph"/>
        <w:numPr>
          <w:ilvl w:val="0"/>
          <w:numId w:val="3"/>
        </w:numPr>
        <w:tabs>
          <w:tab w:pos="840" w:val="left" w:leader="none"/>
        </w:tabs>
        <w:spacing w:line="293" w:lineRule="exact" w:before="0" w:after="0"/>
        <w:ind w:left="840" w:right="0" w:hanging="360"/>
        <w:jc w:val="left"/>
        <w:rPr>
          <w:sz w:val="24"/>
        </w:rPr>
      </w:pPr>
      <w:r>
        <w:rPr>
          <w:sz w:val="24"/>
        </w:rPr>
        <w:t>Acceptance of a thesis</w:t>
      </w:r>
      <w:r>
        <w:rPr>
          <w:spacing w:val="-10"/>
          <w:sz w:val="24"/>
        </w:rPr>
        <w:t> </w:t>
      </w:r>
      <w:r>
        <w:rPr>
          <w:sz w:val="24"/>
        </w:rPr>
        <w:t>proposal.</w:t>
      </w:r>
    </w:p>
    <w:p>
      <w:pPr>
        <w:pStyle w:val="ListParagraph"/>
        <w:numPr>
          <w:ilvl w:val="0"/>
          <w:numId w:val="3"/>
        </w:numPr>
        <w:tabs>
          <w:tab w:pos="840" w:val="left" w:leader="none"/>
        </w:tabs>
        <w:spacing w:line="294" w:lineRule="exact" w:before="0" w:after="0"/>
        <w:ind w:left="840" w:right="0" w:hanging="360"/>
        <w:jc w:val="left"/>
        <w:rPr>
          <w:sz w:val="24"/>
        </w:rPr>
      </w:pPr>
      <w:r>
        <w:rPr>
          <w:sz w:val="24"/>
        </w:rPr>
        <w:t>Change of status, such as advancement to the PhD</w:t>
      </w:r>
      <w:r>
        <w:rPr>
          <w:spacing w:val="-16"/>
          <w:sz w:val="24"/>
        </w:rPr>
        <w:t> </w:t>
      </w:r>
      <w:r>
        <w:rPr>
          <w:sz w:val="24"/>
        </w:rPr>
        <w:t>program.</w:t>
      </w:r>
    </w:p>
    <w:p>
      <w:pPr>
        <w:pStyle w:val="BodyText"/>
        <w:rPr>
          <w:sz w:val="25"/>
        </w:rPr>
      </w:pPr>
      <w:r>
        <w:rPr/>
        <w:pict>
          <v:line style="position:absolute;mso-position-horizontal-relative:page;mso-position-vertical-relative:paragraph;z-index:1408;mso-wrap-distance-left:0;mso-wrap-distance-right:0" from="54pt,16.574047pt" to="198pt,16.574047pt" stroked="true" strokeweight=".479996pt" strokecolor="#000000">
            <w10:wrap type="topAndBottom"/>
          </v:line>
        </w:pict>
      </w:r>
    </w:p>
    <w:p>
      <w:pPr>
        <w:pStyle w:val="BodyText"/>
        <w:spacing w:before="38"/>
        <w:ind w:left="120"/>
      </w:pPr>
      <w:r>
        <w:rPr>
          <w:position w:val="11"/>
          <w:sz w:val="16"/>
        </w:rPr>
        <w:t>11 </w:t>
      </w:r>
      <w:r>
        <w:rPr/>
        <w:t>FGS Regulations, section 9.3 Supervisory Committees (</w:t>
      </w:r>
      <w:hyperlink r:id="rId22">
        <w:r>
          <w:rPr>
            <w:color w:val="0A31FF"/>
            <w:u w:val="single" w:color="0A31FF"/>
          </w:rPr>
          <w:t>http://dalgrad.dal.ca/regulations/ix/ - 9.3</w:t>
        </w:r>
        <w:r>
          <w:rPr/>
          <w:t>).</w:t>
        </w:r>
      </w:hyperlink>
    </w:p>
    <w:p>
      <w:pPr>
        <w:spacing w:after="0"/>
        <w:sectPr>
          <w:pgSz w:w="12240" w:h="15840"/>
          <w:pgMar w:header="1108" w:footer="0" w:top="1340" w:bottom="280" w:left="960" w:right="960"/>
        </w:sectPr>
      </w:pPr>
    </w:p>
    <w:p>
      <w:pPr>
        <w:pStyle w:val="BodyText"/>
        <w:spacing w:before="9"/>
        <w:rPr>
          <w:sz w:val="13"/>
        </w:rPr>
      </w:pPr>
    </w:p>
    <w:p>
      <w:pPr>
        <w:pStyle w:val="ListParagraph"/>
        <w:numPr>
          <w:ilvl w:val="0"/>
          <w:numId w:val="3"/>
        </w:numPr>
        <w:tabs>
          <w:tab w:pos="820" w:val="left" w:leader="none"/>
        </w:tabs>
        <w:spacing w:line="294" w:lineRule="exact" w:before="69" w:after="0"/>
        <w:ind w:left="820" w:right="0" w:hanging="360"/>
        <w:jc w:val="left"/>
        <w:rPr>
          <w:sz w:val="24"/>
        </w:rPr>
      </w:pPr>
      <w:r>
        <w:rPr>
          <w:sz w:val="24"/>
        </w:rPr>
        <w:t>Approval to write up sections of a</w:t>
      </w:r>
      <w:r>
        <w:rPr>
          <w:spacing w:val="-20"/>
          <w:sz w:val="24"/>
        </w:rPr>
        <w:t> </w:t>
      </w:r>
      <w:r>
        <w:rPr>
          <w:sz w:val="24"/>
        </w:rPr>
        <w:t>thesis.</w:t>
      </w:r>
    </w:p>
    <w:p>
      <w:pPr>
        <w:pStyle w:val="ListParagraph"/>
        <w:numPr>
          <w:ilvl w:val="0"/>
          <w:numId w:val="3"/>
        </w:numPr>
        <w:tabs>
          <w:tab w:pos="820" w:val="left" w:leader="none"/>
        </w:tabs>
        <w:spacing w:line="293" w:lineRule="exact" w:before="0" w:after="0"/>
        <w:ind w:left="820" w:right="0" w:hanging="360"/>
        <w:jc w:val="left"/>
        <w:rPr>
          <w:sz w:val="24"/>
        </w:rPr>
      </w:pPr>
      <w:r>
        <w:rPr>
          <w:sz w:val="24"/>
        </w:rPr>
        <w:t>Approval of draft of</w:t>
      </w:r>
      <w:r>
        <w:rPr>
          <w:spacing w:val="-7"/>
          <w:sz w:val="24"/>
        </w:rPr>
        <w:t> </w:t>
      </w:r>
      <w:r>
        <w:rPr>
          <w:sz w:val="24"/>
        </w:rPr>
        <w:t>thesis.</w:t>
      </w:r>
    </w:p>
    <w:p>
      <w:pPr>
        <w:pStyle w:val="ListParagraph"/>
        <w:numPr>
          <w:ilvl w:val="0"/>
          <w:numId w:val="3"/>
        </w:numPr>
        <w:tabs>
          <w:tab w:pos="820" w:val="left" w:leader="none"/>
        </w:tabs>
        <w:spacing w:line="294" w:lineRule="exact" w:before="0" w:after="0"/>
        <w:ind w:left="820" w:right="0" w:hanging="360"/>
        <w:jc w:val="left"/>
        <w:rPr>
          <w:sz w:val="24"/>
        </w:rPr>
      </w:pPr>
      <w:r>
        <w:rPr>
          <w:sz w:val="24"/>
        </w:rPr>
        <w:t>The acceptance of the thesis, in final form, as being ready for</w:t>
      </w:r>
      <w:r>
        <w:rPr>
          <w:spacing w:val="-6"/>
          <w:sz w:val="24"/>
        </w:rPr>
        <w:t> </w:t>
      </w:r>
      <w:r>
        <w:rPr>
          <w:sz w:val="24"/>
        </w:rPr>
        <w:t>defence.</w:t>
      </w:r>
    </w:p>
    <w:p>
      <w:pPr>
        <w:pStyle w:val="Heading2"/>
        <w:tabs>
          <w:tab w:pos="819" w:val="left" w:leader="none"/>
        </w:tabs>
        <w:spacing w:before="179"/>
        <w:ind w:right="357"/>
      </w:pPr>
      <w:bookmarkStart w:name="_TOC_250023" w:id="20"/>
      <w:bookmarkEnd w:id="20"/>
      <w:r>
        <w:rPr>
          <w:color w:val="6095C9"/>
        </w:rPr>
        <w:t>A9.3</w:t>
        <w:tab/>
        <w:t>SUPERVISOR</w:t>
      </w:r>
    </w:p>
    <w:p>
      <w:pPr>
        <w:pStyle w:val="BodyText"/>
        <w:spacing w:before="4"/>
        <w:rPr>
          <w:rFonts w:ascii="Calibri"/>
          <w:b/>
          <w:sz w:val="22"/>
        </w:rPr>
      </w:pPr>
    </w:p>
    <w:p>
      <w:pPr>
        <w:pStyle w:val="BodyText"/>
        <w:ind w:left="100" w:right="357"/>
      </w:pPr>
      <w:r>
        <w:rPr/>
        <w:t>The Supervisor provides direct supervision of the student's research and is expected to</w:t>
      </w:r>
    </w:p>
    <w:p>
      <w:pPr>
        <w:pStyle w:val="BodyText"/>
        <w:spacing w:before="9"/>
        <w:rPr>
          <w:sz w:val="25"/>
        </w:rPr>
      </w:pPr>
    </w:p>
    <w:p>
      <w:pPr>
        <w:pStyle w:val="ListParagraph"/>
        <w:numPr>
          <w:ilvl w:val="0"/>
          <w:numId w:val="3"/>
        </w:numPr>
        <w:tabs>
          <w:tab w:pos="820" w:val="left" w:leader="none"/>
        </w:tabs>
        <w:spacing w:line="278" w:lineRule="exact" w:before="0" w:after="0"/>
        <w:ind w:left="820" w:right="559" w:hanging="360"/>
        <w:jc w:val="left"/>
        <w:rPr>
          <w:sz w:val="24"/>
        </w:rPr>
      </w:pPr>
      <w:r>
        <w:rPr>
          <w:sz w:val="24"/>
        </w:rPr>
        <w:t>Advise the student on the choice of a research topic, on the possible directions to emphasize during the work, and the point at which it should be</w:t>
      </w:r>
      <w:r>
        <w:rPr>
          <w:spacing w:val="-17"/>
          <w:sz w:val="24"/>
        </w:rPr>
        <w:t> </w:t>
      </w:r>
      <w:r>
        <w:rPr>
          <w:sz w:val="24"/>
        </w:rPr>
        <w:t>concluded.</w:t>
      </w:r>
    </w:p>
    <w:p>
      <w:pPr>
        <w:pStyle w:val="ListParagraph"/>
        <w:numPr>
          <w:ilvl w:val="0"/>
          <w:numId w:val="3"/>
        </w:numPr>
        <w:tabs>
          <w:tab w:pos="820" w:val="left" w:leader="none"/>
        </w:tabs>
        <w:spacing w:line="294" w:lineRule="exact" w:before="13" w:after="0"/>
        <w:ind w:left="820" w:right="0" w:hanging="360"/>
        <w:jc w:val="left"/>
        <w:rPr>
          <w:sz w:val="24"/>
        </w:rPr>
      </w:pPr>
      <w:r>
        <w:rPr>
          <w:sz w:val="24"/>
        </w:rPr>
        <w:t>Supervise the research, as well as the preparation of the proposal, progress reports and</w:t>
      </w:r>
      <w:r>
        <w:rPr>
          <w:spacing w:val="-21"/>
          <w:sz w:val="24"/>
        </w:rPr>
        <w:t> </w:t>
      </w:r>
      <w:r>
        <w:rPr>
          <w:sz w:val="24"/>
        </w:rPr>
        <w:t>thesis.</w:t>
      </w:r>
    </w:p>
    <w:p>
      <w:pPr>
        <w:pStyle w:val="ListParagraph"/>
        <w:numPr>
          <w:ilvl w:val="0"/>
          <w:numId w:val="3"/>
        </w:numPr>
        <w:tabs>
          <w:tab w:pos="820" w:val="left" w:leader="none"/>
        </w:tabs>
        <w:spacing w:line="274" w:lineRule="exact" w:before="3" w:after="0"/>
        <w:ind w:left="820" w:right="973" w:hanging="360"/>
        <w:jc w:val="left"/>
        <w:rPr>
          <w:sz w:val="24"/>
        </w:rPr>
      </w:pPr>
      <w:r>
        <w:rPr>
          <w:sz w:val="24"/>
        </w:rPr>
        <w:t>Ensure that the resources necessary to the thesis project are made available and that any necessary skills are acquired by the</w:t>
      </w:r>
      <w:r>
        <w:rPr>
          <w:spacing w:val="-15"/>
          <w:sz w:val="24"/>
        </w:rPr>
        <w:t> </w:t>
      </w:r>
      <w:r>
        <w:rPr>
          <w:sz w:val="24"/>
        </w:rPr>
        <w:t>student.</w:t>
      </w:r>
    </w:p>
    <w:p>
      <w:pPr>
        <w:pStyle w:val="ListParagraph"/>
        <w:numPr>
          <w:ilvl w:val="0"/>
          <w:numId w:val="3"/>
        </w:numPr>
        <w:tabs>
          <w:tab w:pos="820" w:val="left" w:leader="none"/>
        </w:tabs>
        <w:spacing w:line="294" w:lineRule="exact" w:before="18" w:after="0"/>
        <w:ind w:left="820" w:right="0" w:hanging="360"/>
        <w:jc w:val="left"/>
        <w:rPr>
          <w:sz w:val="24"/>
        </w:rPr>
      </w:pPr>
      <w:r>
        <w:rPr>
          <w:sz w:val="24"/>
        </w:rPr>
        <w:t>Assess the student's progress, evaluating strengths and</w:t>
      </w:r>
      <w:r>
        <w:rPr>
          <w:spacing w:val="-35"/>
          <w:sz w:val="24"/>
        </w:rPr>
        <w:t> </w:t>
      </w:r>
      <w:r>
        <w:rPr>
          <w:sz w:val="24"/>
        </w:rPr>
        <w:t>weaknesses.</w:t>
      </w:r>
    </w:p>
    <w:p>
      <w:pPr>
        <w:pStyle w:val="ListParagraph"/>
        <w:numPr>
          <w:ilvl w:val="0"/>
          <w:numId w:val="3"/>
        </w:numPr>
        <w:tabs>
          <w:tab w:pos="820" w:val="left" w:leader="none"/>
        </w:tabs>
        <w:spacing w:line="293" w:lineRule="exact" w:before="0" w:after="0"/>
        <w:ind w:left="820" w:right="0" w:hanging="360"/>
        <w:jc w:val="left"/>
        <w:rPr>
          <w:sz w:val="24"/>
        </w:rPr>
      </w:pPr>
      <w:r>
        <w:rPr>
          <w:sz w:val="24"/>
        </w:rPr>
        <w:t>Provide current updates of progress to the student's</w:t>
      </w:r>
      <w:r>
        <w:rPr>
          <w:spacing w:val="-19"/>
          <w:sz w:val="24"/>
        </w:rPr>
        <w:t> </w:t>
      </w:r>
      <w:r>
        <w:rPr>
          <w:sz w:val="24"/>
        </w:rPr>
        <w:t>file.</w:t>
      </w:r>
    </w:p>
    <w:p>
      <w:pPr>
        <w:pStyle w:val="ListParagraph"/>
        <w:numPr>
          <w:ilvl w:val="0"/>
          <w:numId w:val="3"/>
        </w:numPr>
        <w:tabs>
          <w:tab w:pos="820" w:val="left" w:leader="none"/>
        </w:tabs>
        <w:spacing w:line="293" w:lineRule="exact" w:before="0" w:after="0"/>
        <w:ind w:left="820" w:right="0" w:hanging="360"/>
        <w:jc w:val="left"/>
        <w:rPr>
          <w:sz w:val="24"/>
        </w:rPr>
      </w:pPr>
      <w:r>
        <w:rPr>
          <w:sz w:val="24"/>
        </w:rPr>
        <w:t>Ensure that the student is</w:t>
      </w:r>
      <w:r>
        <w:rPr>
          <w:spacing w:val="-10"/>
          <w:sz w:val="24"/>
        </w:rPr>
        <w:t> </w:t>
      </w:r>
      <w:r>
        <w:rPr>
          <w:sz w:val="24"/>
        </w:rPr>
        <w:t>funded</w:t>
      </w:r>
    </w:p>
    <w:p>
      <w:pPr>
        <w:pStyle w:val="ListParagraph"/>
        <w:numPr>
          <w:ilvl w:val="0"/>
          <w:numId w:val="3"/>
        </w:numPr>
        <w:tabs>
          <w:tab w:pos="820" w:val="left" w:leader="none"/>
        </w:tabs>
        <w:spacing w:line="274" w:lineRule="exact" w:before="3" w:after="0"/>
        <w:ind w:left="820" w:right="445" w:hanging="360"/>
        <w:jc w:val="left"/>
        <w:rPr>
          <w:sz w:val="24"/>
        </w:rPr>
      </w:pPr>
      <w:r>
        <w:rPr>
          <w:sz w:val="24"/>
        </w:rPr>
        <w:t>Select thesis examining committee members (following the guidelines for composition of the various examining</w:t>
      </w:r>
      <w:r>
        <w:rPr>
          <w:spacing w:val="-1"/>
          <w:sz w:val="24"/>
        </w:rPr>
        <w:t> </w:t>
      </w:r>
      <w:r>
        <w:rPr>
          <w:sz w:val="24"/>
        </w:rPr>
        <w:t>committees).</w:t>
      </w:r>
    </w:p>
    <w:p>
      <w:pPr>
        <w:pStyle w:val="BodyText"/>
        <w:spacing w:before="8"/>
        <w:rPr>
          <w:sz w:val="23"/>
        </w:rPr>
      </w:pPr>
    </w:p>
    <w:p>
      <w:pPr>
        <w:pStyle w:val="BodyText"/>
        <w:ind w:left="100" w:right="153"/>
        <w:jc w:val="both"/>
      </w:pPr>
      <w:r>
        <w:rPr/>
        <w:t>A supervisor is changed only with the approval of the Department. This may arise by mutual agreement within the advisory committee or at the request of the student (to either the Graduate Coordinator or the Chair of the Department).</w:t>
      </w:r>
    </w:p>
    <w:p>
      <w:pPr>
        <w:pStyle w:val="BodyText"/>
      </w:pPr>
    </w:p>
    <w:p>
      <w:pPr>
        <w:pStyle w:val="BodyText"/>
        <w:ind w:left="100" w:right="357"/>
      </w:pPr>
      <w:r>
        <w:rPr/>
        <w:t>In order to take advantage of the special expertise and facilities available, the role of supervisor is not restricted to permanent faculty members of the Department. However, supervisors must be Adjunct Professors or Full Professors with Faculty of Graduate Studies membership in Oceanography.</w:t>
      </w:r>
    </w:p>
    <w:p>
      <w:pPr>
        <w:pStyle w:val="BodyText"/>
        <w:spacing w:before="4"/>
      </w:pPr>
    </w:p>
    <w:p>
      <w:pPr>
        <w:pStyle w:val="BodyText"/>
        <w:spacing w:line="274" w:lineRule="exact" w:before="1"/>
        <w:ind w:left="100" w:right="169"/>
      </w:pPr>
      <w:r>
        <w:rPr/>
        <w:t>In the case where a student has a supervisor who is not a full time faculty member in the Department of Oceanography, there must be an internal supervisor who is a faculty member in the Department.</w:t>
      </w:r>
    </w:p>
    <w:p>
      <w:pPr>
        <w:pStyle w:val="Heading2"/>
        <w:tabs>
          <w:tab w:pos="819" w:val="left" w:leader="none"/>
        </w:tabs>
        <w:spacing w:before="201"/>
        <w:ind w:right="357"/>
      </w:pPr>
      <w:bookmarkStart w:name="_TOC_250022" w:id="21"/>
      <w:r>
        <w:rPr>
          <w:color w:val="6095C9"/>
        </w:rPr>
        <w:t>A9.4</w:t>
        <w:tab/>
        <w:t>INTERNAL</w:t>
      </w:r>
      <w:r>
        <w:rPr>
          <w:color w:val="6095C9"/>
          <w:spacing w:val="-2"/>
        </w:rPr>
        <w:t> </w:t>
      </w:r>
      <w:bookmarkEnd w:id="21"/>
      <w:r>
        <w:rPr>
          <w:color w:val="6095C9"/>
        </w:rPr>
        <w:t>SUPERVISOR</w:t>
      </w:r>
    </w:p>
    <w:p>
      <w:pPr>
        <w:pStyle w:val="BodyText"/>
        <w:spacing w:before="4"/>
        <w:rPr>
          <w:rFonts w:ascii="Calibri"/>
          <w:b/>
          <w:sz w:val="22"/>
        </w:rPr>
      </w:pPr>
    </w:p>
    <w:p>
      <w:pPr>
        <w:pStyle w:val="BodyText"/>
        <w:ind w:left="100" w:right="357"/>
      </w:pPr>
      <w:r>
        <w:rPr/>
        <w:t>The responsibilities of the internal supervisor in part are</w:t>
      </w:r>
    </w:p>
    <w:p>
      <w:pPr>
        <w:pStyle w:val="BodyText"/>
        <w:spacing w:before="1"/>
        <w:rPr>
          <w:sz w:val="26"/>
        </w:rPr>
      </w:pPr>
    </w:p>
    <w:p>
      <w:pPr>
        <w:pStyle w:val="ListParagraph"/>
        <w:numPr>
          <w:ilvl w:val="0"/>
          <w:numId w:val="3"/>
        </w:numPr>
        <w:tabs>
          <w:tab w:pos="820" w:val="left" w:leader="none"/>
        </w:tabs>
        <w:spacing w:line="274" w:lineRule="exact" w:before="0" w:after="0"/>
        <w:ind w:left="820" w:right="708" w:hanging="360"/>
        <w:jc w:val="left"/>
        <w:rPr>
          <w:sz w:val="24"/>
        </w:rPr>
      </w:pPr>
      <w:r>
        <w:rPr>
          <w:sz w:val="24"/>
        </w:rPr>
        <w:t>To advise on academic requirements, course load, waiver of courses, general departmental affairs,</w:t>
      </w:r>
      <w:r>
        <w:rPr>
          <w:spacing w:val="-1"/>
          <w:sz w:val="24"/>
        </w:rPr>
        <w:t> </w:t>
      </w:r>
      <w:r>
        <w:rPr>
          <w:sz w:val="24"/>
        </w:rPr>
        <w:t>etc.</w:t>
      </w:r>
    </w:p>
    <w:p>
      <w:pPr>
        <w:pStyle w:val="ListParagraph"/>
        <w:numPr>
          <w:ilvl w:val="0"/>
          <w:numId w:val="3"/>
        </w:numPr>
        <w:tabs>
          <w:tab w:pos="820" w:val="left" w:leader="none"/>
        </w:tabs>
        <w:spacing w:line="294" w:lineRule="exact" w:before="18" w:after="0"/>
        <w:ind w:left="820" w:right="0" w:hanging="360"/>
        <w:jc w:val="left"/>
        <w:rPr>
          <w:sz w:val="24"/>
        </w:rPr>
      </w:pPr>
      <w:r>
        <w:rPr>
          <w:sz w:val="24"/>
        </w:rPr>
        <w:t>To ensure that the student has suitable office and laboratory</w:t>
      </w:r>
      <w:r>
        <w:rPr>
          <w:spacing w:val="-25"/>
          <w:sz w:val="24"/>
        </w:rPr>
        <w:t> </w:t>
      </w:r>
      <w:r>
        <w:rPr>
          <w:sz w:val="24"/>
        </w:rPr>
        <w:t>space.</w:t>
      </w:r>
    </w:p>
    <w:p>
      <w:pPr>
        <w:pStyle w:val="ListParagraph"/>
        <w:numPr>
          <w:ilvl w:val="0"/>
          <w:numId w:val="3"/>
        </w:numPr>
        <w:tabs>
          <w:tab w:pos="820" w:val="left" w:leader="none"/>
        </w:tabs>
        <w:spacing w:line="274" w:lineRule="exact" w:before="3" w:after="0"/>
        <w:ind w:left="820" w:right="112" w:hanging="360"/>
        <w:jc w:val="left"/>
        <w:rPr>
          <w:sz w:val="24"/>
        </w:rPr>
      </w:pPr>
      <w:r>
        <w:rPr>
          <w:sz w:val="24"/>
        </w:rPr>
        <w:t>In consultation with the student, to select a supervisor and advisory committee appropriate to the student's research interests (In many cases the chair will also be the</w:t>
      </w:r>
      <w:r>
        <w:rPr>
          <w:spacing w:val="-30"/>
          <w:sz w:val="24"/>
        </w:rPr>
        <w:t> </w:t>
      </w:r>
      <w:r>
        <w:rPr>
          <w:sz w:val="24"/>
        </w:rPr>
        <w:t>supervisor).</w:t>
      </w:r>
    </w:p>
    <w:p>
      <w:pPr>
        <w:pStyle w:val="ListParagraph"/>
        <w:numPr>
          <w:ilvl w:val="0"/>
          <w:numId w:val="3"/>
        </w:numPr>
        <w:tabs>
          <w:tab w:pos="820" w:val="left" w:leader="none"/>
        </w:tabs>
        <w:spacing w:line="232" w:lineRule="auto" w:before="20" w:after="0"/>
        <w:ind w:left="820" w:right="113" w:hanging="360"/>
        <w:jc w:val="left"/>
        <w:rPr>
          <w:sz w:val="24"/>
        </w:rPr>
      </w:pPr>
      <w:r>
        <w:rPr>
          <w:sz w:val="24"/>
        </w:rPr>
        <w:t>To ensure that adequate reports and records of committee meetings are kept and submitted to the appropriate departmental files, and that necessary decisions as to the academic program, (e.g.. thesis proposal), are made on an appropriate</w:t>
      </w:r>
      <w:r>
        <w:rPr>
          <w:spacing w:val="-12"/>
          <w:sz w:val="24"/>
        </w:rPr>
        <w:t> </w:t>
      </w:r>
      <w:r>
        <w:rPr>
          <w:sz w:val="24"/>
        </w:rPr>
        <w:t>time-scale.</w:t>
      </w:r>
    </w:p>
    <w:p>
      <w:pPr>
        <w:pStyle w:val="ListParagraph"/>
        <w:numPr>
          <w:ilvl w:val="0"/>
          <w:numId w:val="3"/>
        </w:numPr>
        <w:tabs>
          <w:tab w:pos="820" w:val="left" w:leader="none"/>
        </w:tabs>
        <w:spacing w:line="240" w:lineRule="auto" w:before="18" w:after="0"/>
        <w:ind w:left="820" w:right="0" w:hanging="360"/>
        <w:jc w:val="left"/>
        <w:rPr>
          <w:sz w:val="24"/>
        </w:rPr>
      </w:pPr>
      <w:r>
        <w:rPr>
          <w:sz w:val="24"/>
        </w:rPr>
        <w:t>To assess the progress of the student both in academic work and</w:t>
      </w:r>
      <w:r>
        <w:rPr>
          <w:spacing w:val="-17"/>
          <w:sz w:val="24"/>
        </w:rPr>
        <w:t> </w:t>
      </w:r>
      <w:r>
        <w:rPr>
          <w:sz w:val="24"/>
        </w:rPr>
        <w:t>research.</w:t>
      </w:r>
    </w:p>
    <w:p>
      <w:pPr>
        <w:spacing w:after="0" w:line="240" w:lineRule="auto"/>
        <w:jc w:val="left"/>
        <w:rPr>
          <w:sz w:val="24"/>
        </w:rPr>
        <w:sectPr>
          <w:pgSz w:w="12240" w:h="15840"/>
          <w:pgMar w:header="1108" w:footer="0" w:top="1340" w:bottom="280" w:left="980" w:right="1040"/>
        </w:sectPr>
      </w:pPr>
    </w:p>
    <w:p>
      <w:pPr>
        <w:pStyle w:val="BodyText"/>
        <w:spacing w:before="6"/>
        <w:rPr>
          <w:sz w:val="14"/>
        </w:rPr>
      </w:pPr>
    </w:p>
    <w:p>
      <w:pPr>
        <w:pStyle w:val="Heading1"/>
        <w:numPr>
          <w:ilvl w:val="0"/>
          <w:numId w:val="2"/>
        </w:numPr>
        <w:tabs>
          <w:tab w:pos="820" w:val="left" w:leader="none"/>
        </w:tabs>
        <w:spacing w:line="240" w:lineRule="auto" w:before="52" w:after="0"/>
        <w:ind w:left="820" w:right="0" w:hanging="720"/>
        <w:jc w:val="left"/>
      </w:pPr>
      <w:bookmarkStart w:name="_TOC_250021" w:id="22"/>
      <w:r>
        <w:rPr>
          <w:color w:val="426E9C"/>
        </w:rPr>
        <w:t>MSc  PROGRAM</w:t>
      </w:r>
      <w:r>
        <w:rPr>
          <w:color w:val="426E9C"/>
          <w:spacing w:val="49"/>
        </w:rPr>
        <w:t> </w:t>
      </w:r>
      <w:bookmarkEnd w:id="22"/>
      <w:r>
        <w:rPr>
          <w:color w:val="426E9C"/>
        </w:rPr>
        <w:t>REQUIREMENTS</w:t>
      </w:r>
    </w:p>
    <w:p>
      <w:pPr>
        <w:tabs>
          <w:tab w:pos="819" w:val="left" w:leader="none"/>
        </w:tabs>
        <w:spacing w:before="197"/>
        <w:ind w:left="100" w:right="295" w:firstLine="0"/>
        <w:jc w:val="left"/>
        <w:rPr>
          <w:rFonts w:ascii="Calibri"/>
          <w:b/>
          <w:sz w:val="26"/>
        </w:rPr>
      </w:pPr>
      <w:bookmarkStart w:name="_TOC_250020" w:id="23"/>
      <w:r>
        <w:rPr>
          <w:rFonts w:ascii="Calibri"/>
          <w:b/>
          <w:color w:val="6095C9"/>
          <w:sz w:val="26"/>
        </w:rPr>
        <w:t>B1</w:t>
        <w:tab/>
        <w:t>MSc COURSE</w:t>
      </w:r>
      <w:r>
        <w:rPr>
          <w:rFonts w:ascii="Calibri"/>
          <w:b/>
          <w:color w:val="6095C9"/>
          <w:spacing w:val="-10"/>
          <w:sz w:val="26"/>
        </w:rPr>
        <w:t> </w:t>
      </w:r>
      <w:bookmarkEnd w:id="23"/>
      <w:r>
        <w:rPr>
          <w:rFonts w:ascii="Calibri"/>
          <w:b/>
          <w:color w:val="6095C9"/>
          <w:sz w:val="26"/>
        </w:rPr>
        <w:t>REQUIREMENTS</w:t>
      </w:r>
    </w:p>
    <w:p>
      <w:pPr>
        <w:pStyle w:val="BodyText"/>
        <w:spacing w:before="6"/>
        <w:rPr>
          <w:rFonts w:ascii="Calibri"/>
          <w:b/>
          <w:sz w:val="23"/>
        </w:rPr>
      </w:pPr>
    </w:p>
    <w:p>
      <w:pPr>
        <w:pStyle w:val="Heading3"/>
        <w:spacing w:line="274" w:lineRule="exact"/>
        <w:ind w:right="220"/>
      </w:pPr>
      <w:r>
        <w:rPr/>
        <w:t>MSc students must complete a minimum of 5 half-credits at the 5000-level or higher, at least three of which must be chosen from the introductory core courses (refer to section A2.1).</w:t>
      </w:r>
    </w:p>
    <w:p>
      <w:pPr>
        <w:pStyle w:val="BodyText"/>
        <w:spacing w:before="8"/>
        <w:rPr>
          <w:b/>
          <w:i/>
          <w:sz w:val="23"/>
        </w:rPr>
      </w:pPr>
    </w:p>
    <w:p>
      <w:pPr>
        <w:pStyle w:val="BodyText"/>
        <w:spacing w:line="242" w:lineRule="auto"/>
        <w:ind w:left="100" w:right="322"/>
      </w:pPr>
      <w:r>
        <w:rPr/>
        <w:t>Any student who anticipates a transfer to the PhD program should complete the course-work and other requirements as listed in the PhD program requirements.</w:t>
      </w:r>
    </w:p>
    <w:p>
      <w:pPr>
        <w:tabs>
          <w:tab w:pos="819" w:val="left" w:leader="none"/>
        </w:tabs>
        <w:spacing w:before="192"/>
        <w:ind w:left="100" w:right="295" w:firstLine="0"/>
        <w:jc w:val="left"/>
        <w:rPr>
          <w:rFonts w:ascii="Calibri"/>
          <w:b/>
          <w:sz w:val="26"/>
        </w:rPr>
      </w:pPr>
      <w:bookmarkStart w:name="_TOC_250019" w:id="24"/>
      <w:r>
        <w:rPr>
          <w:rFonts w:ascii="Calibri"/>
          <w:b/>
          <w:color w:val="6095C9"/>
          <w:sz w:val="26"/>
        </w:rPr>
        <w:t>B2</w:t>
        <w:tab/>
        <w:t>MSc COMMITTEE</w:t>
      </w:r>
      <w:r>
        <w:rPr>
          <w:rFonts w:ascii="Calibri"/>
          <w:b/>
          <w:color w:val="6095C9"/>
          <w:spacing w:val="-10"/>
          <w:sz w:val="26"/>
        </w:rPr>
        <w:t> </w:t>
      </w:r>
      <w:bookmarkEnd w:id="24"/>
      <w:r>
        <w:rPr>
          <w:rFonts w:ascii="Calibri"/>
          <w:b/>
          <w:color w:val="6095C9"/>
          <w:sz w:val="26"/>
        </w:rPr>
        <w:t>STRUCTURE</w:t>
      </w:r>
    </w:p>
    <w:p>
      <w:pPr>
        <w:pStyle w:val="BodyText"/>
        <w:spacing w:before="8"/>
        <w:rPr>
          <w:rFonts w:ascii="Calibri"/>
          <w:b/>
          <w:sz w:val="22"/>
        </w:rPr>
      </w:pPr>
    </w:p>
    <w:p>
      <w:pPr>
        <w:pStyle w:val="Heading3"/>
        <w:spacing w:line="242" w:lineRule="auto"/>
        <w:ind w:right="932"/>
      </w:pPr>
      <w:r>
        <w:rPr/>
        <w:t>The Thesis Advisory Committee must be formed within one month of the start of the student’s program.</w:t>
      </w:r>
    </w:p>
    <w:p>
      <w:pPr>
        <w:pStyle w:val="BodyText"/>
        <w:spacing w:before="8"/>
        <w:rPr>
          <w:b/>
          <w:i/>
          <w:sz w:val="23"/>
        </w:rPr>
      </w:pPr>
    </w:p>
    <w:p>
      <w:pPr>
        <w:pStyle w:val="BodyText"/>
        <w:spacing w:before="1"/>
        <w:ind w:left="100" w:right="295"/>
      </w:pPr>
      <w:r>
        <w:rPr/>
        <w:t>The MSc Advisory Committee consists of at least three members. There must be two full-time faculty members from the Oceanography Department (not Adjunct Professors). If a regular faculty member serving on the committee leaves the department, a replacement with another faculty member must be made. One member will be from another sub-discipline, and it is desirable that at least one member of the committee be from outside the Department.</w:t>
      </w:r>
    </w:p>
    <w:p>
      <w:pPr>
        <w:tabs>
          <w:tab w:pos="819" w:val="left" w:leader="none"/>
        </w:tabs>
        <w:spacing w:before="195"/>
        <w:ind w:left="100" w:right="295" w:firstLine="0"/>
        <w:jc w:val="left"/>
        <w:rPr>
          <w:rFonts w:ascii="Calibri"/>
          <w:b/>
          <w:sz w:val="26"/>
        </w:rPr>
      </w:pPr>
      <w:bookmarkStart w:name="_TOC_250018" w:id="25"/>
      <w:r>
        <w:rPr>
          <w:rFonts w:ascii="Calibri"/>
          <w:b/>
          <w:color w:val="6095C9"/>
          <w:sz w:val="26"/>
        </w:rPr>
        <w:t>B3</w:t>
        <w:tab/>
        <w:t>MSc THESIS</w:t>
      </w:r>
      <w:r>
        <w:rPr>
          <w:rFonts w:ascii="Calibri"/>
          <w:b/>
          <w:color w:val="6095C9"/>
          <w:spacing w:val="-8"/>
          <w:sz w:val="26"/>
        </w:rPr>
        <w:t> </w:t>
      </w:r>
      <w:bookmarkEnd w:id="25"/>
      <w:r>
        <w:rPr>
          <w:rFonts w:ascii="Calibri"/>
          <w:b/>
          <w:color w:val="6095C9"/>
          <w:sz w:val="26"/>
        </w:rPr>
        <w:t>PROPOSAL</w:t>
      </w:r>
    </w:p>
    <w:p>
      <w:pPr>
        <w:pStyle w:val="BodyText"/>
        <w:spacing w:before="6"/>
        <w:rPr>
          <w:rFonts w:ascii="Calibri"/>
          <w:b/>
          <w:sz w:val="23"/>
        </w:rPr>
      </w:pPr>
    </w:p>
    <w:p>
      <w:pPr>
        <w:pStyle w:val="Heading3"/>
        <w:spacing w:line="274" w:lineRule="exact"/>
        <w:ind w:right="813"/>
      </w:pPr>
      <w:r>
        <w:rPr/>
        <w:t>MSc students are expected to produce an approved proposal within one year of enrolling in the program.</w:t>
      </w:r>
    </w:p>
    <w:p>
      <w:pPr>
        <w:pStyle w:val="BodyText"/>
        <w:spacing w:before="8"/>
        <w:rPr>
          <w:b/>
          <w:i/>
          <w:sz w:val="23"/>
        </w:rPr>
      </w:pPr>
    </w:p>
    <w:p>
      <w:pPr>
        <w:pStyle w:val="BodyText"/>
        <w:ind w:left="100" w:right="383"/>
      </w:pPr>
      <w:r>
        <w:rPr/>
        <w:t>The thesis proposal should be developed in consultation with the supervisor and advisory committee. The scope of the research should be such that it can be accomplished and the thesis written within one year. Students should consult with their supervisors on the content of a proposal.</w:t>
      </w:r>
    </w:p>
    <w:p>
      <w:pPr>
        <w:pStyle w:val="BodyText"/>
      </w:pPr>
    </w:p>
    <w:p>
      <w:pPr>
        <w:spacing w:line="240" w:lineRule="auto" w:before="0"/>
        <w:ind w:left="100" w:right="133" w:firstLine="0"/>
        <w:jc w:val="both"/>
        <w:rPr>
          <w:sz w:val="24"/>
        </w:rPr>
      </w:pPr>
      <w:r>
        <w:rPr>
          <w:sz w:val="24"/>
        </w:rPr>
        <w:t>The Supervisor will notify the Oceanography Office that the proposal requirement has been satisfied and </w:t>
      </w:r>
      <w:r>
        <w:rPr>
          <w:b/>
          <w:sz w:val="24"/>
        </w:rPr>
        <w:t>a copy of the approved proposal must be placed on file with the Graduate Secretary. </w:t>
      </w:r>
      <w:r>
        <w:rPr>
          <w:sz w:val="24"/>
        </w:rPr>
        <w:t>MSc students may be required to defend the research proposal at the discretion of their committee.</w:t>
      </w:r>
    </w:p>
    <w:p>
      <w:pPr>
        <w:pStyle w:val="BodyText"/>
      </w:pPr>
    </w:p>
    <w:p>
      <w:pPr>
        <w:pStyle w:val="BodyText"/>
        <w:ind w:left="100" w:right="268"/>
        <w:jc w:val="both"/>
      </w:pPr>
      <w:r>
        <w:rPr/>
        <w:t>Because a large portion of a student’s first year is consumed by course work, the thesis proposal serves primarily as a well-reasoned course of action, and not as an exhaustive literature review nor as a deeply detailed description of methods. Fifteen pages of text should provide ample space.</w:t>
      </w:r>
    </w:p>
    <w:p>
      <w:pPr>
        <w:tabs>
          <w:tab w:pos="819" w:val="left" w:leader="none"/>
        </w:tabs>
        <w:spacing w:before="199"/>
        <w:ind w:left="100" w:right="295" w:firstLine="0"/>
        <w:jc w:val="left"/>
        <w:rPr>
          <w:rFonts w:ascii="Calibri"/>
          <w:b/>
          <w:sz w:val="26"/>
        </w:rPr>
      </w:pPr>
      <w:bookmarkStart w:name="_TOC_250017" w:id="26"/>
      <w:r>
        <w:rPr>
          <w:rFonts w:ascii="Calibri"/>
          <w:b/>
          <w:color w:val="6095C9"/>
          <w:sz w:val="26"/>
        </w:rPr>
        <w:t>B4</w:t>
        <w:tab/>
        <w:t>MSc</w:t>
      </w:r>
      <w:r>
        <w:rPr>
          <w:rFonts w:ascii="Calibri"/>
          <w:b/>
          <w:color w:val="6095C9"/>
          <w:spacing w:val="-4"/>
          <w:sz w:val="26"/>
        </w:rPr>
        <w:t> </w:t>
      </w:r>
      <w:bookmarkEnd w:id="26"/>
      <w:r>
        <w:rPr>
          <w:rFonts w:ascii="Calibri"/>
          <w:b/>
          <w:color w:val="6095C9"/>
          <w:sz w:val="26"/>
        </w:rPr>
        <w:t>THESIS</w:t>
      </w:r>
    </w:p>
    <w:p>
      <w:pPr>
        <w:pStyle w:val="BodyText"/>
        <w:spacing w:before="1"/>
        <w:rPr>
          <w:rFonts w:ascii="Calibri"/>
          <w:b/>
          <w:sz w:val="23"/>
        </w:rPr>
      </w:pPr>
    </w:p>
    <w:p>
      <w:pPr>
        <w:pStyle w:val="Heading3"/>
        <w:spacing w:line="274" w:lineRule="exact"/>
        <w:ind w:right="438"/>
      </w:pPr>
      <w:r>
        <w:rPr/>
        <w:t>Graduate students should pay particular attention to the Faculty of Graduate Studies deadlines for submission of a thesis for graduation and fee payment schedules.</w:t>
      </w:r>
    </w:p>
    <w:p>
      <w:pPr>
        <w:spacing w:after="0" w:line="274" w:lineRule="exact"/>
        <w:sectPr>
          <w:pgSz w:w="12240" w:h="15840"/>
          <w:pgMar w:header="1108" w:footer="0" w:top="1340" w:bottom="280" w:left="980" w:right="960"/>
        </w:sectPr>
      </w:pPr>
    </w:p>
    <w:p>
      <w:pPr>
        <w:pStyle w:val="BodyText"/>
        <w:spacing w:before="2"/>
        <w:rPr>
          <w:b/>
          <w:i/>
          <w:sz w:val="12"/>
        </w:rPr>
      </w:pPr>
    </w:p>
    <w:p>
      <w:pPr>
        <w:pStyle w:val="BodyText"/>
        <w:spacing w:line="274" w:lineRule="exact" w:before="74"/>
        <w:ind w:left="120" w:right="290"/>
      </w:pPr>
      <w:r>
        <w:rPr/>
        <w:t>The examination for the degree of Master of Science is subject to detailed regulations of the Faculty of Graduate Studies</w:t>
      </w:r>
      <w:r>
        <w:rPr>
          <w:position w:val="11"/>
          <w:sz w:val="16"/>
        </w:rPr>
        <w:t>12</w:t>
      </w:r>
      <w:r>
        <w:rPr/>
        <w:t>.</w:t>
      </w:r>
    </w:p>
    <w:p>
      <w:pPr>
        <w:pStyle w:val="BodyText"/>
        <w:spacing w:before="10"/>
      </w:pPr>
    </w:p>
    <w:p>
      <w:pPr>
        <w:pStyle w:val="BodyText"/>
        <w:spacing w:line="225" w:lineRule="auto"/>
        <w:ind w:left="120" w:right="196"/>
      </w:pPr>
      <w:r>
        <w:rPr/>
        <w:t>The MSc thesis should report original research of such value as to merit publication and be in a satisfactory and consistent literary form. Faculty of Graduate Studies thesis formatting requirements are available on their website</w:t>
      </w:r>
      <w:r>
        <w:rPr>
          <w:position w:val="11"/>
          <w:sz w:val="16"/>
        </w:rPr>
        <w:t>13</w:t>
      </w:r>
      <w:r>
        <w:rPr/>
        <w:t>.</w:t>
      </w:r>
    </w:p>
    <w:p>
      <w:pPr>
        <w:pStyle w:val="BodyText"/>
        <w:spacing w:before="3"/>
      </w:pPr>
    </w:p>
    <w:p>
      <w:pPr>
        <w:pStyle w:val="BodyText"/>
        <w:ind w:left="120" w:right="289"/>
      </w:pPr>
      <w:r>
        <w:rPr/>
        <w:t>The oral defence of the thesis is open to all members of the department and to other interested persons. Notices of the thesis defence, including an abstract, will be distributed to all members of the Oceanography Department and will be posted.</w:t>
      </w:r>
    </w:p>
    <w:p>
      <w:pPr>
        <w:pStyle w:val="Heading2"/>
        <w:tabs>
          <w:tab w:pos="839" w:val="left" w:leader="none"/>
        </w:tabs>
        <w:ind w:left="120"/>
      </w:pPr>
      <w:bookmarkStart w:name="_TOC_250016" w:id="27"/>
      <w:r>
        <w:rPr>
          <w:color w:val="6095C9"/>
        </w:rPr>
        <w:t>B4.1</w:t>
        <w:tab/>
        <w:t>MSc EXAMINING</w:t>
      </w:r>
      <w:r>
        <w:rPr>
          <w:color w:val="6095C9"/>
          <w:spacing w:val="-10"/>
        </w:rPr>
        <w:t> </w:t>
      </w:r>
      <w:bookmarkEnd w:id="27"/>
      <w:r>
        <w:rPr>
          <w:color w:val="6095C9"/>
        </w:rPr>
        <w:t>COMMITTEE</w:t>
      </w:r>
    </w:p>
    <w:p>
      <w:pPr>
        <w:pStyle w:val="BodyText"/>
        <w:spacing w:before="4"/>
        <w:rPr>
          <w:rFonts w:ascii="Calibri"/>
          <w:b/>
          <w:sz w:val="22"/>
        </w:rPr>
      </w:pPr>
    </w:p>
    <w:p>
      <w:pPr>
        <w:pStyle w:val="BodyText"/>
        <w:ind w:left="120" w:right="295"/>
      </w:pPr>
      <w:r>
        <w:rPr/>
        <w:t>It is the </w:t>
      </w:r>
      <w:r>
        <w:rPr>
          <w:b/>
        </w:rPr>
        <w:t>supervisor’s responsibility </w:t>
      </w:r>
      <w:r>
        <w:rPr/>
        <w:t>to select the examining committee members, following the committee structure guidelines. The defence may NOT proceed in violation of the below composition of the examining committee due to short-term absence of committee members.</w:t>
      </w:r>
    </w:p>
    <w:p>
      <w:pPr>
        <w:pStyle w:val="BodyText"/>
      </w:pPr>
    </w:p>
    <w:p>
      <w:pPr>
        <w:pStyle w:val="BodyText"/>
        <w:ind w:left="120" w:right="295"/>
      </w:pPr>
      <w:r>
        <w:rPr/>
        <w:t>The examining committee will consist of a minimum of 5 members:</w:t>
      </w:r>
    </w:p>
    <w:p>
      <w:pPr>
        <w:pStyle w:val="ListParagraph"/>
        <w:numPr>
          <w:ilvl w:val="0"/>
          <w:numId w:val="4"/>
        </w:numPr>
        <w:tabs>
          <w:tab w:pos="540" w:val="left" w:leader="none"/>
        </w:tabs>
        <w:spacing w:line="275" w:lineRule="exact" w:before="2" w:after="0"/>
        <w:ind w:left="540" w:right="0" w:hanging="360"/>
        <w:jc w:val="left"/>
        <w:rPr>
          <w:sz w:val="24"/>
        </w:rPr>
      </w:pPr>
      <w:r>
        <w:rPr>
          <w:sz w:val="24"/>
        </w:rPr>
        <w:t>3 members of the advisory</w:t>
      </w:r>
      <w:r>
        <w:rPr>
          <w:spacing w:val="-3"/>
          <w:sz w:val="24"/>
        </w:rPr>
        <w:t> </w:t>
      </w:r>
      <w:r>
        <w:rPr>
          <w:sz w:val="24"/>
        </w:rPr>
        <w:t>committee</w:t>
      </w:r>
    </w:p>
    <w:p>
      <w:pPr>
        <w:pStyle w:val="ListParagraph"/>
        <w:numPr>
          <w:ilvl w:val="1"/>
          <w:numId w:val="4"/>
        </w:numPr>
        <w:tabs>
          <w:tab w:pos="1260" w:val="left" w:leader="none"/>
        </w:tabs>
        <w:spacing w:line="286" w:lineRule="exact" w:before="0" w:after="0"/>
        <w:ind w:left="1260" w:right="0" w:hanging="360"/>
        <w:jc w:val="left"/>
        <w:rPr>
          <w:sz w:val="24"/>
        </w:rPr>
      </w:pPr>
      <w:r>
        <w:rPr>
          <w:sz w:val="24"/>
        </w:rPr>
        <w:t>Supervisor(s)</w:t>
      </w:r>
    </w:p>
    <w:p>
      <w:pPr>
        <w:pStyle w:val="ListParagraph"/>
        <w:numPr>
          <w:ilvl w:val="1"/>
          <w:numId w:val="4"/>
        </w:numPr>
        <w:tabs>
          <w:tab w:pos="1260" w:val="left" w:leader="none"/>
        </w:tabs>
        <w:spacing w:line="276" w:lineRule="exact" w:before="0" w:after="0"/>
        <w:ind w:left="1260" w:right="0" w:hanging="360"/>
        <w:jc w:val="left"/>
        <w:rPr>
          <w:sz w:val="24"/>
        </w:rPr>
      </w:pPr>
      <w:r>
        <w:rPr>
          <w:sz w:val="24"/>
        </w:rPr>
        <w:t>Full-time department faculty</w:t>
      </w:r>
      <w:r>
        <w:rPr>
          <w:spacing w:val="-4"/>
          <w:sz w:val="24"/>
        </w:rPr>
        <w:t> </w:t>
      </w:r>
      <w:r>
        <w:rPr>
          <w:sz w:val="24"/>
        </w:rPr>
        <w:t>member</w:t>
      </w:r>
    </w:p>
    <w:p>
      <w:pPr>
        <w:pStyle w:val="ListParagraph"/>
        <w:numPr>
          <w:ilvl w:val="1"/>
          <w:numId w:val="4"/>
        </w:numPr>
        <w:tabs>
          <w:tab w:pos="1260" w:val="left" w:leader="none"/>
        </w:tabs>
        <w:spacing w:line="276" w:lineRule="exact" w:before="0" w:after="0"/>
        <w:ind w:left="1260" w:right="0" w:hanging="360"/>
        <w:jc w:val="left"/>
        <w:rPr>
          <w:sz w:val="24"/>
        </w:rPr>
      </w:pPr>
      <w:r>
        <w:rPr>
          <w:sz w:val="24"/>
        </w:rPr>
        <w:t>One other</w:t>
      </w:r>
      <w:r>
        <w:rPr>
          <w:spacing w:val="-2"/>
          <w:sz w:val="24"/>
        </w:rPr>
        <w:t> </w:t>
      </w:r>
      <w:r>
        <w:rPr>
          <w:sz w:val="24"/>
        </w:rPr>
        <w:t>member</w:t>
      </w:r>
    </w:p>
    <w:p>
      <w:pPr>
        <w:pStyle w:val="ListParagraph"/>
        <w:numPr>
          <w:ilvl w:val="0"/>
          <w:numId w:val="4"/>
        </w:numPr>
        <w:tabs>
          <w:tab w:pos="540" w:val="left" w:leader="none"/>
        </w:tabs>
        <w:spacing w:line="266" w:lineRule="exact" w:before="0" w:after="0"/>
        <w:ind w:left="540" w:right="0" w:hanging="360"/>
        <w:jc w:val="left"/>
        <w:rPr>
          <w:sz w:val="24"/>
        </w:rPr>
      </w:pPr>
      <w:r>
        <w:rPr>
          <w:sz w:val="24"/>
        </w:rPr>
        <w:t>Departmental Representative/Chair (from outside the</w:t>
      </w:r>
      <w:r>
        <w:rPr>
          <w:spacing w:val="-14"/>
          <w:sz w:val="24"/>
        </w:rPr>
        <w:t> </w:t>
      </w:r>
      <w:r>
        <w:rPr>
          <w:sz w:val="24"/>
        </w:rPr>
        <w:t>committee)*</w:t>
      </w:r>
    </w:p>
    <w:p>
      <w:pPr>
        <w:pStyle w:val="ListParagraph"/>
        <w:numPr>
          <w:ilvl w:val="0"/>
          <w:numId w:val="4"/>
        </w:numPr>
        <w:tabs>
          <w:tab w:pos="540" w:val="left" w:leader="none"/>
        </w:tabs>
        <w:spacing w:line="275" w:lineRule="exact" w:before="0" w:after="0"/>
        <w:ind w:left="540" w:right="0" w:hanging="360"/>
        <w:jc w:val="left"/>
        <w:rPr>
          <w:sz w:val="24"/>
        </w:rPr>
      </w:pPr>
      <w:r>
        <w:rPr>
          <w:sz w:val="24"/>
        </w:rPr>
        <w:t>External examiner from outside the advisory</w:t>
      </w:r>
      <w:r>
        <w:rPr>
          <w:spacing w:val="-4"/>
          <w:sz w:val="24"/>
        </w:rPr>
        <w:t> </w:t>
      </w:r>
      <w:r>
        <w:rPr>
          <w:sz w:val="24"/>
        </w:rPr>
        <w:t>committee**</w:t>
      </w:r>
    </w:p>
    <w:p>
      <w:pPr>
        <w:pStyle w:val="BodyText"/>
      </w:pPr>
    </w:p>
    <w:p>
      <w:pPr>
        <w:pStyle w:val="BodyText"/>
        <w:ind w:left="120" w:right="719"/>
        <w:jc w:val="both"/>
      </w:pPr>
      <w:r>
        <w:rPr/>
        <w:t>*The Graduate Secretary will arrange for the Departmental Representative (normally the Graduate Coordinator or a designate). The Chair of the MSc thesis defence is independent of the examining committee. The Departmental Representative normally performs this duty.</w:t>
      </w:r>
    </w:p>
    <w:p>
      <w:pPr>
        <w:pStyle w:val="BodyText"/>
      </w:pPr>
    </w:p>
    <w:p>
      <w:pPr>
        <w:pStyle w:val="BodyText"/>
        <w:ind w:left="180" w:right="295"/>
      </w:pPr>
      <w:r>
        <w:rPr/>
        <w:t>**Adjunct professors may fulfill the requirement of an external examiner.</w:t>
      </w:r>
    </w:p>
    <w:p>
      <w:pPr>
        <w:pStyle w:val="Heading2"/>
        <w:tabs>
          <w:tab w:pos="839" w:val="left" w:leader="none"/>
        </w:tabs>
        <w:ind w:left="120"/>
      </w:pPr>
      <w:bookmarkStart w:name="_TOC_250015" w:id="28"/>
      <w:r>
        <w:rPr>
          <w:color w:val="6095C9"/>
        </w:rPr>
        <w:t>B4.2</w:t>
        <w:tab/>
        <w:t>MSc THESIS DEFENCE</w:t>
      </w:r>
      <w:r>
        <w:rPr>
          <w:color w:val="6095C9"/>
          <w:spacing w:val="-18"/>
        </w:rPr>
        <w:t> </w:t>
      </w:r>
      <w:bookmarkEnd w:id="28"/>
      <w:r>
        <w:rPr>
          <w:color w:val="6095C9"/>
        </w:rPr>
        <w:t>TIMELINE</w:t>
      </w:r>
    </w:p>
    <w:p>
      <w:pPr>
        <w:pStyle w:val="BodyText"/>
        <w:spacing w:before="9"/>
        <w:rPr>
          <w:rFonts w:ascii="Calibri"/>
          <w:b/>
          <w:sz w:val="22"/>
        </w:rPr>
      </w:pPr>
    </w:p>
    <w:p>
      <w:pPr>
        <w:pStyle w:val="Heading3"/>
        <w:spacing w:line="274" w:lineRule="exact"/>
        <w:ind w:left="120" w:right="86"/>
      </w:pPr>
      <w:r>
        <w:rPr/>
        <w:t>Students with immediate commitments subsequent to the defence must anticipate the deadlines, rather than attempting to rush the defence process in a compressed time frame.</w:t>
      </w:r>
    </w:p>
    <w:p>
      <w:pPr>
        <w:pStyle w:val="BodyText"/>
        <w:spacing w:before="8"/>
        <w:rPr>
          <w:b/>
          <w:i/>
          <w:sz w:val="23"/>
        </w:rPr>
      </w:pPr>
    </w:p>
    <w:p>
      <w:pPr>
        <w:pStyle w:val="BodyText"/>
        <w:spacing w:line="242" w:lineRule="auto"/>
        <w:ind w:left="120" w:right="1049"/>
      </w:pPr>
      <w:r>
        <w:rPr/>
        <w:t>Prior to proceeding with scheduling the defence, the thesis (in essentially final form) should be distributed to the supervisor and committee to be reviewed for suitability and final approval.</w:t>
      </w:r>
    </w:p>
    <w:p>
      <w:pPr>
        <w:pStyle w:val="BodyText"/>
        <w:spacing w:before="8"/>
        <w:rPr>
          <w:sz w:val="23"/>
        </w:rPr>
      </w:pPr>
    </w:p>
    <w:p>
      <w:pPr>
        <w:pStyle w:val="BodyText"/>
        <w:spacing w:line="275" w:lineRule="exact" w:before="1"/>
        <w:ind w:left="120" w:right="295"/>
      </w:pPr>
      <w:r>
        <w:rPr/>
        <w:t>Six Weeks Prior to Defence:</w:t>
      </w:r>
    </w:p>
    <w:p>
      <w:pPr>
        <w:pStyle w:val="ListParagraph"/>
        <w:numPr>
          <w:ilvl w:val="0"/>
          <w:numId w:val="5"/>
        </w:numPr>
        <w:tabs>
          <w:tab w:pos="540" w:val="left" w:leader="none"/>
        </w:tabs>
        <w:spacing w:line="275" w:lineRule="exact" w:before="0" w:after="0"/>
        <w:ind w:left="540" w:right="0" w:hanging="360"/>
        <w:jc w:val="left"/>
        <w:rPr>
          <w:sz w:val="24"/>
        </w:rPr>
      </w:pPr>
      <w:r>
        <w:rPr>
          <w:sz w:val="24"/>
        </w:rPr>
        <w:t>Have a format review done by FGS before the thesis is distributed to your examining</w:t>
      </w:r>
      <w:r>
        <w:rPr>
          <w:spacing w:val="-10"/>
          <w:sz w:val="24"/>
        </w:rPr>
        <w:t> </w:t>
      </w:r>
      <w:r>
        <w:rPr>
          <w:sz w:val="24"/>
        </w:rPr>
        <w:t>committee</w:t>
      </w:r>
    </w:p>
    <w:p>
      <w:pPr>
        <w:pStyle w:val="ListParagraph"/>
        <w:numPr>
          <w:ilvl w:val="0"/>
          <w:numId w:val="5"/>
        </w:numPr>
        <w:tabs>
          <w:tab w:pos="540" w:val="left" w:leader="none"/>
        </w:tabs>
        <w:spacing w:line="240" w:lineRule="auto" w:before="2" w:after="0"/>
        <w:ind w:left="540" w:right="0" w:hanging="360"/>
        <w:jc w:val="left"/>
        <w:rPr>
          <w:sz w:val="24"/>
        </w:rPr>
      </w:pPr>
      <w:r>
        <w:rPr>
          <w:sz w:val="24"/>
        </w:rPr>
        <w:t>Submit an MSc Examination Information Form to the Graduate</w:t>
      </w:r>
      <w:r>
        <w:rPr>
          <w:spacing w:val="-30"/>
          <w:sz w:val="24"/>
        </w:rPr>
        <w:t> </w:t>
      </w:r>
      <w:r>
        <w:rPr>
          <w:sz w:val="24"/>
        </w:rPr>
        <w:t>Secretary</w:t>
      </w:r>
    </w:p>
    <w:p>
      <w:pPr>
        <w:pStyle w:val="BodyText"/>
        <w:spacing w:before="7"/>
        <w:rPr>
          <w:sz w:val="14"/>
        </w:rPr>
      </w:pPr>
      <w:r>
        <w:rPr/>
        <w:pict>
          <v:line style="position:absolute;mso-position-horizontal-relative:page;mso-position-vertical-relative:paragraph;z-index:1432;mso-wrap-distance-left:0;mso-wrap-distance-right:0" from="54pt,10.604292pt" to="198pt,10.604292pt" stroked="true" strokeweight=".479996pt" strokecolor="#000000">
            <w10:wrap type="topAndBottom"/>
          </v:line>
        </w:pict>
      </w:r>
    </w:p>
    <w:p>
      <w:pPr>
        <w:pStyle w:val="BodyText"/>
        <w:spacing w:line="225" w:lineRule="auto" w:before="56"/>
        <w:ind w:left="120" w:right="1081"/>
      </w:pPr>
      <w:r>
        <w:rPr>
          <w:position w:val="11"/>
          <w:sz w:val="16"/>
        </w:rPr>
        <w:t>12 </w:t>
      </w:r>
      <w:r>
        <w:rPr/>
        <w:t>FGS Regulations, section 10.3 Master’s Theses (</w:t>
      </w:r>
      <w:hyperlink r:id="rId23">
        <w:r>
          <w:rPr>
            <w:color w:val="0A31FF"/>
            <w:u w:val="single" w:color="0A31FF"/>
          </w:rPr>
          <w:t>http://dalgrad.dal.ca/regulations/x/ - 10.3</w:t>
        </w:r>
        <w:r>
          <w:rPr/>
          <w:t>).</w:t>
        </w:r>
      </w:hyperlink>
      <w:r>
        <w:rPr/>
        <w:t> </w:t>
      </w:r>
      <w:r>
        <w:rPr>
          <w:position w:val="11"/>
          <w:sz w:val="16"/>
        </w:rPr>
        <w:t>13 </w:t>
      </w:r>
      <w:r>
        <w:rPr/>
        <w:t>FGS Common Thesis Format Review Comments (</w:t>
      </w:r>
      <w:hyperlink r:id="rId24">
        <w:r>
          <w:rPr>
            <w:color w:val="0A31FF"/>
            <w:u w:val="single" w:color="0A31FF"/>
          </w:rPr>
          <w:t>http://dalgrad.dal.ca/currentstudents/thesesanddefences/formattingcomments/).</w:t>
        </w:r>
      </w:hyperlink>
    </w:p>
    <w:p>
      <w:pPr>
        <w:spacing w:after="0" w:line="225" w:lineRule="auto"/>
        <w:sectPr>
          <w:pgSz w:w="12240" w:h="15840"/>
          <w:pgMar w:header="1108" w:footer="0" w:top="1340" w:bottom="280" w:left="960" w:right="980"/>
        </w:sectPr>
      </w:pPr>
    </w:p>
    <w:p>
      <w:pPr>
        <w:pStyle w:val="BodyText"/>
        <w:spacing w:before="2"/>
        <w:rPr>
          <w:sz w:val="12"/>
        </w:rPr>
      </w:pPr>
    </w:p>
    <w:p>
      <w:pPr>
        <w:pStyle w:val="ListParagraph"/>
        <w:numPr>
          <w:ilvl w:val="0"/>
          <w:numId w:val="5"/>
        </w:numPr>
        <w:tabs>
          <w:tab w:pos="540" w:val="left" w:leader="none"/>
        </w:tabs>
        <w:spacing w:line="275" w:lineRule="exact" w:before="69" w:after="0"/>
        <w:ind w:left="540" w:right="0" w:hanging="360"/>
        <w:jc w:val="left"/>
        <w:rPr>
          <w:sz w:val="24"/>
        </w:rPr>
      </w:pPr>
      <w:r>
        <w:rPr>
          <w:sz w:val="24"/>
        </w:rPr>
        <w:t>Submit a Thesis Binding Submission Form and payment to the Graduate</w:t>
      </w:r>
      <w:r>
        <w:rPr>
          <w:spacing w:val="-37"/>
          <w:sz w:val="24"/>
        </w:rPr>
        <w:t> </w:t>
      </w:r>
      <w:r>
        <w:rPr>
          <w:sz w:val="24"/>
        </w:rPr>
        <w:t>Secretary</w:t>
      </w:r>
    </w:p>
    <w:p>
      <w:pPr>
        <w:pStyle w:val="ListParagraph"/>
        <w:numPr>
          <w:ilvl w:val="0"/>
          <w:numId w:val="5"/>
        </w:numPr>
        <w:tabs>
          <w:tab w:pos="540" w:val="left" w:leader="none"/>
        </w:tabs>
        <w:spacing w:line="275" w:lineRule="exact" w:before="0" w:after="0"/>
        <w:ind w:left="540" w:right="0" w:hanging="360"/>
        <w:jc w:val="left"/>
        <w:rPr>
          <w:sz w:val="24"/>
        </w:rPr>
      </w:pPr>
      <w:r>
        <w:rPr>
          <w:sz w:val="24"/>
        </w:rPr>
        <w:t>Submit an electronic copy of the abstract to the Graduate</w:t>
      </w:r>
      <w:r>
        <w:rPr>
          <w:spacing w:val="-28"/>
          <w:sz w:val="24"/>
        </w:rPr>
        <w:t> </w:t>
      </w:r>
      <w:r>
        <w:rPr>
          <w:sz w:val="24"/>
        </w:rPr>
        <w:t>Secretary</w:t>
      </w:r>
    </w:p>
    <w:p>
      <w:pPr>
        <w:pStyle w:val="ListParagraph"/>
        <w:numPr>
          <w:ilvl w:val="0"/>
          <w:numId w:val="5"/>
        </w:numPr>
        <w:tabs>
          <w:tab w:pos="540" w:val="left" w:leader="none"/>
        </w:tabs>
        <w:spacing w:line="240" w:lineRule="auto" w:before="2" w:after="0"/>
        <w:ind w:left="540" w:right="0" w:hanging="360"/>
        <w:jc w:val="left"/>
        <w:rPr>
          <w:sz w:val="24"/>
        </w:rPr>
      </w:pPr>
      <w:r>
        <w:rPr>
          <w:sz w:val="24"/>
        </w:rPr>
        <w:t>Provide copies of the thesis to the supervisor for distribution to the examining</w:t>
      </w:r>
      <w:r>
        <w:rPr>
          <w:spacing w:val="-24"/>
          <w:sz w:val="24"/>
        </w:rPr>
        <w:t> </w:t>
      </w:r>
      <w:r>
        <w:rPr>
          <w:sz w:val="24"/>
        </w:rPr>
        <w:t>committee</w:t>
      </w:r>
    </w:p>
    <w:p>
      <w:pPr>
        <w:pStyle w:val="BodyText"/>
      </w:pPr>
    </w:p>
    <w:p>
      <w:pPr>
        <w:pStyle w:val="BodyText"/>
        <w:spacing w:line="275" w:lineRule="exact"/>
        <w:ind w:left="120"/>
      </w:pPr>
      <w:r>
        <w:rPr/>
        <w:t>Four Weeks Prior to Defence:</w:t>
      </w:r>
    </w:p>
    <w:p>
      <w:pPr>
        <w:pStyle w:val="ListParagraph"/>
        <w:numPr>
          <w:ilvl w:val="0"/>
          <w:numId w:val="5"/>
        </w:numPr>
        <w:tabs>
          <w:tab w:pos="540" w:val="left" w:leader="none"/>
        </w:tabs>
        <w:spacing w:line="275" w:lineRule="exact" w:before="0" w:after="0"/>
        <w:ind w:left="540" w:right="0" w:hanging="360"/>
        <w:jc w:val="left"/>
        <w:rPr>
          <w:sz w:val="24"/>
        </w:rPr>
      </w:pPr>
      <w:r>
        <w:rPr>
          <w:sz w:val="24"/>
        </w:rPr>
        <w:t>Notify the Graduate Secretary of any Audiovisual</w:t>
      </w:r>
      <w:r>
        <w:rPr>
          <w:spacing w:val="-32"/>
          <w:sz w:val="24"/>
        </w:rPr>
        <w:t> </w:t>
      </w:r>
      <w:r>
        <w:rPr>
          <w:sz w:val="24"/>
        </w:rPr>
        <w:t>requirements</w:t>
      </w:r>
    </w:p>
    <w:p>
      <w:pPr>
        <w:pStyle w:val="BodyText"/>
      </w:pPr>
    </w:p>
    <w:p>
      <w:pPr>
        <w:pStyle w:val="BodyText"/>
        <w:ind w:left="120"/>
      </w:pPr>
      <w:r>
        <w:rPr/>
        <w:t>Two Weeks Prior to Defence:</w:t>
      </w:r>
    </w:p>
    <w:p>
      <w:pPr>
        <w:pStyle w:val="ListParagraph"/>
        <w:numPr>
          <w:ilvl w:val="0"/>
          <w:numId w:val="5"/>
        </w:numPr>
        <w:tabs>
          <w:tab w:pos="540" w:val="left" w:leader="none"/>
        </w:tabs>
        <w:spacing w:line="240" w:lineRule="auto" w:before="2" w:after="0"/>
        <w:ind w:left="540" w:right="0" w:hanging="360"/>
        <w:jc w:val="left"/>
        <w:rPr>
          <w:sz w:val="24"/>
        </w:rPr>
      </w:pPr>
      <w:r>
        <w:rPr>
          <w:sz w:val="24"/>
        </w:rPr>
        <w:t>Submit a printed copy of the thesis to the Graduate</w:t>
      </w:r>
      <w:r>
        <w:rPr>
          <w:spacing w:val="-26"/>
          <w:sz w:val="24"/>
        </w:rPr>
        <w:t> </w:t>
      </w:r>
      <w:r>
        <w:rPr>
          <w:sz w:val="24"/>
        </w:rPr>
        <w:t>Secretary</w:t>
      </w:r>
    </w:p>
    <w:p>
      <w:pPr>
        <w:pStyle w:val="BodyText"/>
      </w:pPr>
    </w:p>
    <w:p>
      <w:pPr>
        <w:pStyle w:val="BodyText"/>
        <w:spacing w:line="275" w:lineRule="exact"/>
        <w:ind w:left="120"/>
      </w:pPr>
      <w:r>
        <w:rPr/>
        <w:t>Following a successful Defence:</w:t>
      </w:r>
    </w:p>
    <w:p>
      <w:pPr>
        <w:pStyle w:val="ListParagraph"/>
        <w:numPr>
          <w:ilvl w:val="0"/>
          <w:numId w:val="5"/>
        </w:numPr>
        <w:tabs>
          <w:tab w:pos="540" w:val="left" w:leader="none"/>
        </w:tabs>
        <w:spacing w:line="275" w:lineRule="exact" w:before="0" w:after="0"/>
        <w:ind w:left="540" w:right="0" w:hanging="360"/>
        <w:jc w:val="left"/>
        <w:rPr>
          <w:sz w:val="24"/>
        </w:rPr>
      </w:pPr>
      <w:r>
        <w:rPr>
          <w:sz w:val="24"/>
        </w:rPr>
        <w:t>Have Examining Committee Members sign the signature</w:t>
      </w:r>
      <w:r>
        <w:rPr>
          <w:spacing w:val="-23"/>
          <w:sz w:val="24"/>
        </w:rPr>
        <w:t> </w:t>
      </w:r>
      <w:r>
        <w:rPr>
          <w:sz w:val="24"/>
        </w:rPr>
        <w:t>page</w:t>
      </w:r>
    </w:p>
    <w:p>
      <w:pPr>
        <w:pStyle w:val="ListParagraph"/>
        <w:numPr>
          <w:ilvl w:val="0"/>
          <w:numId w:val="5"/>
        </w:numPr>
        <w:tabs>
          <w:tab w:pos="540" w:val="left" w:leader="none"/>
        </w:tabs>
        <w:spacing w:line="275" w:lineRule="exact" w:before="2" w:after="0"/>
        <w:ind w:left="540" w:right="0" w:hanging="360"/>
        <w:jc w:val="left"/>
        <w:rPr>
          <w:sz w:val="24"/>
        </w:rPr>
      </w:pPr>
      <w:r>
        <w:rPr>
          <w:sz w:val="24"/>
        </w:rPr>
        <w:t>Submit required changes to the supervisor within the specified</w:t>
      </w:r>
      <w:r>
        <w:rPr>
          <w:spacing w:val="-31"/>
          <w:sz w:val="24"/>
        </w:rPr>
        <w:t> </w:t>
      </w:r>
      <w:r>
        <w:rPr>
          <w:sz w:val="24"/>
        </w:rPr>
        <w:t>timeframe</w:t>
      </w:r>
    </w:p>
    <w:p>
      <w:pPr>
        <w:pStyle w:val="ListParagraph"/>
        <w:numPr>
          <w:ilvl w:val="0"/>
          <w:numId w:val="5"/>
        </w:numPr>
        <w:tabs>
          <w:tab w:pos="540" w:val="left" w:leader="none"/>
        </w:tabs>
        <w:spacing w:line="258" w:lineRule="exact" w:before="0" w:after="0"/>
        <w:ind w:left="540" w:right="0" w:hanging="360"/>
        <w:jc w:val="left"/>
        <w:rPr>
          <w:sz w:val="24"/>
        </w:rPr>
      </w:pPr>
      <w:r>
        <w:rPr>
          <w:sz w:val="24"/>
        </w:rPr>
        <w:t>Have a final format check of the thesis done by</w:t>
      </w:r>
      <w:r>
        <w:rPr>
          <w:spacing w:val="-10"/>
          <w:sz w:val="24"/>
        </w:rPr>
        <w:t> </w:t>
      </w:r>
      <w:r>
        <w:rPr>
          <w:sz w:val="24"/>
        </w:rPr>
        <w:t>FGS</w:t>
      </w:r>
    </w:p>
    <w:p>
      <w:pPr>
        <w:pStyle w:val="ListParagraph"/>
        <w:numPr>
          <w:ilvl w:val="0"/>
          <w:numId w:val="5"/>
        </w:numPr>
        <w:tabs>
          <w:tab w:pos="540" w:val="left" w:leader="none"/>
        </w:tabs>
        <w:spacing w:line="294" w:lineRule="exact" w:before="0" w:after="0"/>
        <w:ind w:left="540" w:right="0" w:hanging="360"/>
        <w:jc w:val="left"/>
        <w:rPr>
          <w:sz w:val="16"/>
        </w:rPr>
      </w:pPr>
      <w:r>
        <w:rPr>
          <w:sz w:val="24"/>
        </w:rPr>
        <w:t>Electronically submit the final version of the thesis via</w:t>
      </w:r>
      <w:r>
        <w:rPr>
          <w:spacing w:val="-14"/>
          <w:sz w:val="24"/>
        </w:rPr>
        <w:t> </w:t>
      </w:r>
      <w:r>
        <w:rPr>
          <w:sz w:val="24"/>
        </w:rPr>
        <w:t>DalSpace</w:t>
      </w:r>
      <w:r>
        <w:rPr>
          <w:position w:val="11"/>
          <w:sz w:val="16"/>
        </w:rPr>
        <w:t>14</w:t>
      </w:r>
    </w:p>
    <w:p>
      <w:pPr>
        <w:pStyle w:val="ListParagraph"/>
        <w:numPr>
          <w:ilvl w:val="0"/>
          <w:numId w:val="5"/>
        </w:numPr>
        <w:tabs>
          <w:tab w:pos="540" w:val="left" w:leader="none"/>
        </w:tabs>
        <w:spacing w:line="240" w:lineRule="auto" w:before="0" w:after="0"/>
        <w:ind w:left="540" w:right="378" w:hanging="360"/>
        <w:jc w:val="left"/>
        <w:rPr>
          <w:sz w:val="24"/>
        </w:rPr>
      </w:pPr>
      <w:r>
        <w:rPr>
          <w:sz w:val="24"/>
        </w:rPr>
        <w:t>Submit original completed forms to FGS (National Library of Canada Form, Title Page of Thesis, Signature page with original signatures, Copyright Page, Ethics Pages (if applicable), Student Contribution to Manuscripts (if</w:t>
      </w:r>
      <w:r>
        <w:rPr>
          <w:spacing w:val="-11"/>
          <w:sz w:val="24"/>
        </w:rPr>
        <w:t> </w:t>
      </w:r>
      <w:r>
        <w:rPr>
          <w:sz w:val="24"/>
        </w:rPr>
        <w:t>applicable)</w:t>
      </w:r>
    </w:p>
    <w:p>
      <w:pPr>
        <w:pStyle w:val="ListParagraph"/>
        <w:numPr>
          <w:ilvl w:val="0"/>
          <w:numId w:val="5"/>
        </w:numPr>
        <w:tabs>
          <w:tab w:pos="540" w:val="left" w:leader="none"/>
        </w:tabs>
        <w:spacing w:line="274" w:lineRule="exact" w:before="7" w:after="0"/>
        <w:ind w:left="540" w:right="586" w:hanging="360"/>
        <w:jc w:val="left"/>
        <w:rPr>
          <w:sz w:val="24"/>
        </w:rPr>
      </w:pPr>
      <w:r>
        <w:rPr>
          <w:sz w:val="24"/>
        </w:rPr>
        <w:t>Submit final copies of thesis to the Graduate Secretary for binding (include copies of the signed signature page, and the Copyright Page with original</w:t>
      </w:r>
      <w:r>
        <w:rPr>
          <w:spacing w:val="-27"/>
          <w:sz w:val="24"/>
        </w:rPr>
        <w:t> </w:t>
      </w:r>
      <w:r>
        <w:rPr>
          <w:sz w:val="24"/>
        </w:rPr>
        <w:t>signatures)</w:t>
      </w:r>
    </w:p>
    <w:p>
      <w:pPr>
        <w:pStyle w:val="ListParagraph"/>
        <w:numPr>
          <w:ilvl w:val="0"/>
          <w:numId w:val="5"/>
        </w:numPr>
        <w:tabs>
          <w:tab w:pos="540" w:val="left" w:leader="none"/>
        </w:tabs>
        <w:spacing w:line="276" w:lineRule="exact" w:before="0" w:after="0"/>
        <w:ind w:left="540" w:right="0" w:hanging="360"/>
        <w:jc w:val="left"/>
        <w:rPr>
          <w:sz w:val="24"/>
        </w:rPr>
      </w:pPr>
      <w:r>
        <w:rPr>
          <w:sz w:val="24"/>
        </w:rPr>
        <w:t>Complete Exit</w:t>
      </w:r>
      <w:r>
        <w:rPr>
          <w:spacing w:val="-7"/>
          <w:sz w:val="24"/>
        </w:rPr>
        <w:t> </w:t>
      </w:r>
      <w:r>
        <w:rPr>
          <w:sz w:val="24"/>
        </w:rPr>
        <w:t>Survey</w:t>
      </w:r>
    </w:p>
    <w:p>
      <w:pPr>
        <w:pStyle w:val="Heading2"/>
        <w:tabs>
          <w:tab w:pos="839" w:val="left" w:leader="none"/>
        </w:tabs>
        <w:spacing w:before="199"/>
        <w:ind w:left="120" w:right="0"/>
      </w:pPr>
      <w:bookmarkStart w:name="_TOC_250014" w:id="29"/>
      <w:r>
        <w:rPr>
          <w:color w:val="6095C9"/>
        </w:rPr>
        <w:t>B4.3</w:t>
        <w:tab/>
        <w:t>MSc THESIS DEFENCE</w:t>
      </w:r>
      <w:r>
        <w:rPr>
          <w:color w:val="6095C9"/>
          <w:spacing w:val="-17"/>
        </w:rPr>
        <w:t> </w:t>
      </w:r>
      <w:bookmarkEnd w:id="29"/>
      <w:r>
        <w:rPr>
          <w:color w:val="6095C9"/>
        </w:rPr>
        <w:t>OUTCOME</w:t>
      </w:r>
    </w:p>
    <w:p>
      <w:pPr>
        <w:pStyle w:val="BodyText"/>
        <w:spacing w:before="9"/>
        <w:rPr>
          <w:rFonts w:ascii="Calibri"/>
          <w:b/>
          <w:sz w:val="22"/>
        </w:rPr>
      </w:pPr>
    </w:p>
    <w:p>
      <w:pPr>
        <w:pStyle w:val="BodyText"/>
        <w:spacing w:line="275" w:lineRule="exact"/>
        <w:ind w:left="120"/>
      </w:pPr>
      <w:r>
        <w:rPr/>
        <w:t>Outcomes: All theses are either approved or not approved. The categories are:</w:t>
      </w:r>
    </w:p>
    <w:p>
      <w:pPr>
        <w:pStyle w:val="ListParagraph"/>
        <w:numPr>
          <w:ilvl w:val="0"/>
          <w:numId w:val="5"/>
        </w:numPr>
        <w:tabs>
          <w:tab w:pos="540" w:val="left" w:leader="none"/>
        </w:tabs>
        <w:spacing w:line="275" w:lineRule="exact" w:before="0" w:after="0"/>
        <w:ind w:left="540" w:right="0" w:hanging="360"/>
        <w:jc w:val="left"/>
        <w:rPr>
          <w:sz w:val="24"/>
        </w:rPr>
      </w:pPr>
      <w:r>
        <w:rPr>
          <w:sz w:val="24"/>
        </w:rPr>
        <w:t>Approve as</w:t>
      </w:r>
      <w:r>
        <w:rPr>
          <w:spacing w:val="-16"/>
          <w:sz w:val="24"/>
        </w:rPr>
        <w:t> </w:t>
      </w:r>
      <w:r>
        <w:rPr>
          <w:sz w:val="24"/>
        </w:rPr>
        <w:t>submitted</w:t>
      </w:r>
    </w:p>
    <w:p>
      <w:pPr>
        <w:pStyle w:val="ListParagraph"/>
        <w:numPr>
          <w:ilvl w:val="0"/>
          <w:numId w:val="5"/>
        </w:numPr>
        <w:tabs>
          <w:tab w:pos="540" w:val="left" w:leader="none"/>
        </w:tabs>
        <w:spacing w:line="275" w:lineRule="exact" w:before="2" w:after="0"/>
        <w:ind w:left="540" w:right="0" w:hanging="360"/>
        <w:jc w:val="left"/>
        <w:rPr>
          <w:sz w:val="24"/>
        </w:rPr>
      </w:pPr>
      <w:r>
        <w:rPr>
          <w:sz w:val="24"/>
        </w:rPr>
        <w:t>Approved pending corrections and a clear timetable for completion (normally within one</w:t>
      </w:r>
      <w:r>
        <w:rPr>
          <w:spacing w:val="-17"/>
          <w:sz w:val="24"/>
        </w:rPr>
        <w:t> </w:t>
      </w:r>
      <w:r>
        <w:rPr>
          <w:sz w:val="24"/>
        </w:rPr>
        <w:t>month)</w:t>
      </w:r>
    </w:p>
    <w:p>
      <w:pPr>
        <w:pStyle w:val="ListParagraph"/>
        <w:numPr>
          <w:ilvl w:val="0"/>
          <w:numId w:val="5"/>
        </w:numPr>
        <w:tabs>
          <w:tab w:pos="540" w:val="left" w:leader="none"/>
        </w:tabs>
        <w:spacing w:line="242" w:lineRule="auto" w:before="0" w:after="0"/>
        <w:ind w:left="540" w:right="232" w:hanging="360"/>
        <w:jc w:val="left"/>
        <w:rPr>
          <w:sz w:val="24"/>
        </w:rPr>
      </w:pPr>
      <w:r>
        <w:rPr>
          <w:sz w:val="24"/>
        </w:rPr>
        <w:t>Rejected but with permission to re-submit a revised thesis for re-examination with a clear timetable for completion (within one</w:t>
      </w:r>
      <w:r>
        <w:rPr>
          <w:spacing w:val="-1"/>
          <w:sz w:val="24"/>
        </w:rPr>
        <w:t> </w:t>
      </w:r>
      <w:r>
        <w:rPr>
          <w:sz w:val="24"/>
        </w:rPr>
        <w:t>year)</w:t>
      </w:r>
    </w:p>
    <w:p>
      <w:pPr>
        <w:pStyle w:val="ListParagraph"/>
        <w:numPr>
          <w:ilvl w:val="0"/>
          <w:numId w:val="5"/>
        </w:numPr>
        <w:tabs>
          <w:tab w:pos="540" w:val="left" w:leader="none"/>
        </w:tabs>
        <w:spacing w:line="271" w:lineRule="exact" w:before="0" w:after="0"/>
        <w:ind w:left="540" w:right="0" w:hanging="360"/>
        <w:jc w:val="left"/>
        <w:rPr>
          <w:sz w:val="24"/>
        </w:rPr>
      </w:pPr>
      <w:r>
        <w:rPr>
          <w:sz w:val="24"/>
        </w:rPr>
        <w:t>Rejected</w:t>
      </w:r>
      <w:r>
        <w:rPr>
          <w:spacing w:val="-1"/>
          <w:sz w:val="24"/>
        </w:rPr>
        <w:t> </w:t>
      </w:r>
      <w:r>
        <w:rPr>
          <w:sz w:val="24"/>
        </w:rPr>
        <w:t>outright</w:t>
      </w:r>
    </w:p>
    <w:p>
      <w:pPr>
        <w:pStyle w:val="BodyText"/>
      </w:pPr>
    </w:p>
    <w:p>
      <w:pPr>
        <w:pStyle w:val="BodyText"/>
        <w:spacing w:line="242" w:lineRule="auto"/>
        <w:ind w:left="180" w:right="949"/>
      </w:pPr>
      <w:r>
        <w:rPr/>
        <w:t>A simple majority determines the outcome, based on all the examiners except the Departmental Representative, who will vote only in the event of a tie.</w:t>
      </w:r>
    </w:p>
    <w:p>
      <w:pPr>
        <w:pStyle w:val="BodyText"/>
        <w:spacing w:before="8"/>
        <w:rPr>
          <w:sz w:val="23"/>
        </w:rPr>
      </w:pPr>
    </w:p>
    <w:p>
      <w:pPr>
        <w:pStyle w:val="BodyText"/>
        <w:spacing w:before="1"/>
        <w:ind w:left="120" w:right="196"/>
      </w:pPr>
      <w:r>
        <w:rPr/>
        <w:t>Following the defence, the candidate will receive a letter from the Chair of the examining committee indicating the nature of any corrections to be made and the time frame within which they are to be completed. In the event of an unsuccessful defence, an explanation of the negative outcome is provided. A copy of the report will be provided to the Graduate Secretary.</w:t>
      </w:r>
    </w:p>
    <w:p>
      <w:pPr>
        <w:tabs>
          <w:tab w:pos="839" w:val="left" w:leader="none"/>
        </w:tabs>
        <w:spacing w:before="199"/>
        <w:ind w:left="120" w:right="0" w:firstLine="0"/>
        <w:jc w:val="left"/>
        <w:rPr>
          <w:rFonts w:ascii="Calibri"/>
          <w:b/>
          <w:sz w:val="26"/>
        </w:rPr>
      </w:pPr>
      <w:bookmarkStart w:name="_TOC_250013" w:id="30"/>
      <w:r>
        <w:rPr>
          <w:rFonts w:ascii="Calibri"/>
          <w:b/>
          <w:color w:val="6095C9"/>
          <w:sz w:val="26"/>
        </w:rPr>
        <w:t>B5</w:t>
        <w:tab/>
        <w:t>TRANSFER TO</w:t>
      </w:r>
      <w:r>
        <w:rPr>
          <w:rFonts w:ascii="Calibri"/>
          <w:b/>
          <w:color w:val="6095C9"/>
          <w:spacing w:val="-6"/>
          <w:sz w:val="26"/>
        </w:rPr>
        <w:t> </w:t>
      </w:r>
      <w:bookmarkEnd w:id="30"/>
      <w:r>
        <w:rPr>
          <w:rFonts w:ascii="Calibri"/>
          <w:b/>
          <w:color w:val="6095C9"/>
          <w:sz w:val="26"/>
        </w:rPr>
        <w:t>PhD</w:t>
      </w:r>
    </w:p>
    <w:p>
      <w:pPr>
        <w:pStyle w:val="BodyText"/>
        <w:spacing w:before="1"/>
        <w:rPr>
          <w:rFonts w:ascii="Calibri"/>
          <w:b/>
          <w:sz w:val="23"/>
        </w:rPr>
      </w:pPr>
    </w:p>
    <w:p>
      <w:pPr>
        <w:pStyle w:val="Heading3"/>
        <w:spacing w:line="274" w:lineRule="exact"/>
        <w:ind w:left="120" w:right="452"/>
      </w:pPr>
      <w:r>
        <w:rPr/>
        <w:t>Request for transfer to the PhD program should be completed no later than one month prior to the anniversary of the student’s admission date.</w:t>
      </w:r>
    </w:p>
    <w:p>
      <w:pPr>
        <w:pStyle w:val="BodyText"/>
        <w:rPr>
          <w:b/>
          <w:i/>
          <w:sz w:val="20"/>
        </w:rPr>
      </w:pPr>
    </w:p>
    <w:p>
      <w:pPr>
        <w:pStyle w:val="BodyText"/>
        <w:rPr>
          <w:b/>
          <w:i/>
          <w:sz w:val="20"/>
        </w:rPr>
      </w:pPr>
    </w:p>
    <w:p>
      <w:pPr>
        <w:pStyle w:val="BodyText"/>
        <w:spacing w:before="8"/>
        <w:rPr>
          <w:b/>
          <w:i/>
          <w:sz w:val="20"/>
        </w:rPr>
      </w:pPr>
      <w:r>
        <w:rPr/>
        <w:pict>
          <v:line style="position:absolute;mso-position-horizontal-relative:page;mso-position-vertical-relative:paragraph;z-index:1456;mso-wrap-distance-left:0;mso-wrap-distance-right:0" from="54pt,14.101939pt" to="198pt,14.101939pt" stroked="true" strokeweight=".479996pt" strokecolor="#000000">
            <w10:wrap type="topAndBottom"/>
          </v:line>
        </w:pict>
      </w:r>
    </w:p>
    <w:p>
      <w:pPr>
        <w:pStyle w:val="BodyText"/>
        <w:spacing w:before="38"/>
        <w:ind w:left="120"/>
      </w:pPr>
      <w:r>
        <w:rPr>
          <w:position w:val="11"/>
          <w:sz w:val="16"/>
        </w:rPr>
        <w:t>14 </w:t>
      </w:r>
      <w:r>
        <w:rPr/>
        <w:t>DalSpace (</w:t>
      </w:r>
      <w:hyperlink r:id="rId25">
        <w:r>
          <w:rPr>
            <w:color w:val="0A31FF"/>
            <w:u w:val="single" w:color="0A31FF"/>
          </w:rPr>
          <w:t>http://dalspace.library.dal.ca/</w:t>
        </w:r>
        <w:r>
          <w:rPr/>
          <w:t>).</w:t>
        </w:r>
      </w:hyperlink>
    </w:p>
    <w:p>
      <w:pPr>
        <w:spacing w:after="0"/>
        <w:sectPr>
          <w:pgSz w:w="12240" w:h="15840"/>
          <w:pgMar w:header="1108" w:footer="0" w:top="1340" w:bottom="280" w:left="960" w:right="960"/>
        </w:sectPr>
      </w:pPr>
    </w:p>
    <w:p>
      <w:pPr>
        <w:pStyle w:val="BodyText"/>
        <w:spacing w:before="2"/>
        <w:rPr>
          <w:sz w:val="12"/>
        </w:rPr>
      </w:pPr>
    </w:p>
    <w:p>
      <w:pPr>
        <w:pStyle w:val="BodyText"/>
        <w:spacing w:before="69"/>
        <w:ind w:left="100" w:right="121"/>
      </w:pPr>
      <w:r>
        <w:rPr/>
        <w:t>An MSc student may transfer to a PhD program without completing a MSc. Students wishing to transfer should provide a letter to their advisory committee stating the reason for the transfer, and justification that they are qualified for the PhD program. A one-page explanation is sufficient. The student’s Advisory Committee is required to meet, and the committee may recommend advancement to the PhD program. A letter from the supervisor, justifying the advancement of the student to the PhD program, should be submitted to the Graduate Coordinator along with the student’s letter no later than </w:t>
      </w:r>
      <w:r>
        <w:rPr>
          <w:b/>
        </w:rPr>
        <w:t>one month prior to the anniversary of the student’s admission date</w:t>
      </w:r>
      <w:r>
        <w:rPr/>
        <w:t>. The Graduate Oversight Committee will then review the request.</w:t>
      </w:r>
    </w:p>
    <w:p>
      <w:pPr>
        <w:pStyle w:val="BodyText"/>
      </w:pPr>
    </w:p>
    <w:p>
      <w:pPr>
        <w:pStyle w:val="BodyText"/>
        <w:ind w:left="100" w:right="121"/>
      </w:pPr>
      <w:r>
        <w:rPr/>
        <w:t>The decision categories for the transfer to the PhD are:</w:t>
      </w:r>
    </w:p>
    <w:p>
      <w:pPr>
        <w:pStyle w:val="ListParagraph"/>
        <w:numPr>
          <w:ilvl w:val="0"/>
          <w:numId w:val="6"/>
        </w:numPr>
        <w:tabs>
          <w:tab w:pos="520" w:val="left" w:leader="none"/>
        </w:tabs>
        <w:spacing w:line="275" w:lineRule="exact" w:before="2" w:after="0"/>
        <w:ind w:left="520" w:right="0" w:hanging="360"/>
        <w:jc w:val="left"/>
        <w:rPr>
          <w:sz w:val="24"/>
        </w:rPr>
      </w:pPr>
      <w:r>
        <w:rPr>
          <w:sz w:val="24"/>
        </w:rPr>
        <w:t>Approved</w:t>
      </w:r>
    </w:p>
    <w:p>
      <w:pPr>
        <w:pStyle w:val="ListParagraph"/>
        <w:numPr>
          <w:ilvl w:val="0"/>
          <w:numId w:val="6"/>
        </w:numPr>
        <w:tabs>
          <w:tab w:pos="520" w:val="left" w:leader="none"/>
        </w:tabs>
        <w:spacing w:line="275" w:lineRule="exact" w:before="0" w:after="0"/>
        <w:ind w:left="520" w:right="0" w:hanging="360"/>
        <w:jc w:val="left"/>
        <w:rPr>
          <w:sz w:val="24"/>
        </w:rPr>
      </w:pPr>
      <w:r>
        <w:rPr>
          <w:sz w:val="24"/>
        </w:rPr>
        <w:t>Not approved</w:t>
      </w:r>
    </w:p>
    <w:p>
      <w:pPr>
        <w:pStyle w:val="ListParagraph"/>
        <w:numPr>
          <w:ilvl w:val="0"/>
          <w:numId w:val="6"/>
        </w:numPr>
        <w:tabs>
          <w:tab w:pos="520" w:val="left" w:leader="none"/>
        </w:tabs>
        <w:spacing w:line="240" w:lineRule="auto" w:before="2" w:after="0"/>
        <w:ind w:left="520" w:right="0" w:hanging="360"/>
        <w:jc w:val="left"/>
        <w:rPr>
          <w:sz w:val="24"/>
        </w:rPr>
      </w:pPr>
      <w:r>
        <w:rPr>
          <w:sz w:val="24"/>
        </w:rPr>
        <w:t>Deferred</w:t>
      </w:r>
    </w:p>
    <w:p>
      <w:pPr>
        <w:pStyle w:val="BodyText"/>
      </w:pPr>
    </w:p>
    <w:p>
      <w:pPr>
        <w:pStyle w:val="BodyText"/>
        <w:ind w:left="160" w:right="566"/>
        <w:jc w:val="both"/>
      </w:pPr>
      <w:r>
        <w:rPr/>
        <w:t>Students anticipating this change should take the required core courses in the first year and take the qualifying examinations (see section C3) in the first year following completion of the required core classes.</w:t>
      </w:r>
    </w:p>
    <w:p>
      <w:pPr>
        <w:pStyle w:val="BodyText"/>
      </w:pPr>
    </w:p>
    <w:p>
      <w:pPr>
        <w:pStyle w:val="Heading1"/>
        <w:numPr>
          <w:ilvl w:val="0"/>
          <w:numId w:val="2"/>
        </w:numPr>
        <w:tabs>
          <w:tab w:pos="820" w:val="left" w:leader="none"/>
        </w:tabs>
        <w:spacing w:line="240" w:lineRule="auto" w:before="212" w:after="0"/>
        <w:ind w:left="820" w:right="0" w:hanging="720"/>
        <w:jc w:val="left"/>
      </w:pPr>
      <w:bookmarkStart w:name="_TOC_250012" w:id="31"/>
      <w:r>
        <w:rPr>
          <w:color w:val="426E9C"/>
        </w:rPr>
        <w:t>PhD  PROGRAM</w:t>
      </w:r>
      <w:r>
        <w:rPr>
          <w:color w:val="426E9C"/>
          <w:spacing w:val="49"/>
        </w:rPr>
        <w:t> </w:t>
      </w:r>
      <w:bookmarkEnd w:id="31"/>
      <w:r>
        <w:rPr>
          <w:color w:val="426E9C"/>
        </w:rPr>
        <w:t>REQUIREMENTS</w:t>
      </w:r>
    </w:p>
    <w:p>
      <w:pPr>
        <w:tabs>
          <w:tab w:pos="878" w:val="left" w:leader="none"/>
        </w:tabs>
        <w:spacing w:before="202"/>
        <w:ind w:left="100" w:right="121" w:firstLine="0"/>
        <w:jc w:val="left"/>
        <w:rPr>
          <w:rFonts w:ascii="Calibri"/>
          <w:b/>
          <w:sz w:val="26"/>
        </w:rPr>
      </w:pPr>
      <w:bookmarkStart w:name="_TOC_250011" w:id="32"/>
      <w:r>
        <w:rPr>
          <w:rFonts w:ascii="Calibri"/>
          <w:b/>
          <w:color w:val="6095C9"/>
          <w:sz w:val="26"/>
        </w:rPr>
        <w:t>C1</w:t>
        <w:tab/>
        <w:t>PhD COURSE</w:t>
      </w:r>
      <w:r>
        <w:rPr>
          <w:rFonts w:ascii="Calibri"/>
          <w:b/>
          <w:color w:val="6095C9"/>
          <w:spacing w:val="-10"/>
          <w:sz w:val="26"/>
        </w:rPr>
        <w:t> </w:t>
      </w:r>
      <w:bookmarkEnd w:id="32"/>
      <w:r>
        <w:rPr>
          <w:rFonts w:ascii="Calibri"/>
          <w:b/>
          <w:color w:val="6095C9"/>
          <w:sz w:val="26"/>
        </w:rPr>
        <w:t>REQUIREMENTS</w:t>
      </w:r>
    </w:p>
    <w:p>
      <w:pPr>
        <w:pStyle w:val="BodyText"/>
        <w:spacing w:before="8"/>
        <w:rPr>
          <w:rFonts w:ascii="Calibri"/>
          <w:b/>
          <w:sz w:val="22"/>
        </w:rPr>
      </w:pPr>
    </w:p>
    <w:p>
      <w:pPr>
        <w:pStyle w:val="Heading3"/>
        <w:ind w:right="86"/>
      </w:pPr>
      <w:r>
        <w:rPr/>
        <w:t>PhD students must complete a minimum of 6 half-credits at the 5000-level or higher, at least two of which must be chosen from the introductory core courses outside the student’s sub-discipline (refer to section A2.1).</w:t>
      </w:r>
    </w:p>
    <w:p>
      <w:pPr>
        <w:pStyle w:val="BodyText"/>
        <w:rPr>
          <w:b/>
          <w:i/>
        </w:rPr>
      </w:pPr>
    </w:p>
    <w:p>
      <w:pPr>
        <w:pStyle w:val="BodyText"/>
        <w:spacing w:line="242" w:lineRule="auto"/>
        <w:ind w:left="100" w:right="202"/>
      </w:pPr>
      <w:r>
        <w:rPr/>
        <w:t>Courses are to be chosen in consultation with the advisory committee. The various sub-disciplines have individual course requirements, some of which exceed the minimum requirements, as explained below.</w:t>
      </w:r>
    </w:p>
    <w:p>
      <w:pPr>
        <w:pStyle w:val="Heading2"/>
        <w:tabs>
          <w:tab w:pos="819" w:val="left" w:leader="none"/>
        </w:tabs>
        <w:spacing w:before="197"/>
        <w:ind w:right="121"/>
      </w:pPr>
      <w:bookmarkStart w:name="_TOC_250010" w:id="33"/>
      <w:r>
        <w:rPr>
          <w:color w:val="6095C9"/>
        </w:rPr>
        <w:t>C1.1</w:t>
        <w:tab/>
        <w:t>BIOLOGICAL OCEANOGRAPHY</w:t>
      </w:r>
      <w:r>
        <w:rPr>
          <w:color w:val="6095C9"/>
          <w:spacing w:val="-22"/>
        </w:rPr>
        <w:t> </w:t>
      </w:r>
      <w:bookmarkEnd w:id="33"/>
      <w:r>
        <w:rPr>
          <w:color w:val="6095C9"/>
        </w:rPr>
        <w:t>GUIDELINES</w:t>
      </w:r>
    </w:p>
    <w:p>
      <w:pPr>
        <w:pStyle w:val="BodyText"/>
        <w:spacing w:before="4"/>
        <w:rPr>
          <w:rFonts w:ascii="Calibri"/>
          <w:b/>
          <w:sz w:val="22"/>
        </w:rPr>
      </w:pPr>
    </w:p>
    <w:p>
      <w:pPr>
        <w:pStyle w:val="BodyText"/>
        <w:ind w:left="100" w:right="121"/>
      </w:pPr>
      <w:r>
        <w:rPr/>
        <w:t>The normal course requirements for a PhD in Biological Oceanography are:</w:t>
      </w:r>
    </w:p>
    <w:p>
      <w:pPr>
        <w:pStyle w:val="BodyText"/>
      </w:pPr>
    </w:p>
    <w:p>
      <w:pPr>
        <w:pStyle w:val="ListParagraph"/>
        <w:numPr>
          <w:ilvl w:val="0"/>
          <w:numId w:val="7"/>
        </w:numPr>
        <w:tabs>
          <w:tab w:pos="460" w:val="left" w:leader="none"/>
        </w:tabs>
        <w:spacing w:line="242" w:lineRule="auto" w:before="0" w:after="0"/>
        <w:ind w:left="460" w:right="726" w:hanging="360"/>
        <w:jc w:val="left"/>
        <w:rPr>
          <w:sz w:val="24"/>
        </w:rPr>
      </w:pPr>
      <w:r>
        <w:rPr>
          <w:sz w:val="24"/>
        </w:rPr>
        <w:t>Core Classes: Biological Oceanography (5140), Chemical Oceanography (5130), and Physical Oceanography</w:t>
      </w:r>
      <w:r>
        <w:rPr>
          <w:spacing w:val="-10"/>
          <w:sz w:val="24"/>
        </w:rPr>
        <w:t> </w:t>
      </w:r>
      <w:r>
        <w:rPr>
          <w:sz w:val="24"/>
        </w:rPr>
        <w:t>(5120)</w:t>
      </w:r>
    </w:p>
    <w:p>
      <w:pPr>
        <w:pStyle w:val="ListParagraph"/>
        <w:numPr>
          <w:ilvl w:val="0"/>
          <w:numId w:val="7"/>
        </w:numPr>
        <w:tabs>
          <w:tab w:pos="460" w:val="left" w:leader="none"/>
        </w:tabs>
        <w:spacing w:line="242" w:lineRule="auto" w:before="0" w:after="0"/>
        <w:ind w:left="460" w:right="680" w:hanging="360"/>
        <w:jc w:val="left"/>
        <w:rPr>
          <w:sz w:val="24"/>
        </w:rPr>
      </w:pPr>
      <w:r>
        <w:rPr>
          <w:sz w:val="24"/>
        </w:rPr>
        <w:t>A minimum of one other half credit drawn from Geological Oceanography (5110) or a suitable Atmospheric Science</w:t>
      </w:r>
      <w:r>
        <w:rPr>
          <w:spacing w:val="-16"/>
          <w:sz w:val="24"/>
        </w:rPr>
        <w:t> </w:t>
      </w:r>
      <w:r>
        <w:rPr>
          <w:sz w:val="24"/>
        </w:rPr>
        <w:t>course</w:t>
      </w:r>
    </w:p>
    <w:p>
      <w:pPr>
        <w:pStyle w:val="ListParagraph"/>
        <w:numPr>
          <w:ilvl w:val="0"/>
          <w:numId w:val="7"/>
        </w:numPr>
        <w:tabs>
          <w:tab w:pos="460" w:val="left" w:leader="none"/>
        </w:tabs>
        <w:spacing w:line="271" w:lineRule="exact" w:before="0" w:after="0"/>
        <w:ind w:left="460" w:right="0" w:hanging="360"/>
        <w:jc w:val="left"/>
        <w:rPr>
          <w:sz w:val="24"/>
        </w:rPr>
      </w:pPr>
      <w:r>
        <w:rPr>
          <w:sz w:val="24"/>
        </w:rPr>
        <w:t>Other Classes, as required by the Advisory</w:t>
      </w:r>
      <w:r>
        <w:rPr>
          <w:spacing w:val="-14"/>
          <w:sz w:val="24"/>
        </w:rPr>
        <w:t> </w:t>
      </w:r>
      <w:r>
        <w:rPr>
          <w:sz w:val="24"/>
        </w:rPr>
        <w:t>Committee</w:t>
      </w:r>
    </w:p>
    <w:p>
      <w:pPr>
        <w:pStyle w:val="Heading2"/>
        <w:tabs>
          <w:tab w:pos="819" w:val="left" w:leader="none"/>
        </w:tabs>
        <w:ind w:right="121"/>
      </w:pPr>
      <w:bookmarkStart w:name="_TOC_250009" w:id="34"/>
      <w:r>
        <w:rPr>
          <w:color w:val="6095C9"/>
        </w:rPr>
        <w:t>C1.2</w:t>
        <w:tab/>
        <w:t>CHEMICAL OCEANOGRAPHY</w:t>
      </w:r>
      <w:r>
        <w:rPr>
          <w:color w:val="6095C9"/>
          <w:spacing w:val="-26"/>
        </w:rPr>
        <w:t> </w:t>
      </w:r>
      <w:bookmarkEnd w:id="34"/>
      <w:r>
        <w:rPr>
          <w:color w:val="6095C9"/>
        </w:rPr>
        <w:t>GUIDELINES</w:t>
      </w:r>
    </w:p>
    <w:p>
      <w:pPr>
        <w:pStyle w:val="BodyText"/>
        <w:spacing w:before="4"/>
        <w:rPr>
          <w:rFonts w:ascii="Calibri"/>
          <w:b/>
          <w:sz w:val="22"/>
        </w:rPr>
      </w:pPr>
    </w:p>
    <w:p>
      <w:pPr>
        <w:pStyle w:val="BodyText"/>
        <w:ind w:left="100" w:right="121"/>
      </w:pPr>
      <w:r>
        <w:rPr/>
        <w:t>The normal course requirements for a PhD in Chemical Oceanography are:</w:t>
      </w:r>
    </w:p>
    <w:p>
      <w:pPr>
        <w:pStyle w:val="BodyText"/>
        <w:spacing w:before="4"/>
      </w:pPr>
    </w:p>
    <w:p>
      <w:pPr>
        <w:pStyle w:val="ListParagraph"/>
        <w:numPr>
          <w:ilvl w:val="0"/>
          <w:numId w:val="8"/>
        </w:numPr>
        <w:tabs>
          <w:tab w:pos="460" w:val="left" w:leader="none"/>
        </w:tabs>
        <w:spacing w:line="274" w:lineRule="exact" w:before="1" w:after="0"/>
        <w:ind w:left="460" w:right="1080" w:hanging="360"/>
        <w:jc w:val="left"/>
        <w:rPr>
          <w:sz w:val="24"/>
        </w:rPr>
      </w:pPr>
      <w:r>
        <w:rPr>
          <w:sz w:val="24"/>
        </w:rPr>
        <w:t>Core Classes: Chemical Oceanography (5130), Geological Oceanography (5110), Physical Oceanography (5120), and Biological Oceanography</w:t>
      </w:r>
      <w:r>
        <w:rPr>
          <w:spacing w:val="-21"/>
          <w:sz w:val="24"/>
        </w:rPr>
        <w:t> </w:t>
      </w:r>
      <w:r>
        <w:rPr>
          <w:sz w:val="24"/>
        </w:rPr>
        <w:t>(5140)</w:t>
      </w:r>
    </w:p>
    <w:p>
      <w:pPr>
        <w:pStyle w:val="ListParagraph"/>
        <w:numPr>
          <w:ilvl w:val="0"/>
          <w:numId w:val="8"/>
        </w:numPr>
        <w:tabs>
          <w:tab w:pos="460" w:val="left" w:leader="none"/>
        </w:tabs>
        <w:spacing w:line="276" w:lineRule="exact" w:before="0" w:after="0"/>
        <w:ind w:left="460" w:right="0" w:hanging="360"/>
        <w:jc w:val="left"/>
        <w:rPr>
          <w:sz w:val="24"/>
        </w:rPr>
      </w:pPr>
      <w:r>
        <w:rPr>
          <w:sz w:val="24"/>
        </w:rPr>
        <w:t>Advanced Chemical Oceanography (modular)</w:t>
      </w:r>
      <w:r>
        <w:rPr>
          <w:spacing w:val="-18"/>
          <w:sz w:val="24"/>
        </w:rPr>
        <w:t> </w:t>
      </w:r>
      <w:r>
        <w:rPr>
          <w:sz w:val="24"/>
        </w:rPr>
        <w:t>(5290)</w:t>
      </w:r>
    </w:p>
    <w:p>
      <w:pPr>
        <w:spacing w:after="0" w:line="276" w:lineRule="exact"/>
        <w:jc w:val="left"/>
        <w:rPr>
          <w:sz w:val="24"/>
        </w:rPr>
        <w:sectPr>
          <w:pgSz w:w="12240" w:h="15840"/>
          <w:pgMar w:header="1108" w:footer="0" w:top="1340" w:bottom="280" w:left="980" w:right="1000"/>
        </w:sectPr>
      </w:pPr>
    </w:p>
    <w:p>
      <w:pPr>
        <w:pStyle w:val="BodyText"/>
        <w:spacing w:before="2"/>
        <w:rPr>
          <w:sz w:val="12"/>
        </w:rPr>
      </w:pPr>
    </w:p>
    <w:p>
      <w:pPr>
        <w:pStyle w:val="ListParagraph"/>
        <w:numPr>
          <w:ilvl w:val="0"/>
          <w:numId w:val="8"/>
        </w:numPr>
        <w:tabs>
          <w:tab w:pos="460" w:val="left" w:leader="none"/>
        </w:tabs>
        <w:spacing w:line="240" w:lineRule="auto" w:before="69" w:after="0"/>
        <w:ind w:left="460" w:right="0" w:hanging="360"/>
        <w:jc w:val="left"/>
        <w:rPr>
          <w:sz w:val="24"/>
        </w:rPr>
      </w:pPr>
      <w:r>
        <w:rPr>
          <w:sz w:val="24"/>
        </w:rPr>
        <w:t>Other Classes, as required by the Advisory</w:t>
      </w:r>
      <w:r>
        <w:rPr>
          <w:spacing w:val="-14"/>
          <w:sz w:val="24"/>
        </w:rPr>
        <w:t> </w:t>
      </w:r>
      <w:r>
        <w:rPr>
          <w:sz w:val="24"/>
        </w:rPr>
        <w:t>Committee</w:t>
      </w:r>
    </w:p>
    <w:p>
      <w:pPr>
        <w:pStyle w:val="Heading2"/>
        <w:tabs>
          <w:tab w:pos="819" w:val="left" w:leader="none"/>
        </w:tabs>
        <w:spacing w:before="199"/>
      </w:pPr>
      <w:bookmarkStart w:name="_TOC_250008" w:id="35"/>
      <w:r>
        <w:rPr>
          <w:color w:val="6095C9"/>
        </w:rPr>
        <w:t>C1.3</w:t>
        <w:tab/>
        <w:t>GEOLOGICAL OCEANOGRAPHY</w:t>
      </w:r>
      <w:r>
        <w:rPr>
          <w:color w:val="6095C9"/>
          <w:spacing w:val="-29"/>
        </w:rPr>
        <w:t> </w:t>
      </w:r>
      <w:bookmarkEnd w:id="35"/>
      <w:r>
        <w:rPr>
          <w:color w:val="6095C9"/>
        </w:rPr>
        <w:t>GUIDELINES</w:t>
      </w:r>
    </w:p>
    <w:p>
      <w:pPr>
        <w:pStyle w:val="BodyText"/>
        <w:spacing w:before="9"/>
        <w:rPr>
          <w:rFonts w:ascii="Calibri"/>
          <w:b/>
          <w:sz w:val="22"/>
        </w:rPr>
      </w:pPr>
    </w:p>
    <w:p>
      <w:pPr>
        <w:pStyle w:val="BodyText"/>
        <w:ind w:left="100" w:right="295"/>
      </w:pPr>
      <w:r>
        <w:rPr/>
        <w:t>The normal course requirements for a PhD in Geological Oceanography are:</w:t>
      </w:r>
    </w:p>
    <w:p>
      <w:pPr>
        <w:pStyle w:val="BodyText"/>
      </w:pPr>
    </w:p>
    <w:p>
      <w:pPr>
        <w:pStyle w:val="ListParagraph"/>
        <w:numPr>
          <w:ilvl w:val="0"/>
          <w:numId w:val="9"/>
        </w:numPr>
        <w:tabs>
          <w:tab w:pos="460" w:val="left" w:leader="none"/>
        </w:tabs>
        <w:spacing w:line="275" w:lineRule="exact" w:before="0" w:after="0"/>
        <w:ind w:left="460" w:right="0" w:hanging="360"/>
        <w:jc w:val="left"/>
        <w:rPr>
          <w:sz w:val="24"/>
        </w:rPr>
      </w:pPr>
      <w:r>
        <w:rPr>
          <w:sz w:val="24"/>
        </w:rPr>
        <w:t>Core Classes: Geological Oceanography (5110) and two other Introductory</w:t>
      </w:r>
      <w:r>
        <w:rPr>
          <w:spacing w:val="-23"/>
          <w:sz w:val="24"/>
        </w:rPr>
        <w:t> </w:t>
      </w:r>
      <w:r>
        <w:rPr>
          <w:sz w:val="24"/>
        </w:rPr>
        <w:t>Classes.</w:t>
      </w:r>
    </w:p>
    <w:p>
      <w:pPr>
        <w:pStyle w:val="ListParagraph"/>
        <w:numPr>
          <w:ilvl w:val="0"/>
          <w:numId w:val="9"/>
        </w:numPr>
        <w:tabs>
          <w:tab w:pos="460" w:val="left" w:leader="none"/>
        </w:tabs>
        <w:spacing w:line="275" w:lineRule="exact" w:before="0" w:after="0"/>
        <w:ind w:left="460" w:right="0" w:hanging="360"/>
        <w:jc w:val="left"/>
        <w:rPr>
          <w:sz w:val="24"/>
        </w:rPr>
      </w:pPr>
      <w:r>
        <w:rPr>
          <w:sz w:val="24"/>
        </w:rPr>
        <w:t>Other Classes, as required by the Advisory</w:t>
      </w:r>
      <w:r>
        <w:rPr>
          <w:spacing w:val="-14"/>
          <w:sz w:val="24"/>
        </w:rPr>
        <w:t> </w:t>
      </w:r>
      <w:r>
        <w:rPr>
          <w:sz w:val="24"/>
        </w:rPr>
        <w:t>Committee</w:t>
      </w:r>
    </w:p>
    <w:p>
      <w:pPr>
        <w:pStyle w:val="Heading2"/>
        <w:tabs>
          <w:tab w:pos="819" w:val="left" w:leader="none"/>
        </w:tabs>
      </w:pPr>
      <w:bookmarkStart w:name="_TOC_250007" w:id="36"/>
      <w:r>
        <w:rPr>
          <w:color w:val="6095C9"/>
        </w:rPr>
        <w:t>C1.4</w:t>
        <w:tab/>
        <w:t>PHYSICAL OCEANOGRAPHY</w:t>
      </w:r>
      <w:r>
        <w:rPr>
          <w:color w:val="6095C9"/>
          <w:spacing w:val="-26"/>
        </w:rPr>
        <w:t> </w:t>
      </w:r>
      <w:bookmarkEnd w:id="36"/>
      <w:r>
        <w:rPr>
          <w:color w:val="6095C9"/>
        </w:rPr>
        <w:t>GUIDELINES</w:t>
      </w:r>
    </w:p>
    <w:p>
      <w:pPr>
        <w:pStyle w:val="BodyText"/>
        <w:spacing w:before="4"/>
        <w:rPr>
          <w:rFonts w:ascii="Calibri"/>
          <w:b/>
          <w:sz w:val="22"/>
        </w:rPr>
      </w:pPr>
    </w:p>
    <w:p>
      <w:pPr>
        <w:pStyle w:val="BodyText"/>
        <w:ind w:left="100" w:right="295"/>
      </w:pPr>
      <w:r>
        <w:rPr/>
        <w:t>The normal course requirements for a PhD in Physical Oceanography are:</w:t>
      </w:r>
    </w:p>
    <w:p>
      <w:pPr>
        <w:pStyle w:val="BodyText"/>
      </w:pPr>
    </w:p>
    <w:p>
      <w:pPr>
        <w:pStyle w:val="ListParagraph"/>
        <w:numPr>
          <w:ilvl w:val="0"/>
          <w:numId w:val="10"/>
        </w:numPr>
        <w:tabs>
          <w:tab w:pos="394" w:val="left" w:leader="none"/>
        </w:tabs>
        <w:spacing w:line="275" w:lineRule="exact" w:before="0" w:after="0"/>
        <w:ind w:left="460" w:right="0" w:hanging="360"/>
        <w:jc w:val="left"/>
        <w:rPr>
          <w:sz w:val="24"/>
        </w:rPr>
      </w:pPr>
      <w:r>
        <w:rPr>
          <w:sz w:val="24"/>
        </w:rPr>
        <w:t>Core Classes: Physical Oceanography (5120) and two other Introductory</w:t>
      </w:r>
      <w:r>
        <w:rPr>
          <w:spacing w:val="-19"/>
          <w:sz w:val="24"/>
        </w:rPr>
        <w:t> </w:t>
      </w:r>
      <w:r>
        <w:rPr>
          <w:sz w:val="24"/>
        </w:rPr>
        <w:t>Classes.</w:t>
      </w:r>
    </w:p>
    <w:p>
      <w:pPr>
        <w:pStyle w:val="ListParagraph"/>
        <w:numPr>
          <w:ilvl w:val="0"/>
          <w:numId w:val="10"/>
        </w:numPr>
        <w:tabs>
          <w:tab w:pos="460" w:val="left" w:leader="none"/>
        </w:tabs>
        <w:spacing w:line="242" w:lineRule="auto" w:before="0" w:after="0"/>
        <w:ind w:left="460" w:right="259" w:hanging="360"/>
        <w:jc w:val="left"/>
        <w:rPr>
          <w:sz w:val="24"/>
        </w:rPr>
      </w:pPr>
      <w:r>
        <w:rPr>
          <w:sz w:val="24"/>
        </w:rPr>
        <w:t>Advanced Classes: Fluid Dynamics (5311), Time Series Analysis (5210), Ocean Dynamics (5221), Estuary, Coast and Shelf Dynamics</w:t>
      </w:r>
      <w:r>
        <w:rPr>
          <w:spacing w:val="-13"/>
          <w:sz w:val="24"/>
        </w:rPr>
        <w:t> </w:t>
      </w:r>
      <w:r>
        <w:rPr>
          <w:sz w:val="24"/>
        </w:rPr>
        <w:t>(5222).</w:t>
      </w:r>
    </w:p>
    <w:p>
      <w:pPr>
        <w:pStyle w:val="ListParagraph"/>
        <w:numPr>
          <w:ilvl w:val="0"/>
          <w:numId w:val="10"/>
        </w:numPr>
        <w:tabs>
          <w:tab w:pos="460" w:val="left" w:leader="none"/>
        </w:tabs>
        <w:spacing w:line="242" w:lineRule="auto" w:before="0" w:after="0"/>
        <w:ind w:left="460" w:right="194" w:hanging="360"/>
        <w:jc w:val="left"/>
        <w:rPr>
          <w:sz w:val="24"/>
        </w:rPr>
      </w:pPr>
      <w:r>
        <w:rPr>
          <w:sz w:val="24"/>
        </w:rPr>
        <w:t>Other Classes, as required by the Advisory Committee e.g. Numerical Modelling (5220), Ocean Waves</w:t>
      </w:r>
      <w:r>
        <w:rPr>
          <w:spacing w:val="-5"/>
          <w:sz w:val="24"/>
        </w:rPr>
        <w:t> </w:t>
      </w:r>
      <w:r>
        <w:rPr>
          <w:sz w:val="24"/>
        </w:rPr>
        <w:t>(5223),</w:t>
      </w:r>
      <w:r>
        <w:rPr>
          <w:spacing w:val="-5"/>
          <w:sz w:val="24"/>
        </w:rPr>
        <w:t> </w:t>
      </w:r>
      <w:r>
        <w:rPr>
          <w:sz w:val="24"/>
        </w:rPr>
        <w:t>Introduction</w:t>
      </w:r>
      <w:r>
        <w:rPr>
          <w:spacing w:val="-5"/>
          <w:sz w:val="24"/>
        </w:rPr>
        <w:t> </w:t>
      </w:r>
      <w:r>
        <w:rPr>
          <w:sz w:val="24"/>
        </w:rPr>
        <w:t>to</w:t>
      </w:r>
      <w:r>
        <w:rPr>
          <w:spacing w:val="-5"/>
          <w:sz w:val="24"/>
        </w:rPr>
        <w:t> </w:t>
      </w:r>
      <w:r>
        <w:rPr>
          <w:sz w:val="24"/>
        </w:rPr>
        <w:t>Acoustical</w:t>
      </w:r>
      <w:r>
        <w:rPr>
          <w:spacing w:val="-5"/>
          <w:sz w:val="24"/>
        </w:rPr>
        <w:t> </w:t>
      </w:r>
      <w:r>
        <w:rPr>
          <w:sz w:val="24"/>
        </w:rPr>
        <w:t>Oceanography</w:t>
      </w:r>
      <w:r>
        <w:rPr>
          <w:spacing w:val="-4"/>
          <w:sz w:val="24"/>
        </w:rPr>
        <w:t> </w:t>
      </w:r>
      <w:r>
        <w:rPr>
          <w:sz w:val="24"/>
        </w:rPr>
        <w:t>(5250),</w:t>
      </w:r>
      <w:r>
        <w:rPr>
          <w:spacing w:val="-5"/>
          <w:sz w:val="24"/>
        </w:rPr>
        <w:t> </w:t>
      </w:r>
      <w:r>
        <w:rPr>
          <w:sz w:val="24"/>
        </w:rPr>
        <w:t>Advanced</w:t>
      </w:r>
      <w:r>
        <w:rPr>
          <w:spacing w:val="-5"/>
          <w:sz w:val="24"/>
        </w:rPr>
        <w:t> </w:t>
      </w:r>
      <w:r>
        <w:rPr>
          <w:sz w:val="24"/>
        </w:rPr>
        <w:t>Marine</w:t>
      </w:r>
      <w:r>
        <w:rPr>
          <w:spacing w:val="-5"/>
          <w:sz w:val="24"/>
        </w:rPr>
        <w:t> </w:t>
      </w:r>
      <w:r>
        <w:rPr>
          <w:sz w:val="24"/>
        </w:rPr>
        <w:t>Particles</w:t>
      </w:r>
      <w:r>
        <w:rPr>
          <w:spacing w:val="-5"/>
          <w:sz w:val="24"/>
        </w:rPr>
        <w:t> </w:t>
      </w:r>
      <w:r>
        <w:rPr>
          <w:sz w:val="24"/>
        </w:rPr>
        <w:t>(5293).</w:t>
      </w:r>
    </w:p>
    <w:p>
      <w:pPr>
        <w:tabs>
          <w:tab w:pos="819" w:val="left" w:leader="none"/>
        </w:tabs>
        <w:spacing w:before="192"/>
        <w:ind w:left="100" w:right="295" w:firstLine="0"/>
        <w:jc w:val="left"/>
        <w:rPr>
          <w:rFonts w:ascii="Calibri"/>
          <w:b/>
          <w:sz w:val="26"/>
        </w:rPr>
      </w:pPr>
      <w:bookmarkStart w:name="_TOC_250006" w:id="37"/>
      <w:r>
        <w:rPr>
          <w:rFonts w:ascii="Calibri"/>
          <w:b/>
          <w:color w:val="6095C9"/>
          <w:sz w:val="26"/>
        </w:rPr>
        <w:t>C2</w:t>
        <w:tab/>
        <w:t>PhD COMMITTEE</w:t>
      </w:r>
      <w:r>
        <w:rPr>
          <w:rFonts w:ascii="Calibri"/>
          <w:b/>
          <w:color w:val="6095C9"/>
          <w:spacing w:val="-10"/>
          <w:sz w:val="26"/>
        </w:rPr>
        <w:t> </w:t>
      </w:r>
      <w:bookmarkEnd w:id="37"/>
      <w:r>
        <w:rPr>
          <w:rFonts w:ascii="Calibri"/>
          <w:b/>
          <w:color w:val="6095C9"/>
          <w:sz w:val="26"/>
        </w:rPr>
        <w:t>STRUCTURE</w:t>
      </w:r>
    </w:p>
    <w:p>
      <w:pPr>
        <w:pStyle w:val="BodyText"/>
        <w:spacing w:before="1"/>
        <w:rPr>
          <w:rFonts w:ascii="Calibri"/>
          <w:b/>
          <w:sz w:val="23"/>
        </w:rPr>
      </w:pPr>
    </w:p>
    <w:p>
      <w:pPr>
        <w:pStyle w:val="Heading3"/>
      </w:pPr>
      <w:r>
        <w:rPr/>
        <w:t>The Thesis Advisory Committee must be formed by October 1st of the first year of study.</w:t>
      </w:r>
    </w:p>
    <w:p>
      <w:pPr>
        <w:pStyle w:val="BodyText"/>
        <w:rPr>
          <w:b/>
          <w:i/>
        </w:rPr>
      </w:pPr>
    </w:p>
    <w:p>
      <w:pPr>
        <w:pStyle w:val="BodyText"/>
        <w:ind w:left="100" w:right="289"/>
      </w:pPr>
      <w:r>
        <w:rPr/>
        <w:t>The PhD Advisory Committee consists of at least four members. There must be two full-time faculty members from the Oceanography Department (not Adjunct Professors) on the advisory committee. If a regular faculty member serving on the committee leaves the department, a replacement with another faculty member must be made.</w:t>
      </w:r>
    </w:p>
    <w:p>
      <w:pPr>
        <w:pStyle w:val="BodyText"/>
      </w:pPr>
    </w:p>
    <w:p>
      <w:pPr>
        <w:pStyle w:val="BodyText"/>
        <w:spacing w:line="242" w:lineRule="auto"/>
        <w:ind w:left="100" w:right="676"/>
      </w:pPr>
      <w:r>
        <w:rPr/>
        <w:t>One member will be from another sub-discipline, and it is desirable that at least one member of the committee be from outside the Department.</w:t>
      </w:r>
    </w:p>
    <w:p>
      <w:pPr>
        <w:tabs>
          <w:tab w:pos="819" w:val="left" w:leader="none"/>
        </w:tabs>
        <w:spacing w:before="192"/>
        <w:ind w:left="100" w:right="295" w:firstLine="0"/>
        <w:jc w:val="left"/>
        <w:rPr>
          <w:rFonts w:ascii="Calibri"/>
          <w:b/>
          <w:sz w:val="26"/>
        </w:rPr>
      </w:pPr>
      <w:bookmarkStart w:name="_TOC_250005" w:id="38"/>
      <w:r>
        <w:rPr>
          <w:rFonts w:ascii="Calibri"/>
          <w:b/>
          <w:color w:val="6095C9"/>
          <w:sz w:val="26"/>
        </w:rPr>
        <w:t>C3</w:t>
        <w:tab/>
        <w:t>PhD QUALIFYING</w:t>
      </w:r>
      <w:r>
        <w:rPr>
          <w:rFonts w:ascii="Calibri"/>
          <w:b/>
          <w:color w:val="6095C9"/>
          <w:spacing w:val="-11"/>
          <w:sz w:val="26"/>
        </w:rPr>
        <w:t> </w:t>
      </w:r>
      <w:bookmarkEnd w:id="38"/>
      <w:r>
        <w:rPr>
          <w:rFonts w:ascii="Calibri"/>
          <w:b/>
          <w:color w:val="6095C9"/>
          <w:sz w:val="26"/>
        </w:rPr>
        <w:t>EXAMINATION</w:t>
      </w:r>
    </w:p>
    <w:p>
      <w:pPr>
        <w:pStyle w:val="BodyText"/>
        <w:spacing w:before="8"/>
        <w:rPr>
          <w:rFonts w:ascii="Calibri"/>
          <w:b/>
          <w:sz w:val="22"/>
        </w:rPr>
      </w:pPr>
    </w:p>
    <w:p>
      <w:pPr>
        <w:pStyle w:val="Heading3"/>
        <w:ind w:left="160"/>
      </w:pPr>
      <w:r>
        <w:rPr/>
        <w:t>The qualifying exam should be completed between months 9 and 12 of the program.</w:t>
      </w:r>
    </w:p>
    <w:p>
      <w:pPr>
        <w:pStyle w:val="Heading3"/>
        <w:spacing w:line="274" w:lineRule="exact" w:before="7"/>
        <w:ind w:right="711"/>
      </w:pPr>
      <w:r>
        <w:rPr/>
        <w:t>Students transferring from the MSc program should take the qualifying examinations within 12 months of their transfer.</w:t>
      </w:r>
    </w:p>
    <w:p>
      <w:pPr>
        <w:pStyle w:val="BodyText"/>
        <w:spacing w:before="8"/>
        <w:rPr>
          <w:b/>
          <w:i/>
          <w:sz w:val="23"/>
        </w:rPr>
      </w:pPr>
    </w:p>
    <w:p>
      <w:pPr>
        <w:pStyle w:val="BodyText"/>
        <w:ind w:left="100" w:right="531"/>
      </w:pPr>
      <w:r>
        <w:rPr/>
        <w:t>This examination is designed to assess the student's background knowledge, with the primary aim of identifying weaknesses that need to be addressed in order for a student to undertake research at the Ph.D. level in the chosen field. The format varies with sub-discipline. In each case there is an oral component, but in some cases there can also be a written assignment before or after the oral examination.</w:t>
      </w:r>
    </w:p>
    <w:p>
      <w:pPr>
        <w:pStyle w:val="BodyText"/>
      </w:pPr>
    </w:p>
    <w:p>
      <w:pPr>
        <w:pStyle w:val="BodyText"/>
        <w:spacing w:line="242" w:lineRule="auto"/>
        <w:ind w:left="160" w:right="1054"/>
      </w:pPr>
      <w:r>
        <w:rPr/>
        <w:t>The Curriculum Committee may grant extensions up to month 15 if the student and supervisor document a compelling conflict, e.g. fieldwork.</w:t>
      </w:r>
    </w:p>
    <w:p>
      <w:pPr>
        <w:spacing w:after="0" w:line="242" w:lineRule="auto"/>
        <w:sectPr>
          <w:pgSz w:w="12240" w:h="15840"/>
          <w:pgMar w:header="1108" w:footer="0" w:top="1340" w:bottom="280" w:left="980" w:right="960"/>
        </w:sectPr>
      </w:pPr>
    </w:p>
    <w:p>
      <w:pPr>
        <w:pStyle w:val="BodyText"/>
        <w:spacing w:before="1"/>
        <w:rPr>
          <w:sz w:val="13"/>
        </w:rPr>
      </w:pPr>
    </w:p>
    <w:p>
      <w:pPr>
        <w:pStyle w:val="Heading2"/>
        <w:tabs>
          <w:tab w:pos="819" w:val="left" w:leader="none"/>
        </w:tabs>
        <w:spacing w:before="59"/>
        <w:ind w:right="121"/>
      </w:pPr>
      <w:bookmarkStart w:name="_TOC_250004" w:id="39"/>
      <w:r>
        <w:rPr>
          <w:color w:val="6095C9"/>
        </w:rPr>
        <w:t>C3.1</w:t>
        <w:tab/>
        <w:t>QUALIFYING EXAMINATION</w:t>
      </w:r>
      <w:r>
        <w:rPr>
          <w:color w:val="6095C9"/>
          <w:spacing w:val="-10"/>
        </w:rPr>
        <w:t> </w:t>
      </w:r>
      <w:bookmarkEnd w:id="39"/>
      <w:r>
        <w:rPr>
          <w:color w:val="6095C9"/>
        </w:rPr>
        <w:t>COMMITTEE</w:t>
      </w:r>
    </w:p>
    <w:p>
      <w:pPr>
        <w:pStyle w:val="BodyText"/>
        <w:spacing w:before="9"/>
        <w:rPr>
          <w:rFonts w:ascii="Calibri"/>
          <w:b/>
          <w:sz w:val="22"/>
        </w:rPr>
      </w:pPr>
    </w:p>
    <w:p>
      <w:pPr>
        <w:pStyle w:val="BodyText"/>
        <w:ind w:left="100" w:right="197"/>
      </w:pPr>
      <w:r>
        <w:rPr/>
        <w:t>The examination committee has at least 4 members, including a faculty member from outside the sub- discipline, and a departmental representative who acts as chair. The Graduate Secretary will arrange for the Departmental Representative (normally the Graduate Coordinator or a designate). The composition of the rest of the examining committee is set by the sub-discipline.</w:t>
      </w:r>
    </w:p>
    <w:p>
      <w:pPr>
        <w:pStyle w:val="BodyText"/>
      </w:pPr>
    </w:p>
    <w:p>
      <w:pPr>
        <w:pStyle w:val="BodyText"/>
        <w:ind w:left="100" w:right="176"/>
      </w:pPr>
      <w:r>
        <w:rPr/>
        <w:t>The topics of the examination are student-specific, and may include items of a general oceanographic nature (tailored to the courses taken) as well as items that are more tightly focused on the sub-discipline and the intended area of research.</w:t>
      </w:r>
    </w:p>
    <w:p>
      <w:pPr>
        <w:pStyle w:val="Heading2"/>
        <w:tabs>
          <w:tab w:pos="819" w:val="left" w:leader="none"/>
        </w:tabs>
        <w:spacing w:before="199"/>
        <w:ind w:right="121"/>
      </w:pPr>
      <w:bookmarkStart w:name="_TOC_250003" w:id="40"/>
      <w:r>
        <w:rPr>
          <w:color w:val="6095C9"/>
        </w:rPr>
        <w:t>C3.2</w:t>
        <w:tab/>
        <w:t>FORMAT AND</w:t>
      </w:r>
      <w:r>
        <w:rPr>
          <w:color w:val="6095C9"/>
          <w:spacing w:val="-12"/>
        </w:rPr>
        <w:t> </w:t>
      </w:r>
      <w:bookmarkEnd w:id="40"/>
      <w:r>
        <w:rPr>
          <w:color w:val="6095C9"/>
        </w:rPr>
        <w:t>GUIDELINES</w:t>
      </w:r>
    </w:p>
    <w:p>
      <w:pPr>
        <w:pStyle w:val="Heading3"/>
        <w:spacing w:before="201"/>
        <w:ind w:right="121"/>
        <w:rPr>
          <w:rFonts w:ascii="Calibri"/>
        </w:rPr>
      </w:pPr>
      <w:r>
        <w:rPr>
          <w:rFonts w:ascii="Calibri"/>
          <w:color w:val="6095C9"/>
        </w:rPr>
        <w:t>C3.2.1  BIOLOGICAL OCEANOGRAPHY QE GUIDELINES</w:t>
      </w:r>
    </w:p>
    <w:p>
      <w:pPr>
        <w:pStyle w:val="BodyText"/>
        <w:spacing w:before="186"/>
        <w:ind w:left="100" w:right="383"/>
      </w:pPr>
      <w:r>
        <w:rPr/>
        <w:t>The core of the qualification process is an oral examination based on a reading list tailored to the student’s research area. In some cases this may be followed by a written examination. The details and the timing are as follows.</w:t>
      </w:r>
    </w:p>
    <w:p>
      <w:pPr>
        <w:pStyle w:val="BodyText"/>
      </w:pPr>
    </w:p>
    <w:p>
      <w:pPr>
        <w:pStyle w:val="ListParagraph"/>
        <w:numPr>
          <w:ilvl w:val="0"/>
          <w:numId w:val="11"/>
        </w:numPr>
        <w:tabs>
          <w:tab w:pos="360" w:val="left" w:leader="none"/>
        </w:tabs>
        <w:spacing w:line="240" w:lineRule="auto" w:before="0" w:after="0"/>
        <w:ind w:left="100" w:right="114" w:firstLine="0"/>
        <w:jc w:val="left"/>
        <w:rPr>
          <w:sz w:val="24"/>
        </w:rPr>
      </w:pPr>
      <w:r>
        <w:rPr>
          <w:sz w:val="24"/>
        </w:rPr>
        <w:t>The PhD candidate prepares a brief (2-3 page) summary of his or her research interests and sends it to the BO faculty. The student’s summary of research interests guides faculty members in the selection of papers; it will not be used as source material during the exam, and neither the student nor the committee members bring copies of the research summary to the</w:t>
      </w:r>
      <w:r>
        <w:rPr>
          <w:spacing w:val="-12"/>
          <w:sz w:val="24"/>
        </w:rPr>
        <w:t> </w:t>
      </w:r>
      <w:r>
        <w:rPr>
          <w:sz w:val="24"/>
        </w:rPr>
        <w:t>exam.</w:t>
      </w:r>
    </w:p>
    <w:p>
      <w:pPr>
        <w:pStyle w:val="BodyText"/>
      </w:pPr>
    </w:p>
    <w:p>
      <w:pPr>
        <w:pStyle w:val="ListParagraph"/>
        <w:numPr>
          <w:ilvl w:val="0"/>
          <w:numId w:val="11"/>
        </w:numPr>
        <w:tabs>
          <w:tab w:pos="360" w:val="left" w:leader="none"/>
        </w:tabs>
        <w:spacing w:line="240" w:lineRule="auto" w:before="0" w:after="0"/>
        <w:ind w:left="100" w:right="274" w:firstLine="0"/>
        <w:jc w:val="left"/>
        <w:rPr>
          <w:sz w:val="24"/>
        </w:rPr>
      </w:pPr>
      <w:r>
        <w:rPr>
          <w:sz w:val="24"/>
        </w:rPr>
        <w:t>Based on this document, at least 3 of the available BO faculty members (including the supervisor) each contribute one or two papers or book chapters to a reading list. These papers are intended to serve as guides for the exam and to provide entry points for discussions of oceanographic topics during questioning. The process is organized by the research supervisor, who vets the papers to ensure appropriateness, and then communicates the list to the student and the BO faculty within 2 weeks of receipt of the student’s research</w:t>
      </w:r>
      <w:r>
        <w:rPr>
          <w:spacing w:val="-16"/>
          <w:sz w:val="24"/>
        </w:rPr>
        <w:t> </w:t>
      </w:r>
      <w:r>
        <w:rPr>
          <w:sz w:val="24"/>
        </w:rPr>
        <w:t>summary.</w:t>
      </w:r>
    </w:p>
    <w:p>
      <w:pPr>
        <w:pStyle w:val="BodyText"/>
      </w:pPr>
    </w:p>
    <w:p>
      <w:pPr>
        <w:pStyle w:val="ListParagraph"/>
        <w:numPr>
          <w:ilvl w:val="0"/>
          <w:numId w:val="11"/>
        </w:numPr>
        <w:tabs>
          <w:tab w:pos="360" w:val="left" w:leader="none"/>
        </w:tabs>
        <w:spacing w:line="240" w:lineRule="auto" w:before="0" w:after="0"/>
        <w:ind w:left="100" w:right="259" w:firstLine="0"/>
        <w:jc w:val="left"/>
        <w:rPr>
          <w:sz w:val="24"/>
        </w:rPr>
      </w:pPr>
      <w:r>
        <w:rPr>
          <w:sz w:val="24"/>
        </w:rPr>
        <w:t>It is the responsibility of the candidate’s supervisor to: a) form the Examining Committee; and b) schedule the exam. The committee will include a Chair, at least three members of the BO faculty, and one Oceanography faculty member from out of the BO sub-discipline, preferably in the sub-discipline most closely related to the student’s research. The Chair (a member of the Oceanography faculty not in BO) will serve as moderator of the exam and will not ask questions. 3 members of the BO group must approve the form of the examining committee no later than 3 weeks prior to the date of the exam. The composition of the committee will be revealed to the student and the student will see that each member has copies of the</w:t>
      </w:r>
      <w:r>
        <w:rPr>
          <w:spacing w:val="-2"/>
          <w:sz w:val="24"/>
        </w:rPr>
        <w:t> </w:t>
      </w:r>
      <w:r>
        <w:rPr>
          <w:sz w:val="24"/>
        </w:rPr>
        <w:t>readings.</w:t>
      </w:r>
    </w:p>
    <w:p>
      <w:pPr>
        <w:pStyle w:val="BodyText"/>
      </w:pPr>
    </w:p>
    <w:p>
      <w:pPr>
        <w:pStyle w:val="ListParagraph"/>
        <w:numPr>
          <w:ilvl w:val="0"/>
          <w:numId w:val="11"/>
        </w:numPr>
        <w:tabs>
          <w:tab w:pos="360" w:val="left" w:leader="none"/>
        </w:tabs>
        <w:spacing w:line="240" w:lineRule="auto" w:before="0" w:after="0"/>
        <w:ind w:left="359" w:right="0" w:hanging="259"/>
        <w:jc w:val="left"/>
        <w:rPr>
          <w:sz w:val="24"/>
        </w:rPr>
      </w:pPr>
      <w:r>
        <w:rPr>
          <w:sz w:val="24"/>
        </w:rPr>
        <w:t>Within 6 weeks after the reading list is given to the student, an oral examination is</w:t>
      </w:r>
      <w:r>
        <w:rPr>
          <w:spacing w:val="-21"/>
          <w:sz w:val="24"/>
        </w:rPr>
        <w:t> </w:t>
      </w:r>
      <w:r>
        <w:rPr>
          <w:sz w:val="24"/>
        </w:rPr>
        <w:t>held.</w:t>
      </w:r>
    </w:p>
    <w:p>
      <w:pPr>
        <w:pStyle w:val="BodyText"/>
      </w:pPr>
    </w:p>
    <w:p>
      <w:pPr>
        <w:pStyle w:val="ListParagraph"/>
        <w:numPr>
          <w:ilvl w:val="0"/>
          <w:numId w:val="11"/>
        </w:numPr>
        <w:tabs>
          <w:tab w:pos="360" w:val="left" w:leader="none"/>
        </w:tabs>
        <w:spacing w:line="242" w:lineRule="auto" w:before="0" w:after="0"/>
        <w:ind w:left="100" w:right="312" w:firstLine="0"/>
        <w:jc w:val="left"/>
        <w:rPr>
          <w:sz w:val="24"/>
        </w:rPr>
      </w:pPr>
      <w:r>
        <w:rPr>
          <w:sz w:val="24"/>
        </w:rPr>
        <w:t>The exam begins with a 20-minute presentation by the student, highlighting aspects of the papers or chapters that are relevant to his or her research</w:t>
      </w:r>
      <w:r>
        <w:rPr>
          <w:spacing w:val="-4"/>
          <w:sz w:val="24"/>
        </w:rPr>
        <w:t> </w:t>
      </w:r>
      <w:r>
        <w:rPr>
          <w:sz w:val="24"/>
        </w:rPr>
        <w:t>interests.</w:t>
      </w:r>
    </w:p>
    <w:p>
      <w:pPr>
        <w:pStyle w:val="BodyText"/>
        <w:spacing w:before="2"/>
      </w:pPr>
    </w:p>
    <w:p>
      <w:pPr>
        <w:pStyle w:val="ListParagraph"/>
        <w:numPr>
          <w:ilvl w:val="0"/>
          <w:numId w:val="11"/>
        </w:numPr>
        <w:tabs>
          <w:tab w:pos="360" w:val="left" w:leader="none"/>
        </w:tabs>
        <w:spacing w:line="274" w:lineRule="exact" w:before="0" w:after="0"/>
        <w:ind w:left="100" w:right="252" w:firstLine="0"/>
        <w:jc w:val="left"/>
        <w:rPr>
          <w:sz w:val="24"/>
        </w:rPr>
      </w:pPr>
      <w:r>
        <w:rPr>
          <w:sz w:val="24"/>
        </w:rPr>
        <w:t>During the next 1 - 1.5 h, the committee asks questions about oceanography and topics related to the students research interests. Entry points into questions and discussions are to be based on the</w:t>
      </w:r>
      <w:r>
        <w:rPr>
          <w:spacing w:val="-15"/>
          <w:sz w:val="24"/>
        </w:rPr>
        <w:t> </w:t>
      </w:r>
      <w:r>
        <w:rPr>
          <w:sz w:val="24"/>
        </w:rPr>
        <w:t>reading</w:t>
      </w:r>
    </w:p>
    <w:p>
      <w:pPr>
        <w:spacing w:after="0" w:line="274" w:lineRule="exact"/>
        <w:jc w:val="left"/>
        <w:rPr>
          <w:sz w:val="24"/>
        </w:rPr>
        <w:sectPr>
          <w:pgSz w:w="12240" w:h="15840"/>
          <w:pgMar w:header="1108" w:footer="0" w:top="1340" w:bottom="280" w:left="980" w:right="1000"/>
        </w:sectPr>
      </w:pPr>
    </w:p>
    <w:p>
      <w:pPr>
        <w:pStyle w:val="BodyText"/>
        <w:spacing w:before="2"/>
        <w:rPr>
          <w:sz w:val="12"/>
        </w:rPr>
      </w:pPr>
    </w:p>
    <w:p>
      <w:pPr>
        <w:pStyle w:val="BodyText"/>
        <w:spacing w:before="69"/>
        <w:ind w:left="100" w:right="295"/>
      </w:pPr>
      <w:r>
        <w:rPr/>
        <w:t>material that was provided to the student and by the student’s presentation.</w:t>
      </w:r>
    </w:p>
    <w:p>
      <w:pPr>
        <w:pStyle w:val="BodyText"/>
        <w:spacing w:before="4"/>
      </w:pPr>
    </w:p>
    <w:p>
      <w:pPr>
        <w:pStyle w:val="ListParagraph"/>
        <w:numPr>
          <w:ilvl w:val="0"/>
          <w:numId w:val="11"/>
        </w:numPr>
        <w:tabs>
          <w:tab w:pos="360" w:val="left" w:leader="none"/>
        </w:tabs>
        <w:spacing w:line="274" w:lineRule="exact" w:before="1" w:after="0"/>
        <w:ind w:left="100" w:right="446" w:firstLine="0"/>
        <w:jc w:val="left"/>
        <w:rPr>
          <w:sz w:val="24"/>
        </w:rPr>
      </w:pPr>
      <w:r>
        <w:rPr>
          <w:sz w:val="24"/>
        </w:rPr>
        <w:t>After the exam, the committee meets in camera to agree on comments and recommendations to the student and to the students committee, as</w:t>
      </w:r>
      <w:r>
        <w:rPr>
          <w:spacing w:val="-16"/>
          <w:sz w:val="24"/>
        </w:rPr>
        <w:t> </w:t>
      </w:r>
      <w:r>
        <w:rPr>
          <w:sz w:val="24"/>
        </w:rPr>
        <w:t>appropriate.</w:t>
      </w:r>
    </w:p>
    <w:p>
      <w:pPr>
        <w:pStyle w:val="BodyText"/>
        <w:spacing w:before="8"/>
        <w:rPr>
          <w:sz w:val="23"/>
        </w:rPr>
      </w:pPr>
    </w:p>
    <w:p>
      <w:pPr>
        <w:pStyle w:val="ListParagraph"/>
        <w:numPr>
          <w:ilvl w:val="0"/>
          <w:numId w:val="11"/>
        </w:numPr>
        <w:tabs>
          <w:tab w:pos="360" w:val="left" w:leader="none"/>
        </w:tabs>
        <w:spacing w:line="240" w:lineRule="auto" w:before="0" w:after="0"/>
        <w:ind w:left="359" w:right="0" w:hanging="259"/>
        <w:jc w:val="left"/>
        <w:rPr>
          <w:sz w:val="24"/>
        </w:rPr>
      </w:pPr>
      <w:r>
        <w:rPr>
          <w:sz w:val="24"/>
        </w:rPr>
        <w:t>The possible outcomes of the oral examination</w:t>
      </w:r>
      <w:r>
        <w:rPr>
          <w:spacing w:val="-3"/>
          <w:sz w:val="24"/>
        </w:rPr>
        <w:t> </w:t>
      </w:r>
      <w:r>
        <w:rPr>
          <w:sz w:val="24"/>
        </w:rPr>
        <w:t>are:</w:t>
      </w:r>
    </w:p>
    <w:p>
      <w:pPr>
        <w:pStyle w:val="ListParagraph"/>
        <w:numPr>
          <w:ilvl w:val="0"/>
          <w:numId w:val="12"/>
        </w:numPr>
        <w:tabs>
          <w:tab w:pos="520" w:val="left" w:leader="none"/>
        </w:tabs>
        <w:spacing w:line="275" w:lineRule="exact" w:before="2" w:after="0"/>
        <w:ind w:left="520" w:right="0" w:hanging="360"/>
        <w:jc w:val="left"/>
        <w:rPr>
          <w:sz w:val="24"/>
        </w:rPr>
      </w:pPr>
      <w:r>
        <w:rPr>
          <w:sz w:val="24"/>
        </w:rPr>
        <w:t>The candidate passes without extra</w:t>
      </w:r>
      <w:r>
        <w:rPr>
          <w:spacing w:val="-11"/>
          <w:sz w:val="24"/>
        </w:rPr>
        <w:t> </w:t>
      </w:r>
      <w:r>
        <w:rPr>
          <w:sz w:val="24"/>
        </w:rPr>
        <w:t>conditions.</w:t>
      </w:r>
    </w:p>
    <w:p>
      <w:pPr>
        <w:pStyle w:val="ListParagraph"/>
        <w:numPr>
          <w:ilvl w:val="0"/>
          <w:numId w:val="12"/>
        </w:numPr>
        <w:tabs>
          <w:tab w:pos="520" w:val="left" w:leader="none"/>
        </w:tabs>
        <w:spacing w:line="275" w:lineRule="exact" w:before="0" w:after="0"/>
        <w:ind w:left="520" w:right="0" w:hanging="360"/>
        <w:jc w:val="left"/>
        <w:rPr>
          <w:sz w:val="24"/>
        </w:rPr>
      </w:pPr>
      <w:r>
        <w:rPr>
          <w:sz w:val="24"/>
        </w:rPr>
        <w:t>The candidate passes, but is informed of weaknesses that should be addressed during the PhD</w:t>
      </w:r>
      <w:r>
        <w:rPr>
          <w:spacing w:val="-29"/>
          <w:sz w:val="24"/>
        </w:rPr>
        <w:t> </w:t>
      </w:r>
      <w:r>
        <w:rPr>
          <w:sz w:val="24"/>
        </w:rPr>
        <w:t>work,</w:t>
      </w:r>
    </w:p>
    <w:p>
      <w:pPr>
        <w:pStyle w:val="BodyText"/>
        <w:spacing w:line="275" w:lineRule="exact" w:before="2"/>
        <w:ind w:left="520" w:right="295"/>
      </w:pPr>
      <w:r>
        <w:rPr/>
        <w:t>e.g. in courses or in directed studies.</w:t>
      </w:r>
    </w:p>
    <w:p>
      <w:pPr>
        <w:pStyle w:val="ListParagraph"/>
        <w:numPr>
          <w:ilvl w:val="0"/>
          <w:numId w:val="12"/>
        </w:numPr>
        <w:tabs>
          <w:tab w:pos="520" w:val="left" w:leader="none"/>
        </w:tabs>
        <w:spacing w:line="240" w:lineRule="auto" w:before="0" w:after="0"/>
        <w:ind w:left="520" w:right="186" w:hanging="360"/>
        <w:jc w:val="left"/>
        <w:rPr>
          <w:sz w:val="24"/>
        </w:rPr>
      </w:pPr>
      <w:r>
        <w:rPr>
          <w:sz w:val="24"/>
        </w:rPr>
        <w:t>The candidate is required to take a written examination, at a date determined during the oral examination meeting. This examination will be based on the topics that arose during the oral examination and will not exceed three hours. The committee can then pass the student with no extra conditions, or be informed of weaknesses that should be addressed during the PhD work, e.g. in courses or in directed</w:t>
      </w:r>
      <w:r>
        <w:rPr>
          <w:spacing w:val="-10"/>
          <w:sz w:val="24"/>
        </w:rPr>
        <w:t> </w:t>
      </w:r>
      <w:r>
        <w:rPr>
          <w:sz w:val="24"/>
        </w:rPr>
        <w:t>studies.</w:t>
      </w:r>
    </w:p>
    <w:p>
      <w:pPr>
        <w:pStyle w:val="BodyText"/>
      </w:pPr>
    </w:p>
    <w:p>
      <w:pPr>
        <w:pStyle w:val="ListParagraph"/>
        <w:numPr>
          <w:ilvl w:val="0"/>
          <w:numId w:val="11"/>
        </w:numPr>
        <w:tabs>
          <w:tab w:pos="360" w:val="left" w:leader="none"/>
        </w:tabs>
        <w:spacing w:line="242" w:lineRule="auto" w:before="0" w:after="0"/>
        <w:ind w:left="100" w:right="619" w:firstLine="0"/>
        <w:jc w:val="left"/>
        <w:rPr>
          <w:sz w:val="24"/>
        </w:rPr>
      </w:pPr>
      <w:r>
        <w:rPr>
          <w:sz w:val="24"/>
        </w:rPr>
        <w:t>The Chair is to report in writing to the Chair of the Curriculum Committee on the outcome of the exam, with copies to candidate and examining</w:t>
      </w:r>
      <w:r>
        <w:rPr>
          <w:spacing w:val="-9"/>
          <w:sz w:val="24"/>
        </w:rPr>
        <w:t> </w:t>
      </w:r>
      <w:r>
        <w:rPr>
          <w:sz w:val="24"/>
        </w:rPr>
        <w:t>committee.</w:t>
      </w:r>
    </w:p>
    <w:p>
      <w:pPr>
        <w:pStyle w:val="Heading3"/>
        <w:spacing w:before="197"/>
        <w:rPr>
          <w:rFonts w:ascii="Calibri"/>
        </w:rPr>
      </w:pPr>
      <w:r>
        <w:rPr>
          <w:rFonts w:ascii="Calibri"/>
          <w:color w:val="6095C9"/>
        </w:rPr>
        <w:t>C3.2.2  CHEMICAL OCEANOGRAPHY QE GUIDELINES</w:t>
      </w:r>
    </w:p>
    <w:p>
      <w:pPr>
        <w:pStyle w:val="BodyText"/>
        <w:spacing w:before="9"/>
        <w:rPr>
          <w:rFonts w:ascii="Calibri"/>
          <w:b/>
          <w:i/>
          <w:sz w:val="22"/>
        </w:rPr>
      </w:pPr>
    </w:p>
    <w:p>
      <w:pPr>
        <w:pStyle w:val="BodyText"/>
        <w:ind w:left="100" w:right="295"/>
      </w:pPr>
      <w:r>
        <w:rPr/>
        <w:t>No discipline-specific guidelines – follow general Departmental guidelines</w:t>
      </w:r>
    </w:p>
    <w:p>
      <w:pPr>
        <w:pStyle w:val="Heading3"/>
        <w:spacing w:before="199"/>
        <w:rPr>
          <w:rFonts w:ascii="Calibri"/>
        </w:rPr>
      </w:pPr>
      <w:r>
        <w:rPr>
          <w:rFonts w:ascii="Calibri"/>
          <w:color w:val="6095C9"/>
        </w:rPr>
        <w:t>C3.2.3  GEOLOGICAL OCEANOGRAPHY QE GUIDELINES</w:t>
      </w:r>
    </w:p>
    <w:p>
      <w:pPr>
        <w:pStyle w:val="BodyText"/>
        <w:spacing w:before="4"/>
        <w:rPr>
          <w:rFonts w:ascii="Calibri"/>
          <w:b/>
          <w:i/>
          <w:sz w:val="22"/>
        </w:rPr>
      </w:pPr>
    </w:p>
    <w:p>
      <w:pPr>
        <w:pStyle w:val="BodyText"/>
        <w:ind w:left="100" w:right="295"/>
      </w:pPr>
      <w:r>
        <w:rPr/>
        <w:t>No discipline-specific guidelines – follow general Departmental guidelines</w:t>
      </w:r>
    </w:p>
    <w:p>
      <w:pPr>
        <w:pStyle w:val="Heading3"/>
        <w:spacing w:before="204"/>
        <w:rPr>
          <w:rFonts w:ascii="Calibri"/>
        </w:rPr>
      </w:pPr>
      <w:r>
        <w:rPr>
          <w:rFonts w:ascii="Calibri"/>
          <w:color w:val="6095C9"/>
        </w:rPr>
        <w:t>C3.2.4  PHYSICAL OCEANOGRAPHY QE GUIDELINES</w:t>
      </w:r>
    </w:p>
    <w:p>
      <w:pPr>
        <w:pStyle w:val="BodyText"/>
        <w:spacing w:before="186"/>
        <w:ind w:left="100" w:right="423"/>
      </w:pPr>
      <w:r>
        <w:rPr/>
        <w:t>The core of the qualification process is an oral examination based on a reading list tailored to the student’s research area. In some cases this may be followed by a written examination. The details and the timing are as follows.</w:t>
      </w:r>
    </w:p>
    <w:p>
      <w:pPr>
        <w:pStyle w:val="BodyText"/>
        <w:spacing w:before="4"/>
      </w:pPr>
    </w:p>
    <w:p>
      <w:pPr>
        <w:pStyle w:val="BodyText"/>
        <w:spacing w:line="274" w:lineRule="exact" w:before="1"/>
        <w:ind w:left="100" w:right="290"/>
      </w:pPr>
      <w:r>
        <w:rPr/>
        <w:t>The PhD candidate prepares a brief (1 page) description of the intended area of research and sends it to the physical oceanography faculty members 5 weeks prior to the oral examination.</w:t>
      </w:r>
    </w:p>
    <w:p>
      <w:pPr>
        <w:pStyle w:val="BodyText"/>
        <w:spacing w:before="8"/>
        <w:rPr>
          <w:sz w:val="23"/>
        </w:rPr>
      </w:pPr>
    </w:p>
    <w:p>
      <w:pPr>
        <w:pStyle w:val="BodyText"/>
        <w:ind w:left="100" w:right="222"/>
      </w:pPr>
      <w:r>
        <w:rPr/>
        <w:t>Based on this document, each available faculty member in the sub-discipline contributes a paper to a reading list. This process is organized by the research supervisor, who then communicates the list to the student and the Physical Oceanography faculty members within 1 week of receipt of the student’s research summary.</w:t>
      </w:r>
    </w:p>
    <w:p>
      <w:pPr>
        <w:pStyle w:val="BodyText"/>
      </w:pPr>
    </w:p>
    <w:p>
      <w:pPr>
        <w:pStyle w:val="BodyText"/>
        <w:ind w:left="100" w:right="177"/>
      </w:pPr>
      <w:r>
        <w:rPr/>
        <w:t>Within 4 to 6 weeks, an oral examination is held, to test the student’s comprehension of the reading list and its relevance to the intended research. The examination committee comprises all available faculty in the sub-discipline, a faculty member from another sub-discipline, and a Departmental representative.</w:t>
      </w:r>
    </w:p>
    <w:p>
      <w:pPr>
        <w:pStyle w:val="BodyText"/>
      </w:pPr>
    </w:p>
    <w:p>
      <w:pPr>
        <w:pStyle w:val="BodyText"/>
        <w:spacing w:line="275" w:lineRule="exact"/>
        <w:ind w:left="100" w:right="295"/>
      </w:pPr>
      <w:r>
        <w:rPr/>
        <w:t>The possible outcomes of the oral examination are:</w:t>
      </w:r>
    </w:p>
    <w:p>
      <w:pPr>
        <w:pStyle w:val="ListParagraph"/>
        <w:numPr>
          <w:ilvl w:val="0"/>
          <w:numId w:val="13"/>
        </w:numPr>
        <w:tabs>
          <w:tab w:pos="520" w:val="left" w:leader="none"/>
        </w:tabs>
        <w:spacing w:line="274" w:lineRule="exact" w:before="0" w:after="0"/>
        <w:ind w:left="520" w:right="0" w:hanging="360"/>
        <w:jc w:val="left"/>
        <w:rPr>
          <w:sz w:val="24"/>
        </w:rPr>
      </w:pPr>
      <w:r>
        <w:rPr>
          <w:sz w:val="24"/>
        </w:rPr>
        <w:t>The candidate passes without extra</w:t>
      </w:r>
      <w:r>
        <w:rPr>
          <w:spacing w:val="-10"/>
          <w:sz w:val="24"/>
        </w:rPr>
        <w:t> </w:t>
      </w:r>
      <w:r>
        <w:rPr>
          <w:sz w:val="24"/>
        </w:rPr>
        <w:t>conditions</w:t>
      </w:r>
    </w:p>
    <w:p>
      <w:pPr>
        <w:pStyle w:val="ListParagraph"/>
        <w:numPr>
          <w:ilvl w:val="0"/>
          <w:numId w:val="13"/>
        </w:numPr>
        <w:tabs>
          <w:tab w:pos="520" w:val="left" w:leader="none"/>
        </w:tabs>
        <w:spacing w:line="275" w:lineRule="exact" w:before="0" w:after="0"/>
        <w:ind w:left="520" w:right="0" w:hanging="360"/>
        <w:jc w:val="left"/>
        <w:rPr>
          <w:sz w:val="24"/>
        </w:rPr>
      </w:pPr>
      <w:r>
        <w:rPr>
          <w:sz w:val="24"/>
        </w:rPr>
        <w:t>The candidate passes, but is informed of weaknesses that should be addressed during the PhD</w:t>
      </w:r>
      <w:r>
        <w:rPr>
          <w:spacing w:val="-29"/>
          <w:sz w:val="24"/>
        </w:rPr>
        <w:t> </w:t>
      </w:r>
      <w:r>
        <w:rPr>
          <w:sz w:val="24"/>
        </w:rPr>
        <w:t>work,</w:t>
      </w:r>
    </w:p>
    <w:p>
      <w:pPr>
        <w:spacing w:after="0" w:line="275" w:lineRule="exact"/>
        <w:jc w:val="left"/>
        <w:rPr>
          <w:sz w:val="24"/>
        </w:rPr>
        <w:sectPr>
          <w:pgSz w:w="12240" w:h="15840"/>
          <w:pgMar w:header="1108" w:footer="0" w:top="1340" w:bottom="280" w:left="980" w:right="960"/>
        </w:sectPr>
      </w:pPr>
    </w:p>
    <w:p>
      <w:pPr>
        <w:pStyle w:val="BodyText"/>
        <w:spacing w:before="2"/>
        <w:rPr>
          <w:sz w:val="12"/>
        </w:rPr>
      </w:pPr>
    </w:p>
    <w:p>
      <w:pPr>
        <w:pStyle w:val="BodyText"/>
        <w:spacing w:line="275" w:lineRule="exact" w:before="69"/>
        <w:ind w:left="520" w:right="121"/>
      </w:pPr>
      <w:r>
        <w:rPr/>
        <w:t>e.g. to be addressed in courses or in directed studies</w:t>
      </w:r>
    </w:p>
    <w:p>
      <w:pPr>
        <w:pStyle w:val="ListParagraph"/>
        <w:numPr>
          <w:ilvl w:val="0"/>
          <w:numId w:val="13"/>
        </w:numPr>
        <w:tabs>
          <w:tab w:pos="520" w:val="left" w:leader="none"/>
        </w:tabs>
        <w:spacing w:line="242" w:lineRule="auto" w:before="0" w:after="0"/>
        <w:ind w:left="520" w:right="260" w:hanging="360"/>
        <w:jc w:val="left"/>
        <w:rPr>
          <w:sz w:val="24"/>
        </w:rPr>
      </w:pPr>
      <w:r>
        <w:rPr>
          <w:sz w:val="24"/>
        </w:rPr>
        <w:t>The candidate is required to sit written examination, at a date determined during the oral examination meeting. This examination will be based on the topics arising during the oral</w:t>
      </w:r>
      <w:r>
        <w:rPr>
          <w:spacing w:val="-12"/>
          <w:sz w:val="24"/>
        </w:rPr>
        <w:t> </w:t>
      </w:r>
      <w:r>
        <w:rPr>
          <w:sz w:val="24"/>
        </w:rPr>
        <w:t>defence.</w:t>
      </w:r>
    </w:p>
    <w:p>
      <w:pPr>
        <w:tabs>
          <w:tab w:pos="819" w:val="left" w:leader="none"/>
        </w:tabs>
        <w:spacing w:before="192"/>
        <w:ind w:left="100" w:right="121" w:firstLine="0"/>
        <w:jc w:val="left"/>
        <w:rPr>
          <w:rFonts w:ascii="Calibri"/>
          <w:b/>
          <w:sz w:val="26"/>
        </w:rPr>
      </w:pPr>
      <w:bookmarkStart w:name="_TOC_250002" w:id="41"/>
      <w:r>
        <w:rPr>
          <w:rFonts w:ascii="Calibri"/>
          <w:b/>
          <w:color w:val="6095C9"/>
          <w:sz w:val="26"/>
        </w:rPr>
        <w:t>C3.3</w:t>
        <w:tab/>
        <w:t>QUALIFYING EXAMINATION</w:t>
      </w:r>
      <w:r>
        <w:rPr>
          <w:rFonts w:ascii="Calibri"/>
          <w:b/>
          <w:color w:val="6095C9"/>
          <w:spacing w:val="-13"/>
          <w:sz w:val="26"/>
        </w:rPr>
        <w:t> </w:t>
      </w:r>
      <w:bookmarkEnd w:id="41"/>
      <w:r>
        <w:rPr>
          <w:rFonts w:ascii="Calibri"/>
          <w:b/>
          <w:color w:val="6095C9"/>
          <w:sz w:val="26"/>
        </w:rPr>
        <w:t>OUTCOME</w:t>
      </w:r>
    </w:p>
    <w:p>
      <w:pPr>
        <w:pStyle w:val="BodyText"/>
        <w:spacing w:before="1"/>
        <w:rPr>
          <w:rFonts w:ascii="Calibri"/>
          <w:b/>
          <w:sz w:val="23"/>
        </w:rPr>
      </w:pPr>
    </w:p>
    <w:p>
      <w:pPr>
        <w:pStyle w:val="BodyText"/>
        <w:ind w:left="100" w:right="121"/>
      </w:pPr>
      <w:r>
        <w:rPr/>
        <w:t>There are several possible outcomes of the qualifying examination:</w:t>
      </w:r>
    </w:p>
    <w:p>
      <w:pPr>
        <w:pStyle w:val="BodyText"/>
      </w:pPr>
    </w:p>
    <w:p>
      <w:pPr>
        <w:pStyle w:val="ListParagraph"/>
        <w:numPr>
          <w:ilvl w:val="0"/>
          <w:numId w:val="13"/>
        </w:numPr>
        <w:tabs>
          <w:tab w:pos="460" w:val="left" w:leader="none"/>
        </w:tabs>
        <w:spacing w:line="275" w:lineRule="exact" w:before="0" w:after="0"/>
        <w:ind w:left="460" w:right="0" w:hanging="300"/>
        <w:jc w:val="left"/>
        <w:rPr>
          <w:sz w:val="24"/>
        </w:rPr>
      </w:pPr>
      <w:r>
        <w:rPr>
          <w:sz w:val="24"/>
        </w:rPr>
        <w:t>Continuation in the PhD program with additional course work or directed</w:t>
      </w:r>
      <w:r>
        <w:rPr>
          <w:spacing w:val="-20"/>
          <w:sz w:val="24"/>
        </w:rPr>
        <w:t> </w:t>
      </w:r>
      <w:r>
        <w:rPr>
          <w:sz w:val="24"/>
        </w:rPr>
        <w:t>studies</w:t>
      </w:r>
    </w:p>
    <w:p>
      <w:pPr>
        <w:pStyle w:val="ListParagraph"/>
        <w:numPr>
          <w:ilvl w:val="0"/>
          <w:numId w:val="13"/>
        </w:numPr>
        <w:tabs>
          <w:tab w:pos="460" w:val="left" w:leader="none"/>
        </w:tabs>
        <w:spacing w:line="275" w:lineRule="exact" w:before="0" w:after="0"/>
        <w:ind w:left="460" w:right="0" w:hanging="300"/>
        <w:jc w:val="left"/>
        <w:rPr>
          <w:sz w:val="24"/>
        </w:rPr>
      </w:pPr>
      <w:r>
        <w:rPr>
          <w:sz w:val="24"/>
        </w:rPr>
        <w:t>Continuation in the PhD program without additional course work or directed</w:t>
      </w:r>
      <w:r>
        <w:rPr>
          <w:spacing w:val="-23"/>
          <w:sz w:val="24"/>
        </w:rPr>
        <w:t> </w:t>
      </w:r>
      <w:r>
        <w:rPr>
          <w:sz w:val="24"/>
        </w:rPr>
        <w:t>studies</w:t>
      </w:r>
    </w:p>
    <w:p>
      <w:pPr>
        <w:pStyle w:val="ListParagraph"/>
        <w:numPr>
          <w:ilvl w:val="0"/>
          <w:numId w:val="13"/>
        </w:numPr>
        <w:tabs>
          <w:tab w:pos="460" w:val="left" w:leader="none"/>
        </w:tabs>
        <w:spacing w:line="275" w:lineRule="exact" w:before="2" w:after="0"/>
        <w:ind w:left="460" w:right="0" w:hanging="300"/>
        <w:jc w:val="left"/>
        <w:rPr>
          <w:sz w:val="24"/>
        </w:rPr>
      </w:pPr>
      <w:r>
        <w:rPr>
          <w:sz w:val="24"/>
        </w:rPr>
        <w:t>Transfer to the MSc</w:t>
      </w:r>
      <w:r>
        <w:rPr>
          <w:spacing w:val="-5"/>
          <w:sz w:val="24"/>
        </w:rPr>
        <w:t> </w:t>
      </w:r>
      <w:r>
        <w:rPr>
          <w:sz w:val="24"/>
        </w:rPr>
        <w:t>program</w:t>
      </w:r>
    </w:p>
    <w:p>
      <w:pPr>
        <w:pStyle w:val="ListParagraph"/>
        <w:numPr>
          <w:ilvl w:val="0"/>
          <w:numId w:val="13"/>
        </w:numPr>
        <w:tabs>
          <w:tab w:pos="460" w:val="left" w:leader="none"/>
        </w:tabs>
        <w:spacing w:line="275" w:lineRule="exact" w:before="0" w:after="0"/>
        <w:ind w:left="460" w:right="0" w:hanging="300"/>
        <w:jc w:val="left"/>
        <w:rPr>
          <w:sz w:val="24"/>
        </w:rPr>
      </w:pPr>
      <w:r>
        <w:rPr>
          <w:sz w:val="24"/>
        </w:rPr>
        <w:t>Transfer to the PhD program with additional course work or directed</w:t>
      </w:r>
      <w:r>
        <w:rPr>
          <w:spacing w:val="-20"/>
          <w:sz w:val="24"/>
        </w:rPr>
        <w:t> </w:t>
      </w:r>
      <w:r>
        <w:rPr>
          <w:sz w:val="24"/>
        </w:rPr>
        <w:t>studies</w:t>
      </w:r>
    </w:p>
    <w:p>
      <w:pPr>
        <w:pStyle w:val="ListParagraph"/>
        <w:numPr>
          <w:ilvl w:val="0"/>
          <w:numId w:val="13"/>
        </w:numPr>
        <w:tabs>
          <w:tab w:pos="460" w:val="left" w:leader="none"/>
        </w:tabs>
        <w:spacing w:line="275" w:lineRule="exact" w:before="2" w:after="0"/>
        <w:ind w:left="460" w:right="0" w:hanging="300"/>
        <w:jc w:val="left"/>
        <w:rPr>
          <w:sz w:val="24"/>
        </w:rPr>
      </w:pPr>
      <w:r>
        <w:rPr>
          <w:sz w:val="24"/>
        </w:rPr>
        <w:t>Transfer to the PhD program without additional course work or directed</w:t>
      </w:r>
      <w:r>
        <w:rPr>
          <w:spacing w:val="-22"/>
          <w:sz w:val="24"/>
        </w:rPr>
        <w:t> </w:t>
      </w:r>
      <w:r>
        <w:rPr>
          <w:sz w:val="24"/>
        </w:rPr>
        <w:t>studies</w:t>
      </w:r>
    </w:p>
    <w:p>
      <w:pPr>
        <w:pStyle w:val="ListParagraph"/>
        <w:numPr>
          <w:ilvl w:val="0"/>
          <w:numId w:val="13"/>
        </w:numPr>
        <w:tabs>
          <w:tab w:pos="460" w:val="left" w:leader="none"/>
        </w:tabs>
        <w:spacing w:line="275" w:lineRule="exact" w:before="0" w:after="0"/>
        <w:ind w:left="460" w:right="0" w:hanging="300"/>
        <w:jc w:val="left"/>
        <w:rPr>
          <w:sz w:val="24"/>
        </w:rPr>
      </w:pPr>
      <w:r>
        <w:rPr>
          <w:sz w:val="24"/>
        </w:rPr>
        <w:t>Continuation in the MSc</w:t>
      </w:r>
      <w:r>
        <w:rPr>
          <w:spacing w:val="-5"/>
          <w:sz w:val="24"/>
        </w:rPr>
        <w:t> </w:t>
      </w:r>
      <w:r>
        <w:rPr>
          <w:sz w:val="24"/>
        </w:rPr>
        <w:t>program</w:t>
      </w:r>
    </w:p>
    <w:p>
      <w:pPr>
        <w:tabs>
          <w:tab w:pos="819" w:val="left" w:leader="none"/>
        </w:tabs>
        <w:spacing w:before="199"/>
        <w:ind w:left="100" w:right="121" w:firstLine="0"/>
        <w:jc w:val="left"/>
        <w:rPr>
          <w:rFonts w:ascii="Calibri"/>
          <w:b/>
          <w:sz w:val="26"/>
        </w:rPr>
      </w:pPr>
      <w:bookmarkStart w:name="_TOC_250001" w:id="42"/>
      <w:r>
        <w:rPr>
          <w:rFonts w:ascii="Calibri"/>
          <w:b/>
          <w:color w:val="6095C9"/>
          <w:sz w:val="26"/>
        </w:rPr>
        <w:t>C4</w:t>
        <w:tab/>
        <w:t>PhD THESIS PROPOSAL AND</w:t>
      </w:r>
      <w:r>
        <w:rPr>
          <w:rFonts w:ascii="Calibri"/>
          <w:b/>
          <w:color w:val="6095C9"/>
          <w:spacing w:val="-12"/>
          <w:sz w:val="26"/>
        </w:rPr>
        <w:t> </w:t>
      </w:r>
      <w:bookmarkEnd w:id="42"/>
      <w:r>
        <w:rPr>
          <w:rFonts w:ascii="Calibri"/>
          <w:b/>
          <w:color w:val="6095C9"/>
          <w:sz w:val="26"/>
        </w:rPr>
        <w:t>DEFENCE</w:t>
      </w:r>
    </w:p>
    <w:p>
      <w:pPr>
        <w:pStyle w:val="BodyText"/>
        <w:spacing w:before="8"/>
        <w:rPr>
          <w:rFonts w:ascii="Calibri"/>
          <w:b/>
          <w:sz w:val="22"/>
        </w:rPr>
      </w:pPr>
    </w:p>
    <w:p>
      <w:pPr>
        <w:pStyle w:val="Heading3"/>
        <w:spacing w:line="242" w:lineRule="auto"/>
        <w:ind w:right="793"/>
      </w:pPr>
      <w:r>
        <w:rPr/>
        <w:t>PhD students are expected to complete the proposal and examination of the proposal within 20 months of enrolling in the graduate program.</w:t>
      </w:r>
    </w:p>
    <w:p>
      <w:pPr>
        <w:pStyle w:val="BodyText"/>
        <w:spacing w:before="4"/>
        <w:rPr>
          <w:b/>
          <w:i/>
          <w:sz w:val="23"/>
        </w:rPr>
      </w:pPr>
    </w:p>
    <w:p>
      <w:pPr>
        <w:pStyle w:val="BodyText"/>
        <w:ind w:left="100" w:right="121"/>
      </w:pPr>
      <w:r>
        <w:rPr/>
        <w:t>The advisory committee sets the exact timing.</w:t>
      </w:r>
    </w:p>
    <w:p>
      <w:pPr>
        <w:pStyle w:val="BodyText"/>
      </w:pPr>
    </w:p>
    <w:p>
      <w:pPr>
        <w:pStyle w:val="BodyText"/>
        <w:spacing w:line="242" w:lineRule="auto"/>
        <w:ind w:left="100" w:right="436"/>
      </w:pPr>
      <w:r>
        <w:rPr/>
        <w:t>In order to proceed with the proposal, the student will have completed the required first year courses, have a named supervisor and advisory committee, and received approval from the supervisor.</w:t>
      </w:r>
    </w:p>
    <w:p>
      <w:pPr>
        <w:pStyle w:val="BodyText"/>
        <w:spacing w:before="8"/>
        <w:rPr>
          <w:sz w:val="23"/>
        </w:rPr>
      </w:pPr>
    </w:p>
    <w:p>
      <w:pPr>
        <w:pStyle w:val="BodyText"/>
        <w:spacing w:before="1"/>
        <w:ind w:left="100" w:right="121"/>
      </w:pPr>
      <w:r>
        <w:rPr/>
        <w:t>The requirement consists of a written thesis proposal and a public oral defence.  The written proposal will include an overview of the research topic and relevant background material, and a plan for carrying out the PhD research. The oral portion is a defence of the proposal, including other relevant areas of Oceanography. The topics covered in the defence may relate not just to the planned research, but also to wider oceanographic issues, as deemed appropriate by the defence committee.</w:t>
      </w:r>
    </w:p>
    <w:p>
      <w:pPr>
        <w:pStyle w:val="BodyText"/>
      </w:pPr>
    </w:p>
    <w:p>
      <w:pPr>
        <w:pStyle w:val="BodyText"/>
        <w:ind w:left="100" w:right="202"/>
      </w:pPr>
      <w:r>
        <w:rPr/>
        <w:t>The defence is open to attendance by all interested persons, except for the in-camera portion in which the decision is made by the examining committee. Notices of the thesis proposal defence, including an abstract will be distributed to all members of the Oceanography Department and will be posted.</w:t>
      </w:r>
    </w:p>
    <w:p>
      <w:pPr>
        <w:pStyle w:val="Heading2"/>
        <w:tabs>
          <w:tab w:pos="819" w:val="left" w:leader="none"/>
        </w:tabs>
        <w:spacing w:before="199"/>
        <w:ind w:right="121"/>
      </w:pPr>
      <w:bookmarkStart w:name="_TOC_250000" w:id="43"/>
      <w:r>
        <w:rPr>
          <w:color w:val="6095C9"/>
        </w:rPr>
        <w:t>C4.1</w:t>
        <w:tab/>
        <w:t>EXAMINING</w:t>
      </w:r>
      <w:r>
        <w:rPr>
          <w:color w:val="6095C9"/>
          <w:spacing w:val="-10"/>
        </w:rPr>
        <w:t> </w:t>
      </w:r>
      <w:bookmarkEnd w:id="43"/>
      <w:r>
        <w:rPr>
          <w:color w:val="6095C9"/>
        </w:rPr>
        <w:t>COMMITTEE</w:t>
      </w:r>
    </w:p>
    <w:p>
      <w:pPr>
        <w:pStyle w:val="BodyText"/>
        <w:spacing w:before="9"/>
        <w:rPr>
          <w:rFonts w:ascii="Calibri"/>
          <w:b/>
          <w:sz w:val="22"/>
        </w:rPr>
      </w:pPr>
    </w:p>
    <w:p>
      <w:pPr>
        <w:pStyle w:val="BodyText"/>
        <w:ind w:left="100" w:right="229"/>
      </w:pPr>
      <w:r>
        <w:rPr/>
        <w:t>The examining committee is selected by the supervisory committee, and consists of members from that committee, external members, and a departmental representative. The Graduate Secretary will arrange for the Departmental Representative (normally the Graduate Coordinator or a designate).</w:t>
      </w:r>
    </w:p>
    <w:p>
      <w:pPr>
        <w:pStyle w:val="BodyText"/>
        <w:spacing w:before="4"/>
      </w:pPr>
    </w:p>
    <w:p>
      <w:pPr>
        <w:pStyle w:val="BodyText"/>
        <w:spacing w:line="274" w:lineRule="exact" w:before="1"/>
        <w:ind w:left="100" w:right="309"/>
      </w:pPr>
      <w:r>
        <w:rPr/>
        <w:t>The Chair of the PhD proposal defence is independent of the examining committee. The Departmental Representative normally performs this duty.</w:t>
      </w:r>
    </w:p>
    <w:p>
      <w:pPr>
        <w:pStyle w:val="BodyText"/>
        <w:spacing w:before="8"/>
        <w:rPr>
          <w:sz w:val="23"/>
        </w:rPr>
      </w:pPr>
    </w:p>
    <w:p>
      <w:pPr>
        <w:pStyle w:val="BodyText"/>
        <w:spacing w:line="242" w:lineRule="auto"/>
        <w:ind w:left="100" w:right="876"/>
      </w:pPr>
      <w:r>
        <w:rPr/>
        <w:t>Students must make the proposal available in the Department of Oceanography office at least </w:t>
      </w:r>
      <w:r>
        <w:rPr>
          <w:b/>
        </w:rPr>
        <w:t>10 working days </w:t>
      </w:r>
      <w:r>
        <w:rPr/>
        <w:t>prior to the oral defence.  The proposal typically receives input from the research</w:t>
      </w:r>
    </w:p>
    <w:p>
      <w:pPr>
        <w:spacing w:after="0" w:line="242" w:lineRule="auto"/>
        <w:sectPr>
          <w:pgSz w:w="12240" w:h="15840"/>
          <w:pgMar w:header="1108" w:footer="0" w:top="1340" w:bottom="280" w:left="980" w:right="1000"/>
        </w:sectPr>
      </w:pPr>
    </w:p>
    <w:p>
      <w:pPr>
        <w:pStyle w:val="BodyText"/>
        <w:spacing w:before="2"/>
        <w:rPr>
          <w:sz w:val="12"/>
        </w:rPr>
      </w:pPr>
    </w:p>
    <w:p>
      <w:pPr>
        <w:pStyle w:val="BodyText"/>
        <w:spacing w:line="274" w:lineRule="exact" w:before="74"/>
        <w:ind w:left="100" w:right="881"/>
      </w:pPr>
      <w:r>
        <w:rPr/>
        <w:t>supervisor or others prior to its submission. Approval from the advisory committee is required to proceed with the oral defence.</w:t>
      </w:r>
    </w:p>
    <w:p>
      <w:pPr>
        <w:pStyle w:val="Heading2"/>
        <w:tabs>
          <w:tab w:pos="819" w:val="left" w:leader="none"/>
        </w:tabs>
        <w:spacing w:before="201"/>
      </w:pPr>
      <w:r>
        <w:rPr>
          <w:color w:val="6095C9"/>
        </w:rPr>
        <w:t>C4.2</w:t>
        <w:tab/>
        <w:t>PROPOSAL</w:t>
      </w:r>
      <w:r>
        <w:rPr>
          <w:color w:val="6095C9"/>
          <w:spacing w:val="-15"/>
        </w:rPr>
        <w:t> </w:t>
      </w:r>
      <w:r>
        <w:rPr>
          <w:color w:val="6095C9"/>
        </w:rPr>
        <w:t>TIMELINE</w:t>
      </w:r>
    </w:p>
    <w:p>
      <w:pPr>
        <w:pStyle w:val="BodyText"/>
        <w:spacing w:before="1"/>
        <w:rPr>
          <w:rFonts w:ascii="Calibri"/>
          <w:b/>
          <w:sz w:val="23"/>
        </w:rPr>
      </w:pPr>
    </w:p>
    <w:p>
      <w:pPr>
        <w:spacing w:line="230" w:lineRule="auto" w:before="0"/>
        <w:ind w:left="100" w:right="163" w:firstLine="0"/>
        <w:jc w:val="left"/>
        <w:rPr>
          <w:b/>
          <w:sz w:val="24"/>
        </w:rPr>
      </w:pPr>
      <w:r>
        <w:rPr>
          <w:b/>
          <w:sz w:val="24"/>
        </w:rPr>
        <w:t>It is the student's responsibility to initiate the proposal process and develop the proposal in coordination with the supervisor and committee. </w:t>
      </w:r>
      <w:r>
        <w:rPr>
          <w:sz w:val="24"/>
        </w:rPr>
        <w:t>Two terms are more than adequate to complete this requirement. The scheduling of the proposal defence should be planned well in advance so that it can be carried out prior to the </w:t>
      </w:r>
      <w:r>
        <w:rPr>
          <w:b/>
          <w:sz w:val="24"/>
        </w:rPr>
        <w:t>20</w:t>
      </w:r>
      <w:r>
        <w:rPr>
          <w:b/>
          <w:position w:val="11"/>
          <w:sz w:val="16"/>
        </w:rPr>
        <w:t>th </w:t>
      </w:r>
      <w:r>
        <w:rPr>
          <w:b/>
          <w:sz w:val="24"/>
        </w:rPr>
        <w:t>month of the program.</w:t>
      </w:r>
    </w:p>
    <w:p>
      <w:pPr>
        <w:pStyle w:val="BodyText"/>
        <w:spacing w:before="7"/>
        <w:rPr>
          <w:b/>
        </w:rPr>
      </w:pPr>
    </w:p>
    <w:p>
      <w:pPr>
        <w:pStyle w:val="BodyText"/>
        <w:spacing w:line="274" w:lineRule="exact"/>
        <w:ind w:left="100" w:right="389"/>
      </w:pPr>
      <w:r>
        <w:rPr/>
        <w:t>There is no restriction on early completion of the proposal and oral exam (e.g. in the summer between first and second years or fall term of second year).</w:t>
      </w:r>
    </w:p>
    <w:p>
      <w:pPr>
        <w:pStyle w:val="BodyText"/>
        <w:spacing w:before="8"/>
        <w:rPr>
          <w:sz w:val="23"/>
        </w:rPr>
      </w:pPr>
    </w:p>
    <w:p>
      <w:pPr>
        <w:pStyle w:val="BodyText"/>
        <w:ind w:left="100" w:right="373"/>
        <w:jc w:val="both"/>
      </w:pPr>
      <w:r>
        <w:rPr/>
        <w:t>Because the proposal is a formal requirement of the Department, it carries the same weight as courses, thesis defence, etc. Failure to complete the proposal within the required time frame reflects poorly on the student and can endanger standing in the program.</w:t>
      </w:r>
    </w:p>
    <w:p>
      <w:pPr>
        <w:tabs>
          <w:tab w:pos="819" w:val="left" w:leader="none"/>
        </w:tabs>
        <w:spacing w:before="204"/>
        <w:ind w:left="100" w:right="295" w:firstLine="0"/>
        <w:jc w:val="left"/>
        <w:rPr>
          <w:rFonts w:ascii="Calibri"/>
          <w:b/>
          <w:sz w:val="24"/>
        </w:rPr>
      </w:pPr>
      <w:r>
        <w:rPr>
          <w:rFonts w:ascii="Calibri"/>
          <w:b/>
          <w:color w:val="6095C9"/>
          <w:sz w:val="24"/>
        </w:rPr>
        <w:t>C4.3</w:t>
        <w:tab/>
        <w:t>PROPOSAL</w:t>
      </w:r>
      <w:r>
        <w:rPr>
          <w:rFonts w:ascii="Calibri"/>
          <w:b/>
          <w:color w:val="6095C9"/>
          <w:spacing w:val="-14"/>
          <w:sz w:val="24"/>
        </w:rPr>
        <w:t> </w:t>
      </w:r>
      <w:r>
        <w:rPr>
          <w:rFonts w:ascii="Calibri"/>
          <w:b/>
          <w:color w:val="6095C9"/>
          <w:sz w:val="24"/>
        </w:rPr>
        <w:t>OUTCOME</w:t>
      </w:r>
    </w:p>
    <w:p>
      <w:pPr>
        <w:pStyle w:val="BodyText"/>
        <w:spacing w:before="4"/>
        <w:rPr>
          <w:rFonts w:ascii="Calibri"/>
          <w:b/>
          <w:sz w:val="22"/>
        </w:rPr>
      </w:pPr>
    </w:p>
    <w:p>
      <w:pPr>
        <w:pStyle w:val="BodyText"/>
        <w:ind w:left="100" w:right="323"/>
      </w:pPr>
      <w:r>
        <w:rPr/>
        <w:t>Based on both the written proposal and oral defence, the supervisor will notify the Graduate Secretary, Graduate Coordinator, student, and examining committee in writing of one of the four possible outcomes:</w:t>
      </w:r>
    </w:p>
    <w:p>
      <w:pPr>
        <w:pStyle w:val="ListParagraph"/>
        <w:numPr>
          <w:ilvl w:val="0"/>
          <w:numId w:val="14"/>
        </w:numPr>
        <w:tabs>
          <w:tab w:pos="460" w:val="left" w:leader="none"/>
        </w:tabs>
        <w:spacing w:line="274" w:lineRule="exact" w:before="0" w:after="0"/>
        <w:ind w:left="460" w:right="0" w:hanging="300"/>
        <w:jc w:val="left"/>
        <w:rPr>
          <w:sz w:val="24"/>
        </w:rPr>
      </w:pPr>
      <w:r>
        <w:rPr>
          <w:sz w:val="24"/>
        </w:rPr>
        <w:t>Continuation in the PhD</w:t>
      </w:r>
      <w:r>
        <w:rPr>
          <w:spacing w:val="-4"/>
          <w:sz w:val="24"/>
        </w:rPr>
        <w:t> </w:t>
      </w:r>
      <w:r>
        <w:rPr>
          <w:sz w:val="24"/>
        </w:rPr>
        <w:t>program</w:t>
      </w:r>
    </w:p>
    <w:p>
      <w:pPr>
        <w:pStyle w:val="ListParagraph"/>
        <w:numPr>
          <w:ilvl w:val="0"/>
          <w:numId w:val="14"/>
        </w:numPr>
        <w:tabs>
          <w:tab w:pos="460" w:val="left" w:leader="none"/>
        </w:tabs>
        <w:spacing w:line="275" w:lineRule="exact" w:before="2" w:after="0"/>
        <w:ind w:left="460" w:right="0" w:hanging="300"/>
        <w:jc w:val="left"/>
        <w:rPr>
          <w:sz w:val="24"/>
        </w:rPr>
      </w:pPr>
      <w:r>
        <w:rPr>
          <w:sz w:val="24"/>
        </w:rPr>
        <w:t>Permission to</w:t>
      </w:r>
      <w:r>
        <w:rPr>
          <w:spacing w:val="-3"/>
          <w:sz w:val="24"/>
        </w:rPr>
        <w:t> </w:t>
      </w:r>
      <w:r>
        <w:rPr>
          <w:sz w:val="24"/>
        </w:rPr>
        <w:t>re-defend</w:t>
      </w:r>
    </w:p>
    <w:p>
      <w:pPr>
        <w:pStyle w:val="ListParagraph"/>
        <w:numPr>
          <w:ilvl w:val="0"/>
          <w:numId w:val="14"/>
        </w:numPr>
        <w:tabs>
          <w:tab w:pos="460" w:val="left" w:leader="none"/>
        </w:tabs>
        <w:spacing w:line="275" w:lineRule="exact" w:before="0" w:after="0"/>
        <w:ind w:left="460" w:right="0" w:hanging="300"/>
        <w:jc w:val="left"/>
        <w:rPr>
          <w:sz w:val="24"/>
        </w:rPr>
      </w:pPr>
      <w:r>
        <w:rPr>
          <w:sz w:val="24"/>
        </w:rPr>
        <w:t>Transfer to the MSc</w:t>
      </w:r>
      <w:r>
        <w:rPr>
          <w:spacing w:val="-4"/>
          <w:sz w:val="24"/>
        </w:rPr>
        <w:t> </w:t>
      </w:r>
      <w:r>
        <w:rPr>
          <w:sz w:val="24"/>
        </w:rPr>
        <w:t>program</w:t>
      </w:r>
    </w:p>
    <w:p>
      <w:pPr>
        <w:pStyle w:val="ListParagraph"/>
        <w:numPr>
          <w:ilvl w:val="0"/>
          <w:numId w:val="14"/>
        </w:numPr>
        <w:tabs>
          <w:tab w:pos="460" w:val="left" w:leader="none"/>
        </w:tabs>
        <w:spacing w:line="240" w:lineRule="auto" w:before="2" w:after="0"/>
        <w:ind w:left="460" w:right="0" w:hanging="300"/>
        <w:jc w:val="left"/>
        <w:rPr>
          <w:sz w:val="24"/>
        </w:rPr>
      </w:pPr>
      <w:r>
        <w:rPr>
          <w:sz w:val="24"/>
        </w:rPr>
        <w:t>Withdrawal from the</w:t>
      </w:r>
      <w:r>
        <w:rPr>
          <w:spacing w:val="-2"/>
          <w:sz w:val="24"/>
        </w:rPr>
        <w:t> </w:t>
      </w:r>
      <w:r>
        <w:rPr>
          <w:sz w:val="24"/>
        </w:rPr>
        <w:t>program</w:t>
      </w:r>
    </w:p>
    <w:p>
      <w:pPr>
        <w:pStyle w:val="BodyText"/>
      </w:pPr>
    </w:p>
    <w:p>
      <w:pPr>
        <w:pStyle w:val="BodyText"/>
        <w:ind w:left="100" w:right="156"/>
      </w:pPr>
      <w:r>
        <w:rPr/>
        <w:t>Revisions, and/or a re-defence must be completed prior to the end of the exam period in the winter term. Following the defence, a copy of the approved proposal must be placed on file in the Oceanography office.</w:t>
      </w:r>
    </w:p>
    <w:p>
      <w:pPr>
        <w:tabs>
          <w:tab w:pos="819" w:val="left" w:leader="none"/>
        </w:tabs>
        <w:spacing w:before="195"/>
        <w:ind w:left="100" w:right="295" w:firstLine="0"/>
        <w:jc w:val="left"/>
        <w:rPr>
          <w:rFonts w:ascii="Calibri"/>
          <w:b/>
          <w:sz w:val="26"/>
        </w:rPr>
      </w:pPr>
      <w:r>
        <w:rPr>
          <w:rFonts w:ascii="Calibri"/>
          <w:b/>
          <w:color w:val="6095C9"/>
          <w:sz w:val="26"/>
        </w:rPr>
        <w:t>C5</w:t>
        <w:tab/>
        <w:t>PhD</w:t>
      </w:r>
      <w:r>
        <w:rPr>
          <w:rFonts w:ascii="Calibri"/>
          <w:b/>
          <w:color w:val="6095C9"/>
          <w:spacing w:val="-4"/>
          <w:sz w:val="26"/>
        </w:rPr>
        <w:t> </w:t>
      </w:r>
      <w:r>
        <w:rPr>
          <w:rFonts w:ascii="Calibri"/>
          <w:b/>
          <w:color w:val="6095C9"/>
          <w:sz w:val="26"/>
        </w:rPr>
        <w:t>THESIS</w:t>
      </w:r>
    </w:p>
    <w:p>
      <w:pPr>
        <w:pStyle w:val="BodyText"/>
        <w:spacing w:before="1"/>
        <w:rPr>
          <w:rFonts w:ascii="Calibri"/>
          <w:b/>
          <w:sz w:val="23"/>
        </w:rPr>
      </w:pPr>
    </w:p>
    <w:p>
      <w:pPr>
        <w:pStyle w:val="BodyText"/>
        <w:ind w:left="100" w:right="190"/>
      </w:pPr>
      <w:r>
        <w:rPr/>
        <w:t>The PhD thesis should report original research of high caliber carried out by the student. It should be of such value as to merit publication and be in satisfactory literary form, with clearly presented figures and other supporting material. The thesis should be presented first, in draft form, to the supervisor who will provide initial comments and approve distribution to the rest of the committee. Typically, the writing phase is very intensive, and involves working closely with the supervisor and committee members. In many cases, the student writes journal articles that link closely with the thesis chapters, and the Faculty of Graduate Studies has conventions on how this is to be handled. As the thesis reaches completion, the advisory committee will meet to discuss any final changes to the thesis and sign the PhD Thesis Submission Form; this is just one of a series of steps that the student must keep in mind (see section C5.2).</w:t>
      </w:r>
    </w:p>
    <w:p>
      <w:pPr>
        <w:tabs>
          <w:tab w:pos="819" w:val="left" w:leader="none"/>
        </w:tabs>
        <w:spacing w:before="204"/>
        <w:ind w:left="100" w:right="295" w:firstLine="0"/>
        <w:jc w:val="left"/>
        <w:rPr>
          <w:rFonts w:ascii="Calibri"/>
          <w:b/>
          <w:sz w:val="24"/>
        </w:rPr>
      </w:pPr>
      <w:r>
        <w:rPr>
          <w:rFonts w:ascii="Calibri"/>
          <w:b/>
          <w:color w:val="6095C9"/>
          <w:sz w:val="24"/>
        </w:rPr>
        <w:t>C5.1</w:t>
        <w:tab/>
        <w:t>PhD EXAMINING</w:t>
      </w:r>
      <w:r>
        <w:rPr>
          <w:rFonts w:ascii="Calibri"/>
          <w:b/>
          <w:color w:val="6095C9"/>
          <w:spacing w:val="-12"/>
          <w:sz w:val="24"/>
        </w:rPr>
        <w:t> </w:t>
      </w:r>
      <w:r>
        <w:rPr>
          <w:rFonts w:ascii="Calibri"/>
          <w:b/>
          <w:color w:val="6095C9"/>
          <w:sz w:val="24"/>
        </w:rPr>
        <w:t>COMMITTEE</w:t>
      </w:r>
    </w:p>
    <w:p>
      <w:pPr>
        <w:spacing w:after="0"/>
        <w:jc w:val="left"/>
        <w:rPr>
          <w:rFonts w:ascii="Calibri"/>
          <w:sz w:val="24"/>
        </w:rPr>
        <w:sectPr>
          <w:pgSz w:w="12240" w:h="15840"/>
          <w:pgMar w:header="1108" w:footer="0" w:top="1340" w:bottom="280" w:left="980" w:right="960"/>
        </w:sectPr>
      </w:pPr>
    </w:p>
    <w:p>
      <w:pPr>
        <w:pStyle w:val="BodyText"/>
        <w:spacing w:before="5"/>
        <w:rPr>
          <w:rFonts w:ascii="Calibri"/>
          <w:b/>
          <w:sz w:val="11"/>
        </w:rPr>
      </w:pPr>
    </w:p>
    <w:p>
      <w:pPr>
        <w:spacing w:line="274" w:lineRule="exact" w:before="74"/>
        <w:ind w:left="100" w:right="881" w:firstLine="0"/>
        <w:jc w:val="left"/>
        <w:rPr>
          <w:sz w:val="24"/>
        </w:rPr>
      </w:pPr>
      <w:r>
        <w:rPr>
          <w:sz w:val="24"/>
        </w:rPr>
        <w:t>It is the </w:t>
      </w:r>
      <w:r>
        <w:rPr>
          <w:b/>
          <w:sz w:val="24"/>
        </w:rPr>
        <w:t>supervisor’s responsibility </w:t>
      </w:r>
      <w:r>
        <w:rPr>
          <w:sz w:val="24"/>
        </w:rPr>
        <w:t>to select the examining committee members, following the committee structure guidelines.</w:t>
      </w:r>
    </w:p>
    <w:p>
      <w:pPr>
        <w:pStyle w:val="BodyText"/>
        <w:spacing w:before="8"/>
        <w:rPr>
          <w:sz w:val="23"/>
        </w:rPr>
      </w:pPr>
    </w:p>
    <w:p>
      <w:pPr>
        <w:pStyle w:val="BodyText"/>
        <w:ind w:left="100" w:right="881"/>
      </w:pPr>
      <w:r>
        <w:rPr/>
        <w:t>The examining committee will consist of a minimum of 5 members:</w:t>
      </w:r>
    </w:p>
    <w:p>
      <w:pPr>
        <w:pStyle w:val="ListParagraph"/>
        <w:numPr>
          <w:ilvl w:val="0"/>
          <w:numId w:val="15"/>
        </w:numPr>
        <w:tabs>
          <w:tab w:pos="520" w:val="left" w:leader="none"/>
        </w:tabs>
        <w:spacing w:line="275" w:lineRule="exact" w:before="2" w:after="0"/>
        <w:ind w:left="520" w:right="0" w:hanging="360"/>
        <w:jc w:val="left"/>
        <w:rPr>
          <w:sz w:val="24"/>
        </w:rPr>
      </w:pPr>
      <w:r>
        <w:rPr>
          <w:sz w:val="24"/>
        </w:rPr>
        <w:t>3 members of the advisory</w:t>
      </w:r>
      <w:r>
        <w:rPr>
          <w:spacing w:val="-3"/>
          <w:sz w:val="24"/>
        </w:rPr>
        <w:t> </w:t>
      </w:r>
      <w:r>
        <w:rPr>
          <w:sz w:val="24"/>
        </w:rPr>
        <w:t>committee</w:t>
      </w:r>
    </w:p>
    <w:p>
      <w:pPr>
        <w:pStyle w:val="ListParagraph"/>
        <w:numPr>
          <w:ilvl w:val="1"/>
          <w:numId w:val="15"/>
        </w:numPr>
        <w:tabs>
          <w:tab w:pos="1240" w:val="left" w:leader="none"/>
        </w:tabs>
        <w:spacing w:line="286" w:lineRule="exact" w:before="0" w:after="0"/>
        <w:ind w:left="1240" w:right="0" w:hanging="360"/>
        <w:jc w:val="left"/>
        <w:rPr>
          <w:sz w:val="24"/>
        </w:rPr>
      </w:pPr>
      <w:r>
        <w:rPr>
          <w:sz w:val="24"/>
        </w:rPr>
        <w:t>Supervisor(s)</w:t>
      </w:r>
    </w:p>
    <w:p>
      <w:pPr>
        <w:pStyle w:val="ListParagraph"/>
        <w:numPr>
          <w:ilvl w:val="1"/>
          <w:numId w:val="15"/>
        </w:numPr>
        <w:tabs>
          <w:tab w:pos="1240" w:val="left" w:leader="none"/>
        </w:tabs>
        <w:spacing w:line="276" w:lineRule="exact" w:before="0" w:after="0"/>
        <w:ind w:left="1240" w:right="0" w:hanging="360"/>
        <w:jc w:val="left"/>
        <w:rPr>
          <w:sz w:val="24"/>
        </w:rPr>
      </w:pPr>
      <w:r>
        <w:rPr>
          <w:sz w:val="24"/>
        </w:rPr>
        <w:t>Full-time department faculty</w:t>
      </w:r>
      <w:r>
        <w:rPr>
          <w:spacing w:val="-4"/>
          <w:sz w:val="24"/>
        </w:rPr>
        <w:t> </w:t>
      </w:r>
      <w:r>
        <w:rPr>
          <w:sz w:val="24"/>
        </w:rPr>
        <w:t>member</w:t>
      </w:r>
    </w:p>
    <w:p>
      <w:pPr>
        <w:pStyle w:val="ListParagraph"/>
        <w:numPr>
          <w:ilvl w:val="1"/>
          <w:numId w:val="15"/>
        </w:numPr>
        <w:tabs>
          <w:tab w:pos="1240" w:val="left" w:leader="none"/>
        </w:tabs>
        <w:spacing w:line="276" w:lineRule="exact" w:before="0" w:after="0"/>
        <w:ind w:left="1240" w:right="0" w:hanging="360"/>
        <w:jc w:val="left"/>
        <w:rPr>
          <w:sz w:val="24"/>
        </w:rPr>
      </w:pPr>
      <w:r>
        <w:rPr>
          <w:sz w:val="24"/>
        </w:rPr>
        <w:t>One other</w:t>
      </w:r>
      <w:r>
        <w:rPr>
          <w:spacing w:val="-2"/>
          <w:sz w:val="24"/>
        </w:rPr>
        <w:t> </w:t>
      </w:r>
      <w:r>
        <w:rPr>
          <w:sz w:val="24"/>
        </w:rPr>
        <w:t>member</w:t>
      </w:r>
    </w:p>
    <w:p>
      <w:pPr>
        <w:pStyle w:val="ListParagraph"/>
        <w:numPr>
          <w:ilvl w:val="0"/>
          <w:numId w:val="15"/>
        </w:numPr>
        <w:tabs>
          <w:tab w:pos="520" w:val="left" w:leader="none"/>
        </w:tabs>
        <w:spacing w:line="266" w:lineRule="exact" w:before="0" w:after="0"/>
        <w:ind w:left="520" w:right="0" w:hanging="360"/>
        <w:jc w:val="left"/>
        <w:rPr>
          <w:sz w:val="24"/>
        </w:rPr>
      </w:pPr>
      <w:r>
        <w:rPr>
          <w:sz w:val="24"/>
        </w:rPr>
        <w:t>Departmental Representative (from outside the</w:t>
      </w:r>
      <w:r>
        <w:rPr>
          <w:spacing w:val="-12"/>
          <w:sz w:val="24"/>
        </w:rPr>
        <w:t> </w:t>
      </w:r>
      <w:r>
        <w:rPr>
          <w:sz w:val="24"/>
        </w:rPr>
        <w:t>committee)*</w:t>
      </w:r>
    </w:p>
    <w:p>
      <w:pPr>
        <w:pStyle w:val="ListParagraph"/>
        <w:numPr>
          <w:ilvl w:val="0"/>
          <w:numId w:val="15"/>
        </w:numPr>
        <w:tabs>
          <w:tab w:pos="520" w:val="left" w:leader="none"/>
        </w:tabs>
        <w:spacing w:line="275" w:lineRule="exact" w:before="0" w:after="0"/>
        <w:ind w:left="520" w:right="0" w:hanging="360"/>
        <w:jc w:val="left"/>
        <w:rPr>
          <w:sz w:val="24"/>
        </w:rPr>
      </w:pPr>
      <w:r>
        <w:rPr>
          <w:sz w:val="24"/>
        </w:rPr>
        <w:t>External examiner (from outside the</w:t>
      </w:r>
      <w:r>
        <w:rPr>
          <w:spacing w:val="-14"/>
          <w:sz w:val="24"/>
        </w:rPr>
        <w:t> </w:t>
      </w:r>
      <w:r>
        <w:rPr>
          <w:sz w:val="24"/>
        </w:rPr>
        <w:t>University)</w:t>
      </w:r>
    </w:p>
    <w:p>
      <w:pPr>
        <w:pStyle w:val="ListParagraph"/>
        <w:numPr>
          <w:ilvl w:val="0"/>
          <w:numId w:val="15"/>
        </w:numPr>
        <w:tabs>
          <w:tab w:pos="520" w:val="left" w:leader="none"/>
        </w:tabs>
        <w:spacing w:line="240" w:lineRule="auto" w:before="2" w:after="0"/>
        <w:ind w:left="520" w:right="0" w:hanging="360"/>
        <w:jc w:val="left"/>
        <w:rPr>
          <w:sz w:val="24"/>
        </w:rPr>
      </w:pPr>
      <w:r>
        <w:rPr>
          <w:sz w:val="24"/>
        </w:rPr>
        <w:t>Chair **</w:t>
      </w:r>
    </w:p>
    <w:p>
      <w:pPr>
        <w:pStyle w:val="BodyText"/>
        <w:spacing w:before="4"/>
      </w:pPr>
    </w:p>
    <w:p>
      <w:pPr>
        <w:pStyle w:val="BodyText"/>
        <w:spacing w:line="274" w:lineRule="exact" w:before="1"/>
        <w:ind w:left="100" w:right="604"/>
      </w:pPr>
      <w:r>
        <w:rPr/>
        <w:t>*The Graduate Secretary will arrange for the Departmental Representative (normally the Graduate Coordinator or a designate).</w:t>
      </w:r>
    </w:p>
    <w:p>
      <w:pPr>
        <w:pStyle w:val="BodyText"/>
        <w:spacing w:before="8"/>
        <w:rPr>
          <w:sz w:val="23"/>
        </w:rPr>
      </w:pPr>
    </w:p>
    <w:p>
      <w:pPr>
        <w:pStyle w:val="BodyText"/>
        <w:spacing w:line="242" w:lineRule="auto"/>
        <w:ind w:left="100" w:right="595"/>
      </w:pPr>
      <w:r>
        <w:rPr/>
        <w:t>**The Chair of the PhD thesis defence is independent of the examining committee. The Faculty of Graduate Studies will appoint the Chair.</w:t>
      </w:r>
    </w:p>
    <w:p>
      <w:pPr>
        <w:pStyle w:val="BodyText"/>
      </w:pPr>
    </w:p>
    <w:p>
      <w:pPr>
        <w:tabs>
          <w:tab w:pos="874" w:val="left" w:leader="none"/>
        </w:tabs>
        <w:spacing w:before="199"/>
        <w:ind w:left="100" w:right="881" w:firstLine="0"/>
        <w:jc w:val="left"/>
        <w:rPr>
          <w:rFonts w:ascii="Calibri"/>
          <w:b/>
          <w:sz w:val="24"/>
        </w:rPr>
      </w:pPr>
      <w:r>
        <w:rPr>
          <w:rFonts w:ascii="Calibri"/>
          <w:b/>
          <w:color w:val="6095C9"/>
          <w:sz w:val="24"/>
        </w:rPr>
        <w:t>C5.2</w:t>
        <w:tab/>
        <w:t>PhD THESIS DEFENCE</w:t>
      </w:r>
      <w:r>
        <w:rPr>
          <w:rFonts w:ascii="Calibri"/>
          <w:b/>
          <w:color w:val="6095C9"/>
          <w:spacing w:val="-21"/>
          <w:sz w:val="24"/>
        </w:rPr>
        <w:t> </w:t>
      </w:r>
      <w:r>
        <w:rPr>
          <w:rFonts w:ascii="Calibri"/>
          <w:b/>
          <w:color w:val="6095C9"/>
          <w:sz w:val="24"/>
        </w:rPr>
        <w:t>TIMELINE</w:t>
      </w:r>
    </w:p>
    <w:p>
      <w:pPr>
        <w:pStyle w:val="BodyText"/>
        <w:spacing w:before="4"/>
        <w:rPr>
          <w:rFonts w:ascii="Calibri"/>
          <w:b/>
          <w:sz w:val="22"/>
        </w:rPr>
      </w:pPr>
    </w:p>
    <w:p>
      <w:pPr>
        <w:pStyle w:val="Heading3"/>
        <w:spacing w:line="242" w:lineRule="auto"/>
        <w:ind w:right="305"/>
      </w:pPr>
      <w:r>
        <w:rPr/>
        <w:t>Students should be aware of the time scales required by FGS and Departmental regulations, which stretch over a period of more than eight months before the defence.</w:t>
      </w:r>
    </w:p>
    <w:p>
      <w:pPr>
        <w:pStyle w:val="BodyText"/>
        <w:spacing w:before="2"/>
        <w:rPr>
          <w:b/>
          <w:i/>
        </w:rPr>
      </w:pPr>
    </w:p>
    <w:p>
      <w:pPr>
        <w:pStyle w:val="BodyText"/>
        <w:spacing w:line="274" w:lineRule="exact"/>
        <w:ind w:left="100" w:right="949"/>
      </w:pPr>
      <w:r>
        <w:rPr/>
        <w:t>Prior to proceeding with scheduling the defence, the thesis (in essentially final form) should be distributed to the supervisor and committee to be reviewed for suitability and final approval.</w:t>
      </w:r>
    </w:p>
    <w:p>
      <w:pPr>
        <w:pStyle w:val="BodyText"/>
        <w:spacing w:before="8"/>
        <w:rPr>
          <w:sz w:val="23"/>
        </w:rPr>
      </w:pPr>
    </w:p>
    <w:p>
      <w:pPr>
        <w:pStyle w:val="BodyText"/>
        <w:ind w:left="100" w:right="881"/>
      </w:pPr>
      <w:r>
        <w:rPr/>
        <w:t>Twelve Weeks Prior to Defence:</w:t>
      </w:r>
    </w:p>
    <w:p>
      <w:pPr>
        <w:pStyle w:val="ListParagraph"/>
        <w:numPr>
          <w:ilvl w:val="0"/>
          <w:numId w:val="16"/>
        </w:numPr>
        <w:tabs>
          <w:tab w:pos="520" w:val="left" w:leader="none"/>
        </w:tabs>
        <w:spacing w:line="274" w:lineRule="exact" w:before="7" w:after="0"/>
        <w:ind w:left="520" w:right="332" w:hanging="360"/>
        <w:jc w:val="left"/>
        <w:rPr>
          <w:sz w:val="24"/>
        </w:rPr>
      </w:pPr>
      <w:r>
        <w:rPr>
          <w:sz w:val="24"/>
        </w:rPr>
        <w:t>Submit Request to Arrange an Oral Defence Form, listing 3 choices for external examiners along with CV for external examiner of first choice to the Graduate</w:t>
      </w:r>
      <w:r>
        <w:rPr>
          <w:spacing w:val="-26"/>
          <w:sz w:val="24"/>
        </w:rPr>
        <w:t> </w:t>
      </w:r>
      <w:r>
        <w:rPr>
          <w:sz w:val="24"/>
        </w:rPr>
        <w:t>Secretary.</w:t>
      </w:r>
    </w:p>
    <w:p>
      <w:pPr>
        <w:pStyle w:val="BodyText"/>
        <w:spacing w:before="8"/>
        <w:rPr>
          <w:sz w:val="23"/>
        </w:rPr>
      </w:pPr>
    </w:p>
    <w:p>
      <w:pPr>
        <w:pStyle w:val="BodyText"/>
        <w:ind w:left="100" w:right="881"/>
      </w:pPr>
      <w:r>
        <w:rPr/>
        <w:t>Six Weeks Prior to Defence:</w:t>
      </w:r>
    </w:p>
    <w:p>
      <w:pPr>
        <w:pStyle w:val="ListParagraph"/>
        <w:numPr>
          <w:ilvl w:val="0"/>
          <w:numId w:val="16"/>
        </w:numPr>
        <w:tabs>
          <w:tab w:pos="520" w:val="left" w:leader="none"/>
        </w:tabs>
        <w:spacing w:line="275" w:lineRule="exact" w:before="2" w:after="0"/>
        <w:ind w:left="520" w:right="0" w:hanging="360"/>
        <w:jc w:val="left"/>
        <w:rPr>
          <w:sz w:val="24"/>
        </w:rPr>
      </w:pPr>
      <w:r>
        <w:rPr>
          <w:sz w:val="24"/>
        </w:rPr>
        <w:t>Have a format review of the thesis done by FGS before it is distributed to the examining</w:t>
      </w:r>
      <w:r>
        <w:rPr>
          <w:spacing w:val="-12"/>
          <w:sz w:val="24"/>
        </w:rPr>
        <w:t> </w:t>
      </w:r>
      <w:r>
        <w:rPr>
          <w:sz w:val="24"/>
        </w:rPr>
        <w:t>committee</w:t>
      </w:r>
    </w:p>
    <w:p>
      <w:pPr>
        <w:pStyle w:val="ListParagraph"/>
        <w:numPr>
          <w:ilvl w:val="0"/>
          <w:numId w:val="16"/>
        </w:numPr>
        <w:tabs>
          <w:tab w:pos="520" w:val="left" w:leader="none"/>
        </w:tabs>
        <w:spacing w:line="242" w:lineRule="auto" w:before="0" w:after="0"/>
        <w:ind w:left="520" w:right="552" w:hanging="360"/>
        <w:jc w:val="left"/>
        <w:rPr>
          <w:sz w:val="24"/>
        </w:rPr>
      </w:pPr>
      <w:r>
        <w:rPr>
          <w:sz w:val="24"/>
        </w:rPr>
        <w:t>Submit a PhD Thesis Submission From and copy of the thesis for the External Examiner to the Graduate</w:t>
      </w:r>
      <w:r>
        <w:rPr>
          <w:spacing w:val="-16"/>
          <w:sz w:val="24"/>
        </w:rPr>
        <w:t> </w:t>
      </w:r>
      <w:r>
        <w:rPr>
          <w:sz w:val="24"/>
        </w:rPr>
        <w:t>Secretary</w:t>
      </w:r>
    </w:p>
    <w:p>
      <w:pPr>
        <w:pStyle w:val="ListParagraph"/>
        <w:numPr>
          <w:ilvl w:val="0"/>
          <w:numId w:val="16"/>
        </w:numPr>
        <w:tabs>
          <w:tab w:pos="520" w:val="left" w:leader="none"/>
        </w:tabs>
        <w:spacing w:line="271" w:lineRule="exact" w:before="0" w:after="0"/>
        <w:ind w:left="520" w:right="0" w:hanging="360"/>
        <w:jc w:val="left"/>
        <w:rPr>
          <w:sz w:val="24"/>
        </w:rPr>
      </w:pPr>
      <w:r>
        <w:rPr>
          <w:sz w:val="24"/>
        </w:rPr>
        <w:t>Submit a PhD Examination Information Form to the Graduate</w:t>
      </w:r>
      <w:r>
        <w:rPr>
          <w:spacing w:val="-30"/>
          <w:sz w:val="24"/>
        </w:rPr>
        <w:t> </w:t>
      </w:r>
      <w:r>
        <w:rPr>
          <w:sz w:val="24"/>
        </w:rPr>
        <w:t>Secretary</w:t>
      </w:r>
    </w:p>
    <w:p>
      <w:pPr>
        <w:pStyle w:val="ListParagraph"/>
        <w:numPr>
          <w:ilvl w:val="0"/>
          <w:numId w:val="16"/>
        </w:numPr>
        <w:tabs>
          <w:tab w:pos="520" w:val="left" w:leader="none"/>
        </w:tabs>
        <w:spacing w:line="275" w:lineRule="exact" w:before="2" w:after="0"/>
        <w:ind w:left="520" w:right="0" w:hanging="360"/>
        <w:jc w:val="left"/>
        <w:rPr>
          <w:sz w:val="24"/>
        </w:rPr>
      </w:pPr>
      <w:r>
        <w:rPr>
          <w:sz w:val="24"/>
        </w:rPr>
        <w:t>Submit a copy of the student’s CV to the Graduate</w:t>
      </w:r>
      <w:r>
        <w:rPr>
          <w:spacing w:val="-35"/>
          <w:sz w:val="24"/>
        </w:rPr>
        <w:t> </w:t>
      </w:r>
      <w:r>
        <w:rPr>
          <w:sz w:val="24"/>
        </w:rPr>
        <w:t>Secretary</w:t>
      </w:r>
    </w:p>
    <w:p>
      <w:pPr>
        <w:pStyle w:val="ListParagraph"/>
        <w:numPr>
          <w:ilvl w:val="0"/>
          <w:numId w:val="16"/>
        </w:numPr>
        <w:tabs>
          <w:tab w:pos="520" w:val="left" w:leader="none"/>
        </w:tabs>
        <w:spacing w:line="275" w:lineRule="exact" w:before="0" w:after="0"/>
        <w:ind w:left="520" w:right="0" w:hanging="360"/>
        <w:jc w:val="left"/>
        <w:rPr>
          <w:sz w:val="24"/>
        </w:rPr>
      </w:pPr>
      <w:r>
        <w:rPr>
          <w:sz w:val="24"/>
        </w:rPr>
        <w:t>Submit a Thesis Binding Submission Form and payment to the Graduate</w:t>
      </w:r>
      <w:r>
        <w:rPr>
          <w:spacing w:val="-37"/>
          <w:sz w:val="24"/>
        </w:rPr>
        <w:t> </w:t>
      </w:r>
      <w:r>
        <w:rPr>
          <w:sz w:val="24"/>
        </w:rPr>
        <w:t>Secretary</w:t>
      </w:r>
    </w:p>
    <w:p>
      <w:pPr>
        <w:pStyle w:val="ListParagraph"/>
        <w:numPr>
          <w:ilvl w:val="0"/>
          <w:numId w:val="16"/>
        </w:numPr>
        <w:tabs>
          <w:tab w:pos="520" w:val="left" w:leader="none"/>
        </w:tabs>
        <w:spacing w:line="275" w:lineRule="exact" w:before="2" w:after="0"/>
        <w:ind w:left="520" w:right="0" w:hanging="360"/>
        <w:jc w:val="left"/>
        <w:rPr>
          <w:sz w:val="24"/>
        </w:rPr>
      </w:pPr>
      <w:r>
        <w:rPr>
          <w:sz w:val="24"/>
        </w:rPr>
        <w:t>Submit an electronic copy of the abstract to the Graduate</w:t>
      </w:r>
      <w:r>
        <w:rPr>
          <w:spacing w:val="-28"/>
          <w:sz w:val="24"/>
        </w:rPr>
        <w:t> </w:t>
      </w:r>
      <w:r>
        <w:rPr>
          <w:sz w:val="24"/>
        </w:rPr>
        <w:t>Secretary</w:t>
      </w:r>
    </w:p>
    <w:p>
      <w:pPr>
        <w:pStyle w:val="ListParagraph"/>
        <w:numPr>
          <w:ilvl w:val="0"/>
          <w:numId w:val="16"/>
        </w:numPr>
        <w:tabs>
          <w:tab w:pos="520" w:val="left" w:leader="none"/>
        </w:tabs>
        <w:spacing w:line="242" w:lineRule="auto" w:before="0" w:after="0"/>
        <w:ind w:left="520" w:right="312" w:hanging="360"/>
        <w:jc w:val="left"/>
        <w:rPr>
          <w:sz w:val="24"/>
        </w:rPr>
      </w:pPr>
      <w:r>
        <w:rPr>
          <w:sz w:val="24"/>
        </w:rPr>
        <w:t>Provide copies of the thesis to the supervisor for distribution to the internal examining committee members</w:t>
      </w:r>
    </w:p>
    <w:p>
      <w:pPr>
        <w:pStyle w:val="BodyText"/>
        <w:spacing w:before="8"/>
        <w:rPr>
          <w:sz w:val="23"/>
        </w:rPr>
      </w:pPr>
    </w:p>
    <w:p>
      <w:pPr>
        <w:pStyle w:val="BodyText"/>
        <w:spacing w:line="275" w:lineRule="exact" w:before="1"/>
        <w:ind w:left="100" w:right="881"/>
      </w:pPr>
      <w:r>
        <w:rPr/>
        <w:t>Four Weeks Prior to Defence:</w:t>
      </w:r>
    </w:p>
    <w:p>
      <w:pPr>
        <w:pStyle w:val="ListParagraph"/>
        <w:numPr>
          <w:ilvl w:val="0"/>
          <w:numId w:val="16"/>
        </w:numPr>
        <w:tabs>
          <w:tab w:pos="520" w:val="left" w:leader="none"/>
        </w:tabs>
        <w:spacing w:line="480" w:lineRule="auto" w:before="0" w:after="0"/>
        <w:ind w:left="100" w:right="3559" w:firstLine="60"/>
        <w:jc w:val="left"/>
        <w:rPr>
          <w:sz w:val="24"/>
        </w:rPr>
      </w:pPr>
      <w:r>
        <w:rPr>
          <w:sz w:val="24"/>
        </w:rPr>
        <w:t>Notify the Graduate Secretary of any Audiovisual requirements Two Weeks Prior to</w:t>
      </w:r>
      <w:r>
        <w:rPr>
          <w:spacing w:val="-15"/>
          <w:sz w:val="24"/>
        </w:rPr>
        <w:t> </w:t>
      </w:r>
      <w:r>
        <w:rPr>
          <w:sz w:val="24"/>
        </w:rPr>
        <w:t>Defence:</w:t>
      </w:r>
    </w:p>
    <w:p>
      <w:pPr>
        <w:spacing w:after="0" w:line="480" w:lineRule="auto"/>
        <w:jc w:val="left"/>
        <w:rPr>
          <w:sz w:val="24"/>
        </w:rPr>
        <w:sectPr>
          <w:pgSz w:w="12240" w:h="15840"/>
          <w:pgMar w:header="1108" w:footer="0" w:top="1340" w:bottom="280" w:left="980" w:right="1080"/>
        </w:sectPr>
      </w:pPr>
    </w:p>
    <w:p>
      <w:pPr>
        <w:pStyle w:val="BodyText"/>
        <w:spacing w:before="2"/>
        <w:rPr>
          <w:sz w:val="12"/>
        </w:rPr>
      </w:pPr>
    </w:p>
    <w:p>
      <w:pPr>
        <w:pStyle w:val="ListParagraph"/>
        <w:numPr>
          <w:ilvl w:val="0"/>
          <w:numId w:val="16"/>
        </w:numPr>
        <w:tabs>
          <w:tab w:pos="540" w:val="left" w:leader="none"/>
        </w:tabs>
        <w:spacing w:line="240" w:lineRule="auto" w:before="69" w:after="0"/>
        <w:ind w:left="540" w:right="0" w:hanging="360"/>
        <w:jc w:val="left"/>
        <w:rPr>
          <w:sz w:val="24"/>
        </w:rPr>
      </w:pPr>
      <w:r>
        <w:rPr>
          <w:sz w:val="24"/>
        </w:rPr>
        <w:t>Submit a printed copy of the thesis to the Graduate</w:t>
      </w:r>
      <w:r>
        <w:rPr>
          <w:spacing w:val="-26"/>
          <w:sz w:val="24"/>
        </w:rPr>
        <w:t> </w:t>
      </w:r>
      <w:r>
        <w:rPr>
          <w:sz w:val="24"/>
        </w:rPr>
        <w:t>Secretary</w:t>
      </w:r>
    </w:p>
    <w:p>
      <w:pPr>
        <w:pStyle w:val="BodyText"/>
      </w:pPr>
    </w:p>
    <w:p>
      <w:pPr>
        <w:pStyle w:val="BodyText"/>
        <w:spacing w:line="275" w:lineRule="exact"/>
        <w:ind w:left="120"/>
      </w:pPr>
      <w:r>
        <w:rPr/>
        <w:t>Following Defence:</w:t>
      </w:r>
    </w:p>
    <w:p>
      <w:pPr>
        <w:pStyle w:val="ListParagraph"/>
        <w:numPr>
          <w:ilvl w:val="0"/>
          <w:numId w:val="16"/>
        </w:numPr>
        <w:tabs>
          <w:tab w:pos="540" w:val="left" w:leader="none"/>
        </w:tabs>
        <w:spacing w:line="275" w:lineRule="exact" w:before="0" w:after="0"/>
        <w:ind w:left="540" w:right="0" w:hanging="360"/>
        <w:jc w:val="left"/>
        <w:rPr>
          <w:sz w:val="24"/>
        </w:rPr>
      </w:pPr>
      <w:r>
        <w:rPr>
          <w:sz w:val="24"/>
        </w:rPr>
        <w:t>Have Examining Committee Members sign the signature</w:t>
      </w:r>
      <w:r>
        <w:rPr>
          <w:spacing w:val="-22"/>
          <w:sz w:val="24"/>
        </w:rPr>
        <w:t> </w:t>
      </w:r>
      <w:r>
        <w:rPr>
          <w:sz w:val="24"/>
        </w:rPr>
        <w:t>page</w:t>
      </w:r>
    </w:p>
    <w:p>
      <w:pPr>
        <w:pStyle w:val="ListParagraph"/>
        <w:numPr>
          <w:ilvl w:val="0"/>
          <w:numId w:val="16"/>
        </w:numPr>
        <w:tabs>
          <w:tab w:pos="540" w:val="left" w:leader="none"/>
        </w:tabs>
        <w:spacing w:line="275" w:lineRule="exact" w:before="2" w:after="0"/>
        <w:ind w:left="540" w:right="0" w:hanging="360"/>
        <w:jc w:val="left"/>
        <w:rPr>
          <w:sz w:val="24"/>
        </w:rPr>
      </w:pPr>
      <w:r>
        <w:rPr>
          <w:sz w:val="24"/>
        </w:rPr>
        <w:t>Submit required changes to the thesis within the specified</w:t>
      </w:r>
      <w:r>
        <w:rPr>
          <w:spacing w:val="-23"/>
          <w:sz w:val="24"/>
        </w:rPr>
        <w:t> </w:t>
      </w:r>
      <w:r>
        <w:rPr>
          <w:sz w:val="24"/>
        </w:rPr>
        <w:t>timeframe</w:t>
      </w:r>
    </w:p>
    <w:p>
      <w:pPr>
        <w:pStyle w:val="ListParagraph"/>
        <w:numPr>
          <w:ilvl w:val="0"/>
          <w:numId w:val="16"/>
        </w:numPr>
        <w:tabs>
          <w:tab w:pos="540" w:val="left" w:leader="none"/>
        </w:tabs>
        <w:spacing w:line="258" w:lineRule="exact" w:before="0" w:after="0"/>
        <w:ind w:left="540" w:right="0" w:hanging="360"/>
        <w:jc w:val="left"/>
        <w:rPr>
          <w:sz w:val="24"/>
        </w:rPr>
      </w:pPr>
      <w:r>
        <w:rPr>
          <w:sz w:val="24"/>
        </w:rPr>
        <w:t>Have a final format check done by</w:t>
      </w:r>
      <w:r>
        <w:rPr>
          <w:spacing w:val="-7"/>
          <w:sz w:val="24"/>
        </w:rPr>
        <w:t> </w:t>
      </w:r>
      <w:r>
        <w:rPr>
          <w:sz w:val="24"/>
        </w:rPr>
        <w:t>FGS</w:t>
      </w:r>
    </w:p>
    <w:p>
      <w:pPr>
        <w:pStyle w:val="ListParagraph"/>
        <w:numPr>
          <w:ilvl w:val="0"/>
          <w:numId w:val="16"/>
        </w:numPr>
        <w:tabs>
          <w:tab w:pos="540" w:val="left" w:leader="none"/>
        </w:tabs>
        <w:spacing w:line="294" w:lineRule="exact" w:before="0" w:after="0"/>
        <w:ind w:left="540" w:right="0" w:hanging="360"/>
        <w:jc w:val="left"/>
        <w:rPr>
          <w:sz w:val="16"/>
        </w:rPr>
      </w:pPr>
      <w:r>
        <w:rPr>
          <w:sz w:val="24"/>
        </w:rPr>
        <w:t>Electronically submit the final version of the thesis via</w:t>
      </w:r>
      <w:r>
        <w:rPr>
          <w:spacing w:val="-14"/>
          <w:sz w:val="24"/>
        </w:rPr>
        <w:t> </w:t>
      </w:r>
      <w:r>
        <w:rPr>
          <w:sz w:val="24"/>
        </w:rPr>
        <w:t>DalSpace</w:t>
      </w:r>
      <w:r>
        <w:rPr>
          <w:position w:val="11"/>
          <w:sz w:val="16"/>
        </w:rPr>
        <w:t>15</w:t>
      </w:r>
    </w:p>
    <w:p>
      <w:pPr>
        <w:pStyle w:val="ListParagraph"/>
        <w:numPr>
          <w:ilvl w:val="0"/>
          <w:numId w:val="16"/>
        </w:numPr>
        <w:tabs>
          <w:tab w:pos="540" w:val="left" w:leader="none"/>
        </w:tabs>
        <w:spacing w:line="240" w:lineRule="auto" w:before="0" w:after="0"/>
        <w:ind w:left="540" w:right="378" w:hanging="360"/>
        <w:jc w:val="left"/>
        <w:rPr>
          <w:sz w:val="24"/>
        </w:rPr>
      </w:pPr>
      <w:r>
        <w:rPr>
          <w:sz w:val="24"/>
        </w:rPr>
        <w:t>Submit original completed forms to FGS (National Library of Canada Form, Title Page of Thesis, Signature page with original signatures, Copyright Page, Ethics Pages (if applicable), Student Contribution to Manuscripts (if</w:t>
      </w:r>
      <w:r>
        <w:rPr>
          <w:spacing w:val="-12"/>
          <w:sz w:val="24"/>
        </w:rPr>
        <w:t> </w:t>
      </w:r>
      <w:r>
        <w:rPr>
          <w:sz w:val="24"/>
        </w:rPr>
        <w:t>applicable)</w:t>
      </w:r>
    </w:p>
    <w:p>
      <w:pPr>
        <w:pStyle w:val="ListParagraph"/>
        <w:numPr>
          <w:ilvl w:val="0"/>
          <w:numId w:val="16"/>
        </w:numPr>
        <w:tabs>
          <w:tab w:pos="540" w:val="left" w:leader="none"/>
        </w:tabs>
        <w:spacing w:line="274" w:lineRule="exact" w:before="7" w:after="0"/>
        <w:ind w:left="540" w:right="586" w:hanging="360"/>
        <w:jc w:val="left"/>
        <w:rPr>
          <w:sz w:val="24"/>
        </w:rPr>
      </w:pPr>
      <w:r>
        <w:rPr>
          <w:sz w:val="24"/>
        </w:rPr>
        <w:t>Submit final copies of thesis to the Graduate Secretary for binding (include copies of the signed signature page, and the Copyright Page with original</w:t>
      </w:r>
      <w:r>
        <w:rPr>
          <w:spacing w:val="-27"/>
          <w:sz w:val="24"/>
        </w:rPr>
        <w:t> </w:t>
      </w:r>
      <w:r>
        <w:rPr>
          <w:sz w:val="24"/>
        </w:rPr>
        <w:t>signatures)</w:t>
      </w:r>
    </w:p>
    <w:p>
      <w:pPr>
        <w:pStyle w:val="ListParagraph"/>
        <w:numPr>
          <w:ilvl w:val="0"/>
          <w:numId w:val="16"/>
        </w:numPr>
        <w:tabs>
          <w:tab w:pos="540" w:val="left" w:leader="none"/>
        </w:tabs>
        <w:spacing w:line="276" w:lineRule="exact" w:before="0" w:after="0"/>
        <w:ind w:left="540" w:right="0" w:hanging="360"/>
        <w:jc w:val="left"/>
        <w:rPr>
          <w:sz w:val="24"/>
        </w:rPr>
      </w:pPr>
      <w:r>
        <w:rPr>
          <w:sz w:val="24"/>
        </w:rPr>
        <w:t>Complete Exit</w:t>
      </w:r>
      <w:r>
        <w:rPr>
          <w:spacing w:val="-7"/>
          <w:sz w:val="24"/>
        </w:rPr>
        <w:t> </w:t>
      </w:r>
      <w:r>
        <w:rPr>
          <w:sz w:val="24"/>
        </w:rPr>
        <w:t>Survey</w:t>
      </w:r>
    </w:p>
    <w:p>
      <w:pPr>
        <w:pStyle w:val="BodyText"/>
        <w:spacing w:before="4"/>
      </w:pPr>
    </w:p>
    <w:p>
      <w:pPr>
        <w:pStyle w:val="BodyText"/>
        <w:spacing w:line="274" w:lineRule="exact" w:before="1"/>
        <w:ind w:left="120" w:right="469"/>
      </w:pPr>
      <w:r>
        <w:rPr/>
        <w:t>Some of the above deadlines are set by the Oceanography Office. Important dates from the FGS PhD Thesis And Defence Timeline and Checklist</w:t>
      </w:r>
      <w:r>
        <w:rPr>
          <w:position w:val="11"/>
          <w:sz w:val="16"/>
        </w:rPr>
        <w:t>16 </w:t>
      </w:r>
      <w:r>
        <w:rPr/>
        <w:t>are provided above.</w:t>
      </w:r>
    </w:p>
    <w:p>
      <w:pPr>
        <w:tabs>
          <w:tab w:pos="839" w:val="left" w:leader="none"/>
        </w:tabs>
        <w:spacing w:before="201"/>
        <w:ind w:left="120" w:right="0" w:firstLine="0"/>
        <w:jc w:val="left"/>
        <w:rPr>
          <w:rFonts w:ascii="Calibri"/>
          <w:b/>
          <w:sz w:val="24"/>
        </w:rPr>
      </w:pPr>
      <w:r>
        <w:rPr>
          <w:rFonts w:ascii="Calibri"/>
          <w:b/>
          <w:color w:val="6095C9"/>
          <w:sz w:val="24"/>
        </w:rPr>
        <w:t>C5.3</w:t>
        <w:tab/>
        <w:t>PhD THESIS DEFENCE</w:t>
      </w:r>
      <w:r>
        <w:rPr>
          <w:rFonts w:ascii="Calibri"/>
          <w:b/>
          <w:color w:val="6095C9"/>
          <w:spacing w:val="-20"/>
          <w:sz w:val="24"/>
        </w:rPr>
        <w:t> </w:t>
      </w:r>
      <w:r>
        <w:rPr>
          <w:rFonts w:ascii="Calibri"/>
          <w:b/>
          <w:color w:val="6095C9"/>
          <w:sz w:val="24"/>
        </w:rPr>
        <w:t>OUTCOME</w:t>
      </w:r>
    </w:p>
    <w:p>
      <w:pPr>
        <w:pStyle w:val="BodyText"/>
        <w:spacing w:before="4"/>
        <w:rPr>
          <w:rFonts w:ascii="Calibri"/>
          <w:b/>
          <w:sz w:val="22"/>
        </w:rPr>
      </w:pPr>
    </w:p>
    <w:p>
      <w:pPr>
        <w:pStyle w:val="BodyText"/>
        <w:ind w:left="120" w:right="386"/>
        <w:jc w:val="both"/>
      </w:pPr>
      <w:r>
        <w:rPr/>
        <w:t>The student opens the examination with a 20-minute presentation of the thesis. Other faculty, students and public may be present, and ask questions, but the critical decisions are made in private and are the responsibility of the examining committee.</w:t>
      </w:r>
    </w:p>
    <w:p>
      <w:pPr>
        <w:pStyle w:val="BodyText"/>
      </w:pPr>
    </w:p>
    <w:p>
      <w:pPr>
        <w:pStyle w:val="BodyText"/>
        <w:ind w:left="120" w:right="154"/>
      </w:pPr>
      <w:r>
        <w:rPr/>
        <w:t>Following the defence, the candidate will receive a letter from the Faculty of Graduate Studies indicating the nature of any corrections to be made and the time frame within which they are to be completed.  In the event of an unsuccessful defence, an explanation of the negative outcome is</w:t>
      </w:r>
      <w:r>
        <w:rPr>
          <w:spacing w:val="-10"/>
        </w:rPr>
        <w:t> </w:t>
      </w:r>
      <w:r>
        <w:rPr/>
        <w:t>provided.</w:t>
      </w:r>
    </w:p>
    <w:p>
      <w:pPr>
        <w:tabs>
          <w:tab w:pos="839" w:val="left" w:leader="none"/>
        </w:tabs>
        <w:spacing w:before="204"/>
        <w:ind w:left="120" w:right="0" w:firstLine="0"/>
        <w:jc w:val="left"/>
        <w:rPr>
          <w:rFonts w:ascii="Calibri"/>
          <w:b/>
          <w:sz w:val="24"/>
        </w:rPr>
      </w:pPr>
      <w:r>
        <w:rPr>
          <w:rFonts w:ascii="Calibri"/>
          <w:b/>
          <w:color w:val="6095C9"/>
          <w:sz w:val="24"/>
        </w:rPr>
        <w:t>C5.4</w:t>
        <w:tab/>
        <w:t>PhD SEMINAR</w:t>
      </w:r>
      <w:r>
        <w:rPr>
          <w:rFonts w:ascii="Calibri"/>
          <w:b/>
          <w:color w:val="6095C9"/>
          <w:spacing w:val="-15"/>
          <w:sz w:val="24"/>
        </w:rPr>
        <w:t> </w:t>
      </w:r>
      <w:r>
        <w:rPr>
          <w:rFonts w:ascii="Calibri"/>
          <w:b/>
          <w:color w:val="6095C9"/>
          <w:sz w:val="24"/>
        </w:rPr>
        <w:t>PRESENTATION</w:t>
      </w:r>
    </w:p>
    <w:p>
      <w:pPr>
        <w:pStyle w:val="BodyText"/>
        <w:spacing w:before="9"/>
        <w:rPr>
          <w:rFonts w:ascii="Calibri"/>
          <w:b/>
          <w:sz w:val="22"/>
        </w:rPr>
      </w:pPr>
    </w:p>
    <w:p>
      <w:pPr>
        <w:pStyle w:val="BodyText"/>
        <w:spacing w:line="274" w:lineRule="exact"/>
        <w:ind w:left="120" w:right="742"/>
      </w:pPr>
      <w:r>
        <w:rPr/>
        <w:t>A departmental seminar on the thesis should be presented after successful completion of the thesis examination.</w:t>
      </w:r>
    </w:p>
    <w:p>
      <w:pPr>
        <w:pStyle w:val="BodyText"/>
      </w:pPr>
    </w:p>
    <w:p>
      <w:pPr>
        <w:pStyle w:val="ListParagraph"/>
        <w:numPr>
          <w:ilvl w:val="0"/>
          <w:numId w:val="17"/>
        </w:numPr>
        <w:tabs>
          <w:tab w:pos="840" w:val="left" w:leader="none"/>
        </w:tabs>
        <w:spacing w:line="240" w:lineRule="auto" w:before="214" w:after="0"/>
        <w:ind w:left="840" w:right="0" w:hanging="720"/>
        <w:jc w:val="left"/>
        <w:rPr>
          <w:rFonts w:ascii="Calibri"/>
          <w:b/>
          <w:sz w:val="31"/>
        </w:rPr>
      </w:pPr>
      <w:r>
        <w:rPr>
          <w:rFonts w:ascii="Calibri"/>
          <w:b/>
          <w:color w:val="426E9C"/>
          <w:sz w:val="31"/>
        </w:rPr>
        <w:t>FINANCIAL </w:t>
      </w:r>
      <w:r>
        <w:rPr>
          <w:rFonts w:ascii="Calibri"/>
          <w:b/>
          <w:color w:val="426E9C"/>
          <w:spacing w:val="4"/>
          <w:sz w:val="31"/>
        </w:rPr>
        <w:t> </w:t>
      </w:r>
      <w:r>
        <w:rPr>
          <w:rFonts w:ascii="Calibri"/>
          <w:b/>
          <w:color w:val="426E9C"/>
          <w:sz w:val="31"/>
        </w:rPr>
        <w:t>SUPPORT</w:t>
      </w:r>
    </w:p>
    <w:p>
      <w:pPr>
        <w:pStyle w:val="Heading3"/>
        <w:spacing w:line="274" w:lineRule="exact" w:before="283"/>
        <w:ind w:left="120" w:right="132"/>
      </w:pPr>
      <w:r>
        <w:rPr/>
        <w:t>Dalhousie Graduate Fellowships will normally be provided for two years for an MSc student and four years for a PhD student.</w:t>
      </w:r>
    </w:p>
    <w:p>
      <w:pPr>
        <w:pStyle w:val="BodyText"/>
        <w:spacing w:before="8"/>
        <w:rPr>
          <w:b/>
          <w:i/>
          <w:sz w:val="23"/>
        </w:rPr>
      </w:pPr>
    </w:p>
    <w:p>
      <w:pPr>
        <w:pStyle w:val="BodyText"/>
        <w:ind w:left="120" w:right="588"/>
      </w:pPr>
      <w:r>
        <w:rPr/>
        <w:t>Scholarship support is provided directly to some students by the Natural Sciences and Engineering Research Council (NSERC), the Killam Foundation through Dalhousie, by companies, and by other agencies, both national and international. Students are encouraged to apply for external support whenever possible.</w:t>
      </w:r>
    </w:p>
    <w:p>
      <w:pPr>
        <w:pStyle w:val="BodyText"/>
        <w:rPr>
          <w:sz w:val="20"/>
        </w:rPr>
      </w:pPr>
    </w:p>
    <w:p>
      <w:pPr>
        <w:pStyle w:val="BodyText"/>
        <w:rPr>
          <w:sz w:val="15"/>
        </w:rPr>
      </w:pPr>
      <w:r>
        <w:rPr/>
        <w:pict>
          <v:line style="position:absolute;mso-position-horizontal-relative:page;mso-position-vertical-relative:paragraph;z-index:1480;mso-wrap-distance-left:0;mso-wrap-distance-right:0" from="54pt,10.86528pt" to="198pt,10.86528pt" stroked="true" strokeweight=".479996pt" strokecolor="#000000">
            <w10:wrap type="topAndBottom"/>
          </v:line>
        </w:pict>
      </w:r>
    </w:p>
    <w:p>
      <w:pPr>
        <w:pStyle w:val="BodyText"/>
        <w:spacing w:line="295" w:lineRule="exact" w:before="38"/>
        <w:ind w:left="120"/>
      </w:pPr>
      <w:r>
        <w:rPr>
          <w:position w:val="11"/>
          <w:sz w:val="16"/>
        </w:rPr>
        <w:t>15 </w:t>
      </w:r>
      <w:r>
        <w:rPr/>
        <w:t>DalSpace (</w:t>
      </w:r>
      <w:hyperlink r:id="rId25">
        <w:r>
          <w:rPr>
            <w:color w:val="0A31FF"/>
            <w:u w:val="single" w:color="0A31FF"/>
          </w:rPr>
          <w:t>http://dalspace.library.dal.ca/</w:t>
        </w:r>
        <w:r>
          <w:rPr/>
          <w:t>).</w:t>
        </w:r>
      </w:hyperlink>
    </w:p>
    <w:p>
      <w:pPr>
        <w:pStyle w:val="BodyText"/>
        <w:spacing w:line="274" w:lineRule="exact" w:before="23"/>
        <w:ind w:left="120" w:right="3589"/>
      </w:pPr>
      <w:r>
        <w:rPr>
          <w:position w:val="11"/>
          <w:sz w:val="16"/>
        </w:rPr>
        <w:t>16 </w:t>
      </w:r>
      <w:r>
        <w:rPr/>
        <w:t>PhD Candidate Thesis And Defence: Timeline &amp; Checklist (</w:t>
      </w:r>
      <w:hyperlink r:id="rId26">
        <w:r>
          <w:rPr>
            <w:color w:val="0A31FF"/>
            <w:u w:val="single" w:color="0A31FF"/>
          </w:rPr>
          <w:t>http://dalgrad.dal.ca/currentstudents/thesesanddefences/checklists/</w:t>
        </w:r>
        <w:r>
          <w:rPr/>
          <w:t>).</w:t>
        </w:r>
      </w:hyperlink>
    </w:p>
    <w:p>
      <w:pPr>
        <w:spacing w:after="0" w:line="274" w:lineRule="exact"/>
        <w:sectPr>
          <w:pgSz w:w="12240" w:h="15840"/>
          <w:pgMar w:header="1108" w:footer="0" w:top="1340" w:bottom="280" w:left="960" w:right="960"/>
        </w:sectPr>
      </w:pPr>
    </w:p>
    <w:p>
      <w:pPr>
        <w:pStyle w:val="BodyText"/>
        <w:spacing w:before="2"/>
        <w:rPr>
          <w:sz w:val="12"/>
        </w:rPr>
      </w:pPr>
    </w:p>
    <w:p>
      <w:pPr>
        <w:pStyle w:val="BodyText"/>
        <w:spacing w:before="69"/>
        <w:ind w:left="120" w:right="236"/>
      </w:pPr>
      <w:r>
        <w:rPr/>
        <w:t>Full-time students without such special scholarship support are generally awarded Dalhousie Graduate Fellowships from funds that come partly to the Department from the University and mainly from individual faculty members’ research grants.</w:t>
      </w:r>
    </w:p>
    <w:p>
      <w:pPr>
        <w:pStyle w:val="BodyText"/>
        <w:spacing w:before="4"/>
      </w:pPr>
    </w:p>
    <w:p>
      <w:pPr>
        <w:pStyle w:val="BodyText"/>
        <w:spacing w:line="274" w:lineRule="exact" w:before="1"/>
        <w:ind w:left="120" w:right="388"/>
      </w:pPr>
      <w:r>
        <w:rPr/>
        <w:t>Students may also receive extra support by taking on a teaching assistantship, or by demonstrating in undergraduate laboratories.</w:t>
      </w:r>
    </w:p>
    <w:p>
      <w:pPr>
        <w:pStyle w:val="BodyText"/>
        <w:spacing w:before="8"/>
        <w:rPr>
          <w:sz w:val="23"/>
        </w:rPr>
      </w:pPr>
    </w:p>
    <w:p>
      <w:pPr>
        <w:pStyle w:val="BodyText"/>
        <w:spacing w:line="242" w:lineRule="auto"/>
        <w:ind w:left="120" w:right="89"/>
      </w:pPr>
      <w:r>
        <w:rPr/>
        <w:t>Students should discuss any additional jobs with their advisory committee to ensure that the time commitments outside the Department are not excessive, and do not interfere with program expectations.</w:t>
      </w:r>
    </w:p>
    <w:p>
      <w:pPr>
        <w:tabs>
          <w:tab w:pos="839" w:val="left" w:leader="none"/>
        </w:tabs>
        <w:spacing w:before="192"/>
        <w:ind w:left="120" w:right="357" w:firstLine="0"/>
        <w:jc w:val="left"/>
        <w:rPr>
          <w:rFonts w:ascii="Calibri"/>
          <w:b/>
          <w:sz w:val="26"/>
        </w:rPr>
      </w:pPr>
      <w:r>
        <w:rPr>
          <w:rFonts w:ascii="Calibri"/>
          <w:b/>
          <w:color w:val="6095C9"/>
          <w:sz w:val="26"/>
        </w:rPr>
        <w:t>D1</w:t>
        <w:tab/>
        <w:t>FGS CONFERENCE TRAVEL</w:t>
      </w:r>
      <w:r>
        <w:rPr>
          <w:rFonts w:ascii="Calibri"/>
          <w:b/>
          <w:color w:val="6095C9"/>
          <w:spacing w:val="-11"/>
          <w:sz w:val="26"/>
        </w:rPr>
        <w:t> </w:t>
      </w:r>
      <w:r>
        <w:rPr>
          <w:rFonts w:ascii="Calibri"/>
          <w:b/>
          <w:color w:val="6095C9"/>
          <w:sz w:val="26"/>
        </w:rPr>
        <w:t>GRANT</w:t>
      </w:r>
    </w:p>
    <w:p>
      <w:pPr>
        <w:pStyle w:val="BodyText"/>
        <w:spacing w:before="6"/>
        <w:rPr>
          <w:rFonts w:ascii="Calibri"/>
          <w:b/>
          <w:sz w:val="23"/>
        </w:rPr>
      </w:pPr>
    </w:p>
    <w:p>
      <w:pPr>
        <w:pStyle w:val="Heading3"/>
        <w:spacing w:line="274" w:lineRule="exact"/>
        <w:ind w:left="120" w:right="259"/>
      </w:pPr>
      <w:r>
        <w:rPr/>
        <w:t>Applications must be submitted through the Graduate Secretary at least one month prior to the date of travel.</w:t>
      </w:r>
    </w:p>
    <w:p>
      <w:pPr>
        <w:pStyle w:val="BodyText"/>
        <w:spacing w:before="3"/>
        <w:rPr>
          <w:b/>
          <w:i/>
        </w:rPr>
      </w:pPr>
    </w:p>
    <w:p>
      <w:pPr>
        <w:pStyle w:val="BodyText"/>
        <w:spacing w:line="232" w:lineRule="auto" w:before="1"/>
        <w:ind w:left="120" w:right="90"/>
      </w:pPr>
      <w:r>
        <w:rPr/>
        <w:t>Graduate students are eligible to apply for one travel grant per degree at Dalhousie (Master’s or Doctoral) through the Faculty of Graduate Studies</w:t>
      </w:r>
      <w:r>
        <w:rPr>
          <w:position w:val="11"/>
          <w:sz w:val="16"/>
        </w:rPr>
        <w:t>17</w:t>
      </w:r>
      <w:r>
        <w:rPr/>
        <w:t>. Students must be registered in a graduate program at the time of application and at the time of the conference. In order to be eligible, students must present a poster of paper based on the results of their graduate thesis research at a national or international scholarly meeting or conference. Departmental approval must be given to these applications.</w:t>
      </w:r>
    </w:p>
    <w:p>
      <w:pPr>
        <w:pStyle w:val="BodyText"/>
      </w:pPr>
    </w:p>
    <w:p>
      <w:pPr>
        <w:pStyle w:val="BodyText"/>
        <w:rPr>
          <w:sz w:val="19"/>
        </w:rPr>
      </w:pPr>
    </w:p>
    <w:p>
      <w:pPr>
        <w:pStyle w:val="ListParagraph"/>
        <w:numPr>
          <w:ilvl w:val="0"/>
          <w:numId w:val="17"/>
        </w:numPr>
        <w:tabs>
          <w:tab w:pos="840" w:val="left" w:leader="none"/>
        </w:tabs>
        <w:spacing w:line="240" w:lineRule="auto" w:before="0" w:after="0"/>
        <w:ind w:left="840" w:right="0" w:hanging="720"/>
        <w:jc w:val="left"/>
        <w:rPr>
          <w:rFonts w:ascii="Calibri"/>
          <w:b/>
          <w:sz w:val="31"/>
        </w:rPr>
      </w:pPr>
      <w:r>
        <w:rPr>
          <w:rFonts w:ascii="Calibri"/>
          <w:b/>
          <w:color w:val="426E9C"/>
          <w:sz w:val="31"/>
        </w:rPr>
        <w:t>INTELLECTUAL </w:t>
      </w:r>
      <w:r>
        <w:rPr>
          <w:rFonts w:ascii="Calibri"/>
          <w:b/>
          <w:color w:val="426E9C"/>
          <w:spacing w:val="21"/>
          <w:sz w:val="31"/>
        </w:rPr>
        <w:t> </w:t>
      </w:r>
      <w:r>
        <w:rPr>
          <w:rFonts w:ascii="Calibri"/>
          <w:b/>
          <w:color w:val="426E9C"/>
          <w:sz w:val="31"/>
        </w:rPr>
        <w:t>PROPERTY</w:t>
      </w:r>
    </w:p>
    <w:p>
      <w:pPr>
        <w:pStyle w:val="BodyText"/>
        <w:spacing w:before="10"/>
        <w:rPr>
          <w:rFonts w:ascii="Calibri"/>
          <w:b/>
          <w:sz w:val="29"/>
        </w:rPr>
      </w:pPr>
    </w:p>
    <w:p>
      <w:pPr>
        <w:pStyle w:val="BodyText"/>
        <w:spacing w:line="312" w:lineRule="auto"/>
        <w:ind w:left="120" w:right="109"/>
      </w:pPr>
      <w:r>
        <w:rPr/>
        <w:t>The Faculty of Graduate Studies is developing a policy on Intellectual Property, which will be available on the Faculty of Graduate Studies website.</w:t>
      </w:r>
    </w:p>
    <w:p>
      <w:pPr>
        <w:pStyle w:val="BodyText"/>
        <w:spacing w:line="228" w:lineRule="auto" w:before="188"/>
        <w:ind w:left="120" w:right="322"/>
      </w:pPr>
      <w:r>
        <w:rPr/>
        <w:t>If students and/or faculty have concerns or doubts about any issue pertaining to any part of Section 6, consult with your Chair, Graduate Coordinator, or Supervisor, or contact the Faculty of Graduate Studies for advice. If you feel uncomfortable with approaching your immediate supervisor, then go to the next level and ask to be heard in confidence</w:t>
      </w:r>
      <w:r>
        <w:rPr>
          <w:position w:val="11"/>
          <w:sz w:val="16"/>
        </w:rPr>
        <w:t>18</w:t>
      </w:r>
      <w:r>
        <w:rPr/>
        <w:t>.</w:t>
      </w:r>
    </w:p>
    <w:p>
      <w:pPr>
        <w:tabs>
          <w:tab w:pos="839" w:val="left" w:leader="none"/>
        </w:tabs>
        <w:spacing w:before="202"/>
        <w:ind w:left="120" w:right="357" w:firstLine="0"/>
        <w:jc w:val="left"/>
        <w:rPr>
          <w:rFonts w:ascii="Calibri"/>
          <w:b/>
          <w:sz w:val="26"/>
        </w:rPr>
      </w:pPr>
      <w:r>
        <w:rPr>
          <w:rFonts w:ascii="Calibri"/>
          <w:b/>
          <w:color w:val="6095C9"/>
          <w:sz w:val="26"/>
        </w:rPr>
        <w:t>E1</w:t>
        <w:tab/>
        <w:t>ACADEMIC</w:t>
      </w:r>
      <w:r>
        <w:rPr>
          <w:rFonts w:ascii="Calibri"/>
          <w:b/>
          <w:color w:val="6095C9"/>
          <w:spacing w:val="-8"/>
          <w:sz w:val="26"/>
        </w:rPr>
        <w:t> </w:t>
      </w:r>
      <w:r>
        <w:rPr>
          <w:rFonts w:ascii="Calibri"/>
          <w:b/>
          <w:color w:val="6095C9"/>
          <w:sz w:val="26"/>
        </w:rPr>
        <w:t>INTEGRITY</w:t>
      </w:r>
    </w:p>
    <w:p>
      <w:pPr>
        <w:pStyle w:val="BodyText"/>
        <w:spacing w:before="8"/>
        <w:rPr>
          <w:rFonts w:ascii="Calibri"/>
          <w:b/>
          <w:sz w:val="22"/>
        </w:rPr>
      </w:pPr>
    </w:p>
    <w:p>
      <w:pPr>
        <w:pStyle w:val="BodyText"/>
        <w:ind w:left="120" w:right="150"/>
      </w:pPr>
      <w:r>
        <w:rPr/>
        <w:t>Any material submitted by a student at Dalhousie University may be checked for originality to confirm that the student has not plagiarized from other sources. Plagiarism is a serious academic offence that may lead to a failing grade, suspension or expulsion from the University, or even the revocation of a degree.  It is essential that there be correct attribution of authorities from which facts and opinions have</w:t>
      </w:r>
    </w:p>
    <w:p>
      <w:pPr>
        <w:pStyle w:val="BodyText"/>
        <w:rPr>
          <w:sz w:val="20"/>
        </w:rPr>
      </w:pPr>
    </w:p>
    <w:p>
      <w:pPr>
        <w:pStyle w:val="BodyText"/>
        <w:rPr>
          <w:sz w:val="20"/>
        </w:rPr>
      </w:pPr>
    </w:p>
    <w:p>
      <w:pPr>
        <w:pStyle w:val="BodyText"/>
        <w:rPr>
          <w:sz w:val="20"/>
        </w:rPr>
      </w:pPr>
    </w:p>
    <w:p>
      <w:pPr>
        <w:pStyle w:val="BodyText"/>
        <w:spacing w:before="8"/>
        <w:rPr>
          <w:sz w:val="29"/>
        </w:rPr>
      </w:pPr>
      <w:r>
        <w:rPr/>
        <w:pict>
          <v:line style="position:absolute;mso-position-horizontal-relative:page;mso-position-vertical-relative:paragraph;z-index:1504;mso-wrap-distance-left:0;mso-wrap-distance-right:0" from="54pt,19.307234pt" to="198pt,19.307234pt" stroked="true" strokeweight=".479996pt" strokecolor="#000000">
            <w10:wrap type="topAndBottom"/>
          </v:line>
        </w:pict>
      </w:r>
    </w:p>
    <w:p>
      <w:pPr>
        <w:pStyle w:val="BodyText"/>
        <w:spacing w:line="274" w:lineRule="exact" w:before="82"/>
        <w:ind w:left="120" w:right="357"/>
      </w:pPr>
      <w:r>
        <w:rPr>
          <w:position w:val="11"/>
          <w:sz w:val="16"/>
        </w:rPr>
        <w:t>17 </w:t>
      </w:r>
      <w:r>
        <w:rPr/>
        <w:t>FGS Conference Travel Grant Application Form and Guidelines (</w:t>
      </w:r>
      <w:hyperlink r:id="rId27">
        <w:r>
          <w:rPr>
            <w:color w:val="0A31FF"/>
            <w:u w:val="single" w:color="0A31FF"/>
          </w:rPr>
          <w:t>http://dalgrad.dal.ca/currentstudents/forms/ - travel</w:t>
        </w:r>
        <w:r>
          <w:rPr/>
          <w:t>).</w:t>
        </w:r>
      </w:hyperlink>
    </w:p>
    <w:p>
      <w:pPr>
        <w:pStyle w:val="BodyText"/>
        <w:spacing w:line="274" w:lineRule="exact" w:before="4"/>
        <w:ind w:left="120" w:right="357"/>
      </w:pPr>
      <w:r>
        <w:rPr>
          <w:position w:val="11"/>
          <w:sz w:val="16"/>
        </w:rPr>
        <w:t>18 </w:t>
      </w:r>
      <w:r>
        <w:rPr/>
        <w:t>FGS Regulations, section 6.4 Policy on Intellectual Property (</w:t>
      </w:r>
      <w:hyperlink r:id="rId28">
        <w:r>
          <w:rPr>
            <w:color w:val="0A31FF"/>
            <w:u w:val="single" w:color="0A31FF"/>
          </w:rPr>
          <w:t>http://dalgrad.dal.ca/regulations/vi/ -</w:t>
        </w:r>
      </w:hyperlink>
      <w:r>
        <w:rPr>
          <w:color w:val="0A31FF"/>
          <w:u w:val="single" w:color="0A31FF"/>
        </w:rPr>
        <w:t> 6.4</w:t>
      </w:r>
      <w:r>
        <w:rPr/>
        <w:t>).</w:t>
      </w:r>
    </w:p>
    <w:p>
      <w:pPr>
        <w:spacing w:after="0" w:line="274" w:lineRule="exact"/>
        <w:sectPr>
          <w:pgSz w:w="12240" w:h="15840"/>
          <w:pgMar w:header="1108" w:footer="0" w:top="1340" w:bottom="280" w:left="960" w:right="1060"/>
        </w:sectPr>
      </w:pPr>
    </w:p>
    <w:p>
      <w:pPr>
        <w:pStyle w:val="BodyText"/>
        <w:spacing w:before="2"/>
        <w:rPr>
          <w:sz w:val="12"/>
        </w:rPr>
      </w:pPr>
    </w:p>
    <w:p>
      <w:pPr>
        <w:pStyle w:val="BodyText"/>
        <w:spacing w:line="274" w:lineRule="exact" w:before="74"/>
        <w:ind w:left="120"/>
      </w:pPr>
      <w:r>
        <w:rPr/>
        <w:t>been derived. Prior to submitting any paper in a course, or material for a thesis, students should read the Policy on Intellectual Honesty</w:t>
      </w:r>
      <w:r>
        <w:rPr>
          <w:position w:val="11"/>
          <w:sz w:val="16"/>
        </w:rPr>
        <w:t>19</w:t>
      </w:r>
      <w:r>
        <w:rPr/>
        <w:t>.</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7"/>
        <w:rPr>
          <w:sz w:val="33"/>
        </w:rPr>
      </w:pPr>
    </w:p>
    <w:p>
      <w:pPr>
        <w:pStyle w:val="BodyText"/>
        <w:ind w:left="180"/>
      </w:pPr>
      <w:r>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2"/>
        </w:rPr>
      </w:pPr>
      <w:r>
        <w:rPr/>
        <w:pict>
          <v:line style="position:absolute;mso-position-horizontal-relative:page;mso-position-vertical-relative:paragraph;z-index:1528;mso-wrap-distance-left:0;mso-wrap-distance-right:0" from="54pt,15.30431pt" to="198pt,15.30431pt" stroked="true" strokeweight=".480003pt" strokecolor="#000000">
            <w10:wrap type="topAndBottom"/>
          </v:line>
        </w:pict>
      </w:r>
    </w:p>
    <w:p>
      <w:pPr>
        <w:pStyle w:val="BodyText"/>
        <w:spacing w:line="274" w:lineRule="exact" w:before="82"/>
        <w:ind w:left="120" w:right="601"/>
      </w:pPr>
      <w:r>
        <w:rPr>
          <w:position w:val="11"/>
          <w:sz w:val="16"/>
        </w:rPr>
        <w:t>19 </w:t>
      </w:r>
      <w:r>
        <w:rPr/>
        <w:t>Policy on Intellectual Honesty (</w:t>
      </w:r>
      <w:hyperlink r:id="rId29">
        <w:r>
          <w:rPr>
            <w:color w:val="0A31FF"/>
            <w:u w:val="single" w:color="0A31FF"/>
          </w:rPr>
          <w:t>http://www.dal.ca/dept/university_secretariat/academic-</w:t>
        </w:r>
      </w:hyperlink>
      <w:r>
        <w:rPr>
          <w:color w:val="0A31FF"/>
          <w:u w:val="single" w:color="0A31FF"/>
        </w:rPr>
        <w:t> integrity.html</w:t>
      </w:r>
      <w:r>
        <w:rPr/>
        <w:t>).</w:t>
      </w:r>
    </w:p>
    <w:p>
      <w:pPr>
        <w:spacing w:after="0" w:line="274" w:lineRule="exact"/>
        <w:sectPr>
          <w:pgSz w:w="12240" w:h="15840"/>
          <w:pgMar w:header="1108" w:footer="0" w:top="1340" w:bottom="280" w:left="960" w:right="960"/>
        </w:sectPr>
      </w:pPr>
    </w:p>
    <w:p>
      <w:pPr>
        <w:pStyle w:val="BodyText"/>
        <w:spacing w:before="6"/>
        <w:rPr>
          <w:sz w:val="14"/>
        </w:rPr>
      </w:pPr>
    </w:p>
    <w:p>
      <w:pPr>
        <w:spacing w:before="52"/>
        <w:ind w:left="3513" w:right="2534" w:firstLine="0"/>
        <w:jc w:val="left"/>
        <w:rPr>
          <w:rFonts w:ascii="Calibri"/>
          <w:b/>
          <w:sz w:val="31"/>
        </w:rPr>
      </w:pPr>
      <w:r>
        <w:rPr>
          <w:rFonts w:ascii="Calibri"/>
          <w:b/>
          <w:color w:val="426E9C"/>
          <w:sz w:val="31"/>
        </w:rPr>
        <w:t>CONTACT  INFORMATION</w:t>
      </w:r>
    </w:p>
    <w:p>
      <w:pPr>
        <w:pStyle w:val="BodyText"/>
        <w:spacing w:before="278"/>
        <w:ind w:left="3013" w:right="2534" w:firstLine="740"/>
      </w:pPr>
      <w:r>
        <w:rPr/>
        <w:t>Department of Oceanography Dalhousie University, Halifax, NS, B3H 4J1 Phone: (902) 494-3557, Fax: (902) 494-3877</w:t>
      </w:r>
    </w:p>
    <w:p>
      <w:pPr>
        <w:pStyle w:val="BodyText"/>
        <w:spacing w:line="242" w:lineRule="auto"/>
        <w:ind w:left="3130" w:right="2652" w:firstLine="632"/>
      </w:pPr>
      <w:r>
        <w:rPr/>
        <w:t>Email: </w:t>
      </w:r>
      <w:hyperlink r:id="rId30">
        <w:r>
          <w:rPr/>
          <w:t>oceanography@dal.ca</w:t>
        </w:r>
      </w:hyperlink>
      <w:r>
        <w:rPr/>
        <w:t> Website:</w:t>
      </w:r>
      <w:r>
        <w:rPr>
          <w:spacing w:val="59"/>
        </w:rPr>
        <w:t> </w:t>
      </w:r>
      <w:hyperlink r:id="rId31">
        <w:r>
          <w:rPr/>
          <w:t>http://www.oceanography.dal.ca</w:t>
        </w:r>
      </w:hyperlink>
    </w:p>
    <w:p>
      <w:pPr>
        <w:pStyle w:val="BodyText"/>
        <w:spacing w:before="5"/>
      </w:pPr>
    </w:p>
    <w:p>
      <w:pPr>
        <w:spacing w:before="0"/>
        <w:ind w:left="140" w:right="2534" w:firstLine="0"/>
        <w:jc w:val="left"/>
        <w:rPr>
          <w:b/>
          <w:sz w:val="19"/>
        </w:rPr>
      </w:pPr>
      <w:r>
        <w:rPr>
          <w:b/>
          <w:w w:val="105"/>
          <w:sz w:val="19"/>
        </w:rPr>
        <w:t>Oceanography Administration</w:t>
      </w:r>
    </w:p>
    <w:p>
      <w:pPr>
        <w:tabs>
          <w:tab w:pos="3739" w:val="left" w:leader="none"/>
          <w:tab w:pos="5899" w:val="left" w:leader="none"/>
          <w:tab w:pos="8059" w:val="left" w:leader="none"/>
        </w:tabs>
        <w:spacing w:before="12"/>
        <w:ind w:left="140" w:right="0" w:firstLine="0"/>
        <w:jc w:val="left"/>
        <w:rPr>
          <w:b/>
          <w:sz w:val="19"/>
        </w:rPr>
      </w:pPr>
      <w:r>
        <w:rPr>
          <w:b/>
          <w:w w:val="105"/>
          <w:sz w:val="19"/>
        </w:rPr>
        <w:t>Position</w:t>
        <w:tab/>
        <w:t>Name</w:t>
        <w:tab/>
        <w:t>Phone</w:t>
        <w:tab/>
        <w:t>Email</w:t>
      </w:r>
    </w:p>
    <w:p>
      <w:pPr>
        <w:tabs>
          <w:tab w:pos="3739" w:val="left" w:leader="none"/>
          <w:tab w:pos="5899" w:val="left" w:leader="none"/>
          <w:tab w:pos="8059" w:val="left" w:leader="none"/>
        </w:tabs>
        <w:spacing w:line="252" w:lineRule="auto" w:before="12"/>
        <w:ind w:left="140" w:right="101" w:firstLine="0"/>
        <w:jc w:val="left"/>
        <w:rPr>
          <w:sz w:val="19"/>
        </w:rPr>
      </w:pPr>
      <w:r>
        <w:rPr>
          <w:w w:val="105"/>
          <w:sz w:val="19"/>
        </w:rPr>
        <w:t>Chair</w:t>
        <w:tab/>
        <w:t>Dr.</w:t>
      </w:r>
      <w:r>
        <w:rPr>
          <w:spacing w:val="-1"/>
          <w:w w:val="105"/>
          <w:sz w:val="19"/>
        </w:rPr>
        <w:t> </w:t>
      </w:r>
      <w:r>
        <w:rPr>
          <w:w w:val="105"/>
          <w:sz w:val="19"/>
        </w:rPr>
        <w:t>Marlon Lewis</w:t>
        <w:tab/>
        <w:t>(902)</w:t>
      </w:r>
      <w:r>
        <w:rPr>
          <w:spacing w:val="-2"/>
          <w:w w:val="105"/>
          <w:sz w:val="19"/>
        </w:rPr>
        <w:t> </w:t>
      </w:r>
      <w:r>
        <w:rPr>
          <w:w w:val="105"/>
          <w:sz w:val="19"/>
        </w:rPr>
        <w:t>494-1435</w:t>
        <w:tab/>
      </w:r>
      <w:hyperlink r:id="rId32">
        <w:r>
          <w:rPr>
            <w:w w:val="105"/>
            <w:sz w:val="19"/>
          </w:rPr>
          <w:t>oceanchr@dal.ca</w:t>
        </w:r>
      </w:hyperlink>
      <w:r>
        <w:rPr>
          <w:w w:val="105"/>
          <w:sz w:val="19"/>
        </w:rPr>
        <w:t> Administrative</w:t>
      </w:r>
      <w:r>
        <w:rPr>
          <w:spacing w:val="-2"/>
          <w:w w:val="105"/>
          <w:sz w:val="19"/>
        </w:rPr>
        <w:t> </w:t>
      </w:r>
      <w:r>
        <w:rPr>
          <w:w w:val="105"/>
          <w:sz w:val="19"/>
        </w:rPr>
        <w:t>Officer</w:t>
        <w:tab/>
        <w:t>Ms.</w:t>
      </w:r>
      <w:r>
        <w:rPr>
          <w:spacing w:val="-1"/>
          <w:w w:val="105"/>
          <w:sz w:val="19"/>
        </w:rPr>
        <w:t> </w:t>
      </w:r>
      <w:r>
        <w:rPr>
          <w:w w:val="105"/>
          <w:sz w:val="19"/>
        </w:rPr>
        <w:t>Sharon Earl</w:t>
        <w:tab/>
        <w:t>(902)</w:t>
      </w:r>
      <w:r>
        <w:rPr>
          <w:spacing w:val="-2"/>
          <w:w w:val="105"/>
          <w:sz w:val="19"/>
        </w:rPr>
        <w:t> </w:t>
      </w:r>
      <w:r>
        <w:rPr>
          <w:w w:val="105"/>
          <w:sz w:val="19"/>
        </w:rPr>
        <w:t>494-1434</w:t>
        <w:tab/>
      </w:r>
      <w:hyperlink r:id="rId33">
        <w:r>
          <w:rPr>
            <w:w w:val="105"/>
            <w:sz w:val="19"/>
          </w:rPr>
          <w:t>sharon.earl@dal.ca</w:t>
        </w:r>
      </w:hyperlink>
      <w:r>
        <w:rPr>
          <w:w w:val="105"/>
          <w:sz w:val="19"/>
        </w:rPr>
        <w:t> Administrative/Graduate</w:t>
      </w:r>
      <w:r>
        <w:rPr>
          <w:spacing w:val="-4"/>
          <w:w w:val="105"/>
          <w:sz w:val="19"/>
        </w:rPr>
        <w:t> </w:t>
      </w:r>
      <w:r>
        <w:rPr>
          <w:w w:val="105"/>
          <w:sz w:val="19"/>
        </w:rPr>
        <w:t>Secretary</w:t>
        <w:tab/>
        <w:t>Mrs.</w:t>
      </w:r>
      <w:r>
        <w:rPr>
          <w:spacing w:val="-1"/>
          <w:w w:val="105"/>
          <w:sz w:val="19"/>
        </w:rPr>
        <w:t> </w:t>
      </w:r>
      <w:r>
        <w:rPr>
          <w:w w:val="105"/>
          <w:sz w:val="19"/>
        </w:rPr>
        <w:t>Tamara</w:t>
      </w:r>
      <w:r>
        <w:rPr>
          <w:spacing w:val="-1"/>
          <w:w w:val="105"/>
          <w:sz w:val="19"/>
        </w:rPr>
        <w:t> </w:t>
      </w:r>
      <w:r>
        <w:rPr>
          <w:w w:val="105"/>
          <w:sz w:val="19"/>
        </w:rPr>
        <w:t>Cantrill</w:t>
        <w:tab/>
        <w:t>(902)</w:t>
      </w:r>
      <w:r>
        <w:rPr>
          <w:spacing w:val="-2"/>
          <w:w w:val="105"/>
          <w:sz w:val="19"/>
        </w:rPr>
        <w:t> </w:t>
      </w:r>
      <w:r>
        <w:rPr>
          <w:w w:val="105"/>
          <w:sz w:val="19"/>
        </w:rPr>
        <w:t>494-3558</w:t>
        <w:tab/>
      </w:r>
      <w:hyperlink r:id="rId34">
        <w:r>
          <w:rPr>
            <w:w w:val="105"/>
            <w:sz w:val="19"/>
          </w:rPr>
          <w:t>oceansec@dal.ca</w:t>
        </w:r>
      </w:hyperlink>
      <w:r>
        <w:rPr>
          <w:w w:val="105"/>
          <w:sz w:val="19"/>
        </w:rPr>
        <w:t> Administrative/Graduate</w:t>
      </w:r>
      <w:r>
        <w:rPr>
          <w:spacing w:val="-4"/>
          <w:w w:val="105"/>
          <w:sz w:val="19"/>
        </w:rPr>
        <w:t> </w:t>
      </w:r>
      <w:r>
        <w:rPr>
          <w:w w:val="105"/>
          <w:sz w:val="19"/>
        </w:rPr>
        <w:t>Secretary</w:t>
        <w:tab/>
        <w:t>Ms.</w:t>
      </w:r>
      <w:r>
        <w:rPr>
          <w:spacing w:val="-1"/>
          <w:w w:val="105"/>
          <w:sz w:val="19"/>
        </w:rPr>
        <w:t> </w:t>
      </w:r>
      <w:r>
        <w:rPr>
          <w:w w:val="105"/>
          <w:sz w:val="19"/>
        </w:rPr>
        <w:t>Lynn Peters</w:t>
        <w:tab/>
        <w:t>(902)494-3558</w:t>
        <w:tab/>
      </w:r>
      <w:hyperlink r:id="rId34">
        <w:r>
          <w:rPr>
            <w:w w:val="105"/>
            <w:sz w:val="19"/>
          </w:rPr>
          <w:t>oceansec@dal.ca</w:t>
        </w:r>
      </w:hyperlink>
      <w:r>
        <w:rPr>
          <w:w w:val="105"/>
          <w:sz w:val="19"/>
        </w:rPr>
        <w:t> Departmental</w:t>
      </w:r>
      <w:r>
        <w:rPr>
          <w:spacing w:val="-2"/>
          <w:w w:val="105"/>
          <w:sz w:val="19"/>
        </w:rPr>
        <w:t> </w:t>
      </w:r>
      <w:r>
        <w:rPr>
          <w:w w:val="105"/>
          <w:sz w:val="19"/>
        </w:rPr>
        <w:t>Receptionist</w:t>
        <w:tab/>
        <w:t>Mrs.</w:t>
      </w:r>
      <w:r>
        <w:rPr>
          <w:spacing w:val="-2"/>
          <w:w w:val="105"/>
          <w:sz w:val="19"/>
        </w:rPr>
        <w:t> </w:t>
      </w:r>
      <w:r>
        <w:rPr>
          <w:w w:val="105"/>
          <w:sz w:val="19"/>
        </w:rPr>
        <w:t>Kim</w:t>
      </w:r>
      <w:r>
        <w:rPr>
          <w:spacing w:val="-1"/>
          <w:w w:val="105"/>
          <w:sz w:val="19"/>
        </w:rPr>
        <w:t> </w:t>
      </w:r>
      <w:r>
        <w:rPr>
          <w:w w:val="105"/>
          <w:sz w:val="19"/>
        </w:rPr>
        <w:t>Martin</w:t>
        <w:tab/>
        <w:t>(902)</w:t>
      </w:r>
      <w:r>
        <w:rPr>
          <w:spacing w:val="-2"/>
          <w:w w:val="105"/>
          <w:sz w:val="19"/>
        </w:rPr>
        <w:t> </w:t>
      </w:r>
      <w:r>
        <w:rPr>
          <w:w w:val="105"/>
          <w:sz w:val="19"/>
        </w:rPr>
        <w:t>494-3557</w:t>
        <w:tab/>
      </w:r>
      <w:hyperlink r:id="rId35">
        <w:r>
          <w:rPr>
            <w:w w:val="105"/>
            <w:sz w:val="19"/>
          </w:rPr>
          <w:t>kim.martin@dal.ca</w:t>
        </w:r>
      </w:hyperlink>
      <w:r>
        <w:rPr>
          <w:w w:val="105"/>
          <w:sz w:val="19"/>
        </w:rPr>
        <w:t> Graduate</w:t>
      </w:r>
      <w:r>
        <w:rPr>
          <w:spacing w:val="-2"/>
          <w:w w:val="105"/>
          <w:sz w:val="19"/>
        </w:rPr>
        <w:t> </w:t>
      </w:r>
      <w:r>
        <w:rPr>
          <w:w w:val="105"/>
          <w:sz w:val="19"/>
        </w:rPr>
        <w:t>Coordinator</w:t>
        <w:tab/>
        <w:t>Dr. Daniel</w:t>
      </w:r>
      <w:r>
        <w:rPr>
          <w:spacing w:val="-2"/>
          <w:w w:val="105"/>
          <w:sz w:val="19"/>
        </w:rPr>
        <w:t> </w:t>
      </w:r>
      <w:r>
        <w:rPr>
          <w:w w:val="105"/>
          <w:sz w:val="19"/>
        </w:rPr>
        <w:t>E.</w:t>
      </w:r>
      <w:r>
        <w:rPr>
          <w:spacing w:val="-1"/>
          <w:w w:val="105"/>
          <w:sz w:val="19"/>
        </w:rPr>
        <w:t> </w:t>
      </w:r>
      <w:r>
        <w:rPr>
          <w:w w:val="105"/>
          <w:sz w:val="19"/>
        </w:rPr>
        <w:t>Kelley</w:t>
        <w:tab/>
        <w:t>(902)</w:t>
      </w:r>
      <w:r>
        <w:rPr>
          <w:spacing w:val="-2"/>
          <w:w w:val="105"/>
          <w:sz w:val="19"/>
        </w:rPr>
        <w:t> </w:t>
      </w:r>
      <w:r>
        <w:rPr>
          <w:w w:val="105"/>
          <w:sz w:val="19"/>
        </w:rPr>
        <w:t>494-1694</w:t>
        <w:tab/>
      </w:r>
      <w:hyperlink r:id="rId36">
        <w:r>
          <w:rPr>
            <w:w w:val="105"/>
            <w:sz w:val="19"/>
          </w:rPr>
          <w:t>dan.kelley@dal.ca</w:t>
        </w:r>
      </w:hyperlink>
      <w:r>
        <w:rPr>
          <w:w w:val="105"/>
          <w:sz w:val="19"/>
        </w:rPr>
        <w:t> Undergraduate</w:t>
      </w:r>
      <w:r>
        <w:rPr>
          <w:spacing w:val="-2"/>
          <w:w w:val="105"/>
          <w:sz w:val="19"/>
        </w:rPr>
        <w:t> </w:t>
      </w:r>
      <w:r>
        <w:rPr>
          <w:w w:val="105"/>
          <w:sz w:val="19"/>
        </w:rPr>
        <w:t>Advisor</w:t>
        <w:tab/>
        <w:t>Dr.</w:t>
      </w:r>
      <w:r>
        <w:rPr>
          <w:spacing w:val="-1"/>
          <w:w w:val="105"/>
          <w:sz w:val="19"/>
        </w:rPr>
        <w:t> </w:t>
      </w:r>
      <w:r>
        <w:rPr>
          <w:w w:val="105"/>
          <w:sz w:val="19"/>
        </w:rPr>
        <w:t>Anna</w:t>
      </w:r>
      <w:r>
        <w:rPr>
          <w:spacing w:val="-1"/>
          <w:w w:val="105"/>
          <w:sz w:val="19"/>
        </w:rPr>
        <w:t> </w:t>
      </w:r>
      <w:r>
        <w:rPr>
          <w:w w:val="105"/>
          <w:sz w:val="19"/>
        </w:rPr>
        <w:t>Metaxas</w:t>
        <w:tab/>
        <w:t>(902)</w:t>
      </w:r>
      <w:r>
        <w:rPr>
          <w:spacing w:val="-2"/>
          <w:w w:val="105"/>
          <w:sz w:val="19"/>
        </w:rPr>
        <w:t> </w:t>
      </w:r>
      <w:r>
        <w:rPr>
          <w:w w:val="105"/>
          <w:sz w:val="19"/>
        </w:rPr>
        <w:t>494-3021</w:t>
        <w:tab/>
      </w:r>
      <w:hyperlink r:id="rId37">
        <w:r>
          <w:rPr>
            <w:w w:val="105"/>
            <w:sz w:val="19"/>
          </w:rPr>
          <w:t>anna.metaxas@dal.ca</w:t>
        </w:r>
      </w:hyperlink>
    </w:p>
    <w:p>
      <w:pPr>
        <w:pStyle w:val="BodyText"/>
        <w:rPr>
          <w:sz w:val="20"/>
        </w:rPr>
      </w:pPr>
    </w:p>
    <w:p>
      <w:pPr>
        <w:pStyle w:val="BodyText"/>
        <w:rPr>
          <w:sz w:val="20"/>
        </w:rPr>
      </w:pPr>
    </w:p>
    <w:p>
      <w:pPr>
        <w:pStyle w:val="BodyText"/>
        <w:rPr>
          <w:sz w:val="20"/>
        </w:rPr>
      </w:pPr>
    </w:p>
    <w:p>
      <w:pPr>
        <w:pStyle w:val="BodyText"/>
        <w:spacing w:before="2"/>
        <w:rPr>
          <w:sz w:val="13"/>
        </w:rPr>
      </w:pPr>
    </w:p>
    <w:tbl>
      <w:tblPr>
        <w:tblW w:w="0" w:type="auto"/>
        <w:jc w:val="left"/>
        <w:tblInd w:w="10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349"/>
        <w:gridCol w:w="2553"/>
        <w:gridCol w:w="1878"/>
        <w:gridCol w:w="2560"/>
      </w:tblGrid>
      <w:tr>
        <w:trPr>
          <w:trHeight w:val="544" w:hRule="exact"/>
        </w:trPr>
        <w:tc>
          <w:tcPr>
            <w:tcW w:w="2349" w:type="dxa"/>
          </w:tcPr>
          <w:p>
            <w:pPr>
              <w:pStyle w:val="TableParagraph"/>
              <w:spacing w:before="81"/>
              <w:ind w:left="35"/>
              <w:rPr>
                <w:b/>
                <w:sz w:val="19"/>
              </w:rPr>
            </w:pPr>
            <w:r>
              <w:rPr>
                <w:b/>
                <w:w w:val="105"/>
                <w:sz w:val="19"/>
              </w:rPr>
              <w:t>Faculty</w:t>
            </w:r>
          </w:p>
        </w:tc>
        <w:tc>
          <w:tcPr>
            <w:tcW w:w="2553" w:type="dxa"/>
          </w:tcPr>
          <w:p>
            <w:pPr>
              <w:pStyle w:val="TableParagraph"/>
              <w:spacing w:before="81"/>
              <w:ind w:left="565"/>
              <w:rPr>
                <w:b/>
                <w:sz w:val="19"/>
              </w:rPr>
            </w:pPr>
            <w:r>
              <w:rPr>
                <w:b/>
                <w:w w:val="105"/>
                <w:sz w:val="19"/>
              </w:rPr>
              <w:t>Name</w:t>
            </w:r>
          </w:p>
          <w:p>
            <w:pPr>
              <w:pStyle w:val="TableParagraph"/>
              <w:spacing w:before="12"/>
              <w:ind w:left="565"/>
              <w:rPr>
                <w:sz w:val="19"/>
              </w:rPr>
            </w:pPr>
            <w:r>
              <w:rPr>
                <w:w w:val="105"/>
                <w:sz w:val="19"/>
              </w:rPr>
              <w:t>Dr. Chris Beaumont</w:t>
            </w:r>
          </w:p>
        </w:tc>
        <w:tc>
          <w:tcPr>
            <w:tcW w:w="1878" w:type="dxa"/>
          </w:tcPr>
          <w:p>
            <w:pPr>
              <w:pStyle w:val="TableParagraph"/>
              <w:spacing w:before="81"/>
              <w:ind w:left="173"/>
              <w:rPr>
                <w:b/>
                <w:sz w:val="19"/>
              </w:rPr>
            </w:pPr>
            <w:r>
              <w:rPr>
                <w:b/>
                <w:w w:val="105"/>
                <w:sz w:val="19"/>
              </w:rPr>
              <w:t>Phone</w:t>
            </w:r>
          </w:p>
          <w:p>
            <w:pPr>
              <w:pStyle w:val="TableParagraph"/>
              <w:spacing w:before="12"/>
              <w:ind w:left="173"/>
              <w:rPr>
                <w:sz w:val="19"/>
              </w:rPr>
            </w:pPr>
            <w:r>
              <w:rPr>
                <w:w w:val="105"/>
                <w:sz w:val="19"/>
              </w:rPr>
              <w:t>(902) 494-3779</w:t>
            </w:r>
          </w:p>
        </w:tc>
        <w:tc>
          <w:tcPr>
            <w:tcW w:w="2560" w:type="dxa"/>
          </w:tcPr>
          <w:p>
            <w:pPr>
              <w:pStyle w:val="TableParagraph"/>
              <w:spacing w:before="81"/>
              <w:ind w:left="455"/>
              <w:rPr>
                <w:b/>
                <w:sz w:val="19"/>
              </w:rPr>
            </w:pPr>
            <w:r>
              <w:rPr>
                <w:b/>
                <w:w w:val="105"/>
                <w:sz w:val="19"/>
              </w:rPr>
              <w:t>Email</w:t>
            </w:r>
          </w:p>
          <w:p>
            <w:pPr>
              <w:pStyle w:val="TableParagraph"/>
              <w:spacing w:before="12"/>
              <w:ind w:left="455"/>
              <w:rPr>
                <w:sz w:val="19"/>
              </w:rPr>
            </w:pPr>
            <w:hyperlink r:id="rId38">
              <w:r>
                <w:rPr>
                  <w:w w:val="105"/>
                  <w:sz w:val="19"/>
                </w:rPr>
                <w:t>chris.beaumont@dal.ca</w:t>
              </w:r>
            </w:hyperlink>
          </w:p>
        </w:tc>
      </w:tr>
      <w:tr>
        <w:trPr>
          <w:trHeight w:val="228" w:hRule="exact"/>
        </w:trPr>
        <w:tc>
          <w:tcPr>
            <w:tcW w:w="2349" w:type="dxa"/>
          </w:tcPr>
          <w:p>
            <w:pPr/>
          </w:p>
        </w:tc>
        <w:tc>
          <w:tcPr>
            <w:tcW w:w="2553" w:type="dxa"/>
          </w:tcPr>
          <w:p>
            <w:pPr>
              <w:pStyle w:val="TableParagraph"/>
              <w:spacing w:line="216" w:lineRule="exact"/>
              <w:ind w:left="565"/>
              <w:rPr>
                <w:sz w:val="19"/>
              </w:rPr>
            </w:pPr>
            <w:r>
              <w:rPr>
                <w:w w:val="105"/>
                <w:sz w:val="19"/>
              </w:rPr>
              <w:t>Dr. Bernard Boudreau</w:t>
            </w:r>
          </w:p>
        </w:tc>
        <w:tc>
          <w:tcPr>
            <w:tcW w:w="1878" w:type="dxa"/>
          </w:tcPr>
          <w:p>
            <w:pPr>
              <w:pStyle w:val="TableParagraph"/>
              <w:spacing w:line="216" w:lineRule="exact"/>
              <w:ind w:left="173"/>
              <w:rPr>
                <w:sz w:val="19"/>
              </w:rPr>
            </w:pPr>
            <w:r>
              <w:rPr>
                <w:w w:val="105"/>
                <w:sz w:val="19"/>
              </w:rPr>
              <w:t>(902) 494-1435</w:t>
            </w:r>
          </w:p>
        </w:tc>
        <w:tc>
          <w:tcPr>
            <w:tcW w:w="2560" w:type="dxa"/>
          </w:tcPr>
          <w:p>
            <w:pPr>
              <w:pStyle w:val="TableParagraph"/>
              <w:spacing w:line="216" w:lineRule="exact"/>
              <w:ind w:left="455"/>
              <w:rPr>
                <w:sz w:val="19"/>
              </w:rPr>
            </w:pPr>
            <w:hyperlink r:id="rId39">
              <w:r>
                <w:rPr>
                  <w:w w:val="105"/>
                  <w:sz w:val="19"/>
                </w:rPr>
                <w:t>bernie.boudreau@dal.ca</w:t>
              </w:r>
            </w:hyperlink>
          </w:p>
        </w:tc>
      </w:tr>
      <w:tr>
        <w:trPr>
          <w:trHeight w:val="228" w:hRule="exact"/>
        </w:trPr>
        <w:tc>
          <w:tcPr>
            <w:tcW w:w="2349" w:type="dxa"/>
          </w:tcPr>
          <w:p>
            <w:pPr/>
          </w:p>
        </w:tc>
        <w:tc>
          <w:tcPr>
            <w:tcW w:w="2553" w:type="dxa"/>
          </w:tcPr>
          <w:p>
            <w:pPr>
              <w:pStyle w:val="TableParagraph"/>
              <w:spacing w:line="214" w:lineRule="exact"/>
              <w:ind w:left="565"/>
              <w:rPr>
                <w:sz w:val="19"/>
              </w:rPr>
            </w:pPr>
            <w:r>
              <w:rPr>
                <w:w w:val="105"/>
                <w:sz w:val="19"/>
              </w:rPr>
              <w:t>Dr. John Cullen</w:t>
            </w:r>
          </w:p>
        </w:tc>
        <w:tc>
          <w:tcPr>
            <w:tcW w:w="1878" w:type="dxa"/>
          </w:tcPr>
          <w:p>
            <w:pPr>
              <w:pStyle w:val="TableParagraph"/>
              <w:spacing w:line="214" w:lineRule="exact"/>
              <w:ind w:left="173"/>
              <w:rPr>
                <w:sz w:val="19"/>
              </w:rPr>
            </w:pPr>
            <w:r>
              <w:rPr>
                <w:w w:val="105"/>
                <w:sz w:val="19"/>
              </w:rPr>
              <w:t>(902) 494-6667</w:t>
            </w:r>
          </w:p>
        </w:tc>
        <w:tc>
          <w:tcPr>
            <w:tcW w:w="2560" w:type="dxa"/>
          </w:tcPr>
          <w:p>
            <w:pPr>
              <w:pStyle w:val="TableParagraph"/>
              <w:spacing w:line="214" w:lineRule="exact"/>
              <w:ind w:left="455"/>
              <w:rPr>
                <w:sz w:val="19"/>
              </w:rPr>
            </w:pPr>
            <w:hyperlink r:id="rId40">
              <w:r>
                <w:rPr>
                  <w:w w:val="105"/>
                  <w:sz w:val="19"/>
                </w:rPr>
                <w:t>john.cullen@dal.ca</w:t>
              </w:r>
            </w:hyperlink>
          </w:p>
        </w:tc>
      </w:tr>
      <w:tr>
        <w:trPr>
          <w:trHeight w:val="230" w:hRule="exact"/>
        </w:trPr>
        <w:tc>
          <w:tcPr>
            <w:tcW w:w="2349" w:type="dxa"/>
          </w:tcPr>
          <w:p>
            <w:pPr/>
          </w:p>
        </w:tc>
        <w:tc>
          <w:tcPr>
            <w:tcW w:w="2553" w:type="dxa"/>
          </w:tcPr>
          <w:p>
            <w:pPr>
              <w:pStyle w:val="TableParagraph"/>
              <w:spacing w:line="216" w:lineRule="exact"/>
              <w:ind w:left="565"/>
              <w:rPr>
                <w:sz w:val="19"/>
              </w:rPr>
            </w:pPr>
            <w:r>
              <w:rPr>
                <w:w w:val="105"/>
                <w:sz w:val="19"/>
              </w:rPr>
              <w:t>Dr. Katja Fennel</w:t>
            </w:r>
          </w:p>
        </w:tc>
        <w:tc>
          <w:tcPr>
            <w:tcW w:w="1878" w:type="dxa"/>
          </w:tcPr>
          <w:p>
            <w:pPr>
              <w:pStyle w:val="TableParagraph"/>
              <w:spacing w:line="216" w:lineRule="exact"/>
              <w:ind w:left="173"/>
              <w:rPr>
                <w:sz w:val="19"/>
              </w:rPr>
            </w:pPr>
            <w:r>
              <w:rPr>
                <w:w w:val="105"/>
                <w:sz w:val="19"/>
              </w:rPr>
              <w:t>(902) 494-4526</w:t>
            </w:r>
          </w:p>
        </w:tc>
        <w:tc>
          <w:tcPr>
            <w:tcW w:w="2560" w:type="dxa"/>
          </w:tcPr>
          <w:p>
            <w:pPr>
              <w:pStyle w:val="TableParagraph"/>
              <w:spacing w:line="216" w:lineRule="exact"/>
              <w:ind w:left="455"/>
              <w:rPr>
                <w:sz w:val="19"/>
              </w:rPr>
            </w:pPr>
            <w:hyperlink r:id="rId41">
              <w:r>
                <w:rPr>
                  <w:w w:val="105"/>
                  <w:sz w:val="19"/>
                </w:rPr>
                <w:t>katja.fennel@dal.ca</w:t>
              </w:r>
            </w:hyperlink>
          </w:p>
        </w:tc>
      </w:tr>
      <w:tr>
        <w:trPr>
          <w:trHeight w:val="230" w:hRule="exact"/>
        </w:trPr>
        <w:tc>
          <w:tcPr>
            <w:tcW w:w="2349" w:type="dxa"/>
          </w:tcPr>
          <w:p>
            <w:pPr/>
          </w:p>
        </w:tc>
        <w:tc>
          <w:tcPr>
            <w:tcW w:w="2553" w:type="dxa"/>
          </w:tcPr>
          <w:p>
            <w:pPr>
              <w:pStyle w:val="TableParagraph"/>
              <w:spacing w:line="216" w:lineRule="exact"/>
              <w:ind w:left="565"/>
              <w:rPr>
                <w:sz w:val="19"/>
              </w:rPr>
            </w:pPr>
            <w:r>
              <w:rPr>
                <w:w w:val="105"/>
                <w:sz w:val="19"/>
              </w:rPr>
              <w:t>Dr. Jon Grant</w:t>
            </w:r>
          </w:p>
        </w:tc>
        <w:tc>
          <w:tcPr>
            <w:tcW w:w="1878" w:type="dxa"/>
          </w:tcPr>
          <w:p>
            <w:pPr>
              <w:pStyle w:val="TableParagraph"/>
              <w:spacing w:line="216" w:lineRule="exact"/>
              <w:ind w:left="173"/>
              <w:rPr>
                <w:sz w:val="19"/>
              </w:rPr>
            </w:pPr>
            <w:r>
              <w:rPr>
                <w:w w:val="105"/>
                <w:sz w:val="19"/>
              </w:rPr>
              <w:t>(902) 494-2021</w:t>
            </w:r>
          </w:p>
        </w:tc>
        <w:tc>
          <w:tcPr>
            <w:tcW w:w="2560" w:type="dxa"/>
          </w:tcPr>
          <w:p>
            <w:pPr>
              <w:pStyle w:val="TableParagraph"/>
              <w:spacing w:line="216" w:lineRule="exact"/>
              <w:ind w:left="455"/>
              <w:rPr>
                <w:sz w:val="19"/>
              </w:rPr>
            </w:pPr>
            <w:hyperlink r:id="rId42">
              <w:r>
                <w:rPr>
                  <w:w w:val="105"/>
                  <w:sz w:val="19"/>
                </w:rPr>
                <w:t>jon.grant@dal.ca</w:t>
              </w:r>
            </w:hyperlink>
          </w:p>
        </w:tc>
      </w:tr>
      <w:tr>
        <w:trPr>
          <w:trHeight w:val="230" w:hRule="exact"/>
        </w:trPr>
        <w:tc>
          <w:tcPr>
            <w:tcW w:w="2349" w:type="dxa"/>
          </w:tcPr>
          <w:p>
            <w:pPr/>
          </w:p>
        </w:tc>
        <w:tc>
          <w:tcPr>
            <w:tcW w:w="2553" w:type="dxa"/>
          </w:tcPr>
          <w:p>
            <w:pPr>
              <w:pStyle w:val="TableParagraph"/>
              <w:spacing w:line="216" w:lineRule="exact"/>
              <w:ind w:left="565"/>
              <w:rPr>
                <w:sz w:val="19"/>
              </w:rPr>
            </w:pPr>
            <w:r>
              <w:rPr>
                <w:w w:val="105"/>
                <w:sz w:val="19"/>
              </w:rPr>
              <w:t>Dr. Alex Hay</w:t>
            </w:r>
          </w:p>
        </w:tc>
        <w:tc>
          <w:tcPr>
            <w:tcW w:w="1878" w:type="dxa"/>
          </w:tcPr>
          <w:p>
            <w:pPr>
              <w:pStyle w:val="TableParagraph"/>
              <w:spacing w:line="216" w:lineRule="exact"/>
              <w:ind w:left="173"/>
              <w:rPr>
                <w:sz w:val="19"/>
              </w:rPr>
            </w:pPr>
            <w:r>
              <w:rPr>
                <w:w w:val="105"/>
                <w:sz w:val="19"/>
              </w:rPr>
              <w:t>(902) 494-6657</w:t>
            </w:r>
          </w:p>
        </w:tc>
        <w:tc>
          <w:tcPr>
            <w:tcW w:w="2560" w:type="dxa"/>
          </w:tcPr>
          <w:p>
            <w:pPr>
              <w:pStyle w:val="TableParagraph"/>
              <w:spacing w:line="216" w:lineRule="exact"/>
              <w:ind w:left="455"/>
              <w:rPr>
                <w:sz w:val="19"/>
              </w:rPr>
            </w:pPr>
            <w:hyperlink r:id="rId43">
              <w:r>
                <w:rPr>
                  <w:w w:val="105"/>
                  <w:sz w:val="19"/>
                </w:rPr>
                <w:t>alex.hay@dal.ca</w:t>
              </w:r>
            </w:hyperlink>
          </w:p>
        </w:tc>
      </w:tr>
      <w:tr>
        <w:trPr>
          <w:trHeight w:val="230" w:hRule="exact"/>
        </w:trPr>
        <w:tc>
          <w:tcPr>
            <w:tcW w:w="2349" w:type="dxa"/>
          </w:tcPr>
          <w:p>
            <w:pPr/>
          </w:p>
        </w:tc>
        <w:tc>
          <w:tcPr>
            <w:tcW w:w="2553" w:type="dxa"/>
          </w:tcPr>
          <w:p>
            <w:pPr>
              <w:pStyle w:val="TableParagraph"/>
              <w:spacing w:line="216" w:lineRule="exact"/>
              <w:ind w:left="565"/>
              <w:rPr>
                <w:sz w:val="19"/>
              </w:rPr>
            </w:pPr>
            <w:r>
              <w:rPr>
                <w:w w:val="105"/>
                <w:sz w:val="19"/>
              </w:rPr>
              <w:t>Dr. Paul Hill</w:t>
            </w:r>
          </w:p>
        </w:tc>
        <w:tc>
          <w:tcPr>
            <w:tcW w:w="1878" w:type="dxa"/>
          </w:tcPr>
          <w:p>
            <w:pPr>
              <w:pStyle w:val="TableParagraph"/>
              <w:spacing w:line="216" w:lineRule="exact"/>
              <w:ind w:left="173"/>
              <w:rPr>
                <w:sz w:val="19"/>
              </w:rPr>
            </w:pPr>
            <w:r>
              <w:rPr>
                <w:w w:val="105"/>
                <w:sz w:val="19"/>
              </w:rPr>
              <w:t>(902) 494-2266</w:t>
            </w:r>
          </w:p>
        </w:tc>
        <w:tc>
          <w:tcPr>
            <w:tcW w:w="2560" w:type="dxa"/>
          </w:tcPr>
          <w:p>
            <w:pPr>
              <w:pStyle w:val="TableParagraph"/>
              <w:spacing w:line="216" w:lineRule="exact"/>
              <w:ind w:left="455"/>
              <w:rPr>
                <w:sz w:val="19"/>
              </w:rPr>
            </w:pPr>
            <w:hyperlink r:id="rId44">
              <w:r>
                <w:rPr>
                  <w:w w:val="105"/>
                  <w:sz w:val="19"/>
                </w:rPr>
                <w:t>paul.hill@dal.ca</w:t>
              </w:r>
            </w:hyperlink>
          </w:p>
        </w:tc>
      </w:tr>
      <w:tr>
        <w:trPr>
          <w:trHeight w:val="230" w:hRule="exact"/>
        </w:trPr>
        <w:tc>
          <w:tcPr>
            <w:tcW w:w="2349" w:type="dxa"/>
          </w:tcPr>
          <w:p>
            <w:pPr/>
          </w:p>
        </w:tc>
        <w:tc>
          <w:tcPr>
            <w:tcW w:w="2553" w:type="dxa"/>
          </w:tcPr>
          <w:p>
            <w:pPr>
              <w:pStyle w:val="TableParagraph"/>
              <w:spacing w:line="216" w:lineRule="exact"/>
              <w:ind w:left="565"/>
              <w:rPr>
                <w:sz w:val="19"/>
              </w:rPr>
            </w:pPr>
            <w:r>
              <w:rPr>
                <w:w w:val="105"/>
                <w:sz w:val="19"/>
              </w:rPr>
              <w:t>Dr. Dan Kelley</w:t>
            </w:r>
          </w:p>
        </w:tc>
        <w:tc>
          <w:tcPr>
            <w:tcW w:w="1878" w:type="dxa"/>
          </w:tcPr>
          <w:p>
            <w:pPr>
              <w:pStyle w:val="TableParagraph"/>
              <w:spacing w:line="216" w:lineRule="exact"/>
              <w:ind w:left="173"/>
              <w:rPr>
                <w:sz w:val="19"/>
              </w:rPr>
            </w:pPr>
            <w:r>
              <w:rPr>
                <w:w w:val="105"/>
                <w:sz w:val="19"/>
              </w:rPr>
              <w:t>(902) 494-1694</w:t>
            </w:r>
          </w:p>
        </w:tc>
        <w:tc>
          <w:tcPr>
            <w:tcW w:w="2560" w:type="dxa"/>
          </w:tcPr>
          <w:p>
            <w:pPr>
              <w:pStyle w:val="TableParagraph"/>
              <w:spacing w:line="216" w:lineRule="exact"/>
              <w:ind w:left="455"/>
              <w:rPr>
                <w:sz w:val="19"/>
              </w:rPr>
            </w:pPr>
            <w:hyperlink r:id="rId36">
              <w:r>
                <w:rPr>
                  <w:w w:val="105"/>
                  <w:sz w:val="19"/>
                </w:rPr>
                <w:t>dan.kelley@dal.ca</w:t>
              </w:r>
            </w:hyperlink>
          </w:p>
        </w:tc>
      </w:tr>
      <w:tr>
        <w:trPr>
          <w:trHeight w:val="230" w:hRule="exact"/>
        </w:trPr>
        <w:tc>
          <w:tcPr>
            <w:tcW w:w="2349" w:type="dxa"/>
          </w:tcPr>
          <w:p>
            <w:pPr/>
          </w:p>
        </w:tc>
        <w:tc>
          <w:tcPr>
            <w:tcW w:w="2553" w:type="dxa"/>
          </w:tcPr>
          <w:p>
            <w:pPr>
              <w:pStyle w:val="TableParagraph"/>
              <w:spacing w:line="216" w:lineRule="exact"/>
              <w:ind w:left="565"/>
              <w:rPr>
                <w:sz w:val="19"/>
              </w:rPr>
            </w:pPr>
            <w:r>
              <w:rPr>
                <w:w w:val="105"/>
                <w:sz w:val="19"/>
              </w:rPr>
              <w:t>Dr. Markus Kienast</w:t>
            </w:r>
          </w:p>
        </w:tc>
        <w:tc>
          <w:tcPr>
            <w:tcW w:w="1878" w:type="dxa"/>
          </w:tcPr>
          <w:p>
            <w:pPr>
              <w:pStyle w:val="TableParagraph"/>
              <w:spacing w:line="216" w:lineRule="exact"/>
              <w:ind w:left="173"/>
              <w:rPr>
                <w:sz w:val="19"/>
              </w:rPr>
            </w:pPr>
            <w:r>
              <w:rPr>
                <w:w w:val="105"/>
                <w:sz w:val="19"/>
              </w:rPr>
              <w:t>(902) 494-8338</w:t>
            </w:r>
          </w:p>
        </w:tc>
        <w:tc>
          <w:tcPr>
            <w:tcW w:w="2560" w:type="dxa"/>
          </w:tcPr>
          <w:p>
            <w:pPr>
              <w:pStyle w:val="TableParagraph"/>
              <w:spacing w:line="216" w:lineRule="exact"/>
              <w:ind w:left="455"/>
              <w:rPr>
                <w:sz w:val="19"/>
              </w:rPr>
            </w:pPr>
            <w:hyperlink r:id="rId45">
              <w:r>
                <w:rPr>
                  <w:w w:val="105"/>
                  <w:sz w:val="19"/>
                </w:rPr>
                <w:t>markus.kienast@dal.ca</w:t>
              </w:r>
            </w:hyperlink>
          </w:p>
        </w:tc>
      </w:tr>
      <w:tr>
        <w:trPr>
          <w:trHeight w:val="230" w:hRule="exact"/>
        </w:trPr>
        <w:tc>
          <w:tcPr>
            <w:tcW w:w="2349" w:type="dxa"/>
          </w:tcPr>
          <w:p>
            <w:pPr/>
          </w:p>
        </w:tc>
        <w:tc>
          <w:tcPr>
            <w:tcW w:w="2553" w:type="dxa"/>
          </w:tcPr>
          <w:p>
            <w:pPr>
              <w:pStyle w:val="TableParagraph"/>
              <w:spacing w:line="216" w:lineRule="exact"/>
              <w:ind w:left="565"/>
              <w:rPr>
                <w:sz w:val="19"/>
              </w:rPr>
            </w:pPr>
            <w:r>
              <w:rPr>
                <w:w w:val="105"/>
                <w:sz w:val="19"/>
              </w:rPr>
              <w:t>Dr. Stephanie Kienast</w:t>
            </w:r>
          </w:p>
        </w:tc>
        <w:tc>
          <w:tcPr>
            <w:tcW w:w="1878" w:type="dxa"/>
          </w:tcPr>
          <w:p>
            <w:pPr>
              <w:pStyle w:val="TableParagraph"/>
              <w:spacing w:line="216" w:lineRule="exact"/>
              <w:ind w:left="173"/>
              <w:rPr>
                <w:sz w:val="19"/>
              </w:rPr>
            </w:pPr>
            <w:r>
              <w:rPr>
                <w:w w:val="105"/>
                <w:sz w:val="19"/>
              </w:rPr>
              <w:t>(902) 494-2203</w:t>
            </w:r>
          </w:p>
        </w:tc>
        <w:tc>
          <w:tcPr>
            <w:tcW w:w="2560" w:type="dxa"/>
          </w:tcPr>
          <w:p>
            <w:pPr>
              <w:pStyle w:val="TableParagraph"/>
              <w:spacing w:line="216" w:lineRule="exact"/>
              <w:ind w:left="455"/>
              <w:rPr>
                <w:sz w:val="19"/>
              </w:rPr>
            </w:pPr>
            <w:hyperlink r:id="rId46">
              <w:r>
                <w:rPr>
                  <w:w w:val="105"/>
                  <w:sz w:val="19"/>
                </w:rPr>
                <w:t>stephanie.kienast@dal.ca</w:t>
              </w:r>
            </w:hyperlink>
          </w:p>
        </w:tc>
      </w:tr>
      <w:tr>
        <w:trPr>
          <w:trHeight w:val="230" w:hRule="exact"/>
        </w:trPr>
        <w:tc>
          <w:tcPr>
            <w:tcW w:w="2349" w:type="dxa"/>
          </w:tcPr>
          <w:p>
            <w:pPr/>
          </w:p>
        </w:tc>
        <w:tc>
          <w:tcPr>
            <w:tcW w:w="2553" w:type="dxa"/>
          </w:tcPr>
          <w:p>
            <w:pPr>
              <w:pStyle w:val="TableParagraph"/>
              <w:spacing w:line="216" w:lineRule="exact"/>
              <w:ind w:left="565"/>
              <w:rPr>
                <w:sz w:val="19"/>
              </w:rPr>
            </w:pPr>
            <w:r>
              <w:rPr>
                <w:w w:val="105"/>
                <w:sz w:val="19"/>
              </w:rPr>
              <w:t>Dr. Marlon Lewis</w:t>
            </w:r>
          </w:p>
        </w:tc>
        <w:tc>
          <w:tcPr>
            <w:tcW w:w="1878" w:type="dxa"/>
          </w:tcPr>
          <w:p>
            <w:pPr>
              <w:pStyle w:val="TableParagraph"/>
              <w:spacing w:line="216" w:lineRule="exact"/>
              <w:ind w:left="173"/>
              <w:rPr>
                <w:sz w:val="19"/>
              </w:rPr>
            </w:pPr>
            <w:r>
              <w:rPr>
                <w:w w:val="105"/>
                <w:sz w:val="19"/>
              </w:rPr>
              <w:t>(902) 494-3513</w:t>
            </w:r>
          </w:p>
        </w:tc>
        <w:tc>
          <w:tcPr>
            <w:tcW w:w="2560" w:type="dxa"/>
          </w:tcPr>
          <w:p>
            <w:pPr>
              <w:pStyle w:val="TableParagraph"/>
              <w:spacing w:line="216" w:lineRule="exact"/>
              <w:ind w:left="455"/>
              <w:rPr>
                <w:sz w:val="19"/>
              </w:rPr>
            </w:pPr>
            <w:hyperlink r:id="rId47">
              <w:r>
                <w:rPr>
                  <w:w w:val="105"/>
                  <w:sz w:val="19"/>
                </w:rPr>
                <w:t>marlon.lewis@dal.ca</w:t>
              </w:r>
            </w:hyperlink>
          </w:p>
        </w:tc>
      </w:tr>
      <w:tr>
        <w:trPr>
          <w:trHeight w:val="230" w:hRule="exact"/>
        </w:trPr>
        <w:tc>
          <w:tcPr>
            <w:tcW w:w="2349" w:type="dxa"/>
          </w:tcPr>
          <w:p>
            <w:pPr/>
          </w:p>
        </w:tc>
        <w:tc>
          <w:tcPr>
            <w:tcW w:w="2553" w:type="dxa"/>
          </w:tcPr>
          <w:p>
            <w:pPr>
              <w:pStyle w:val="TableParagraph"/>
              <w:spacing w:line="216" w:lineRule="exact"/>
              <w:ind w:left="565"/>
              <w:rPr>
                <w:sz w:val="19"/>
              </w:rPr>
            </w:pPr>
            <w:r>
              <w:rPr>
                <w:w w:val="105"/>
                <w:sz w:val="19"/>
              </w:rPr>
              <w:t>Dr. Anna Metaxas</w:t>
            </w:r>
          </w:p>
        </w:tc>
        <w:tc>
          <w:tcPr>
            <w:tcW w:w="1878" w:type="dxa"/>
          </w:tcPr>
          <w:p>
            <w:pPr>
              <w:pStyle w:val="TableParagraph"/>
              <w:spacing w:line="216" w:lineRule="exact"/>
              <w:ind w:left="173"/>
              <w:rPr>
                <w:sz w:val="19"/>
              </w:rPr>
            </w:pPr>
            <w:r>
              <w:rPr>
                <w:w w:val="105"/>
                <w:sz w:val="19"/>
              </w:rPr>
              <w:t>(902) 494-3021</w:t>
            </w:r>
          </w:p>
        </w:tc>
        <w:tc>
          <w:tcPr>
            <w:tcW w:w="2560" w:type="dxa"/>
          </w:tcPr>
          <w:p>
            <w:pPr>
              <w:pStyle w:val="TableParagraph"/>
              <w:spacing w:line="216" w:lineRule="exact"/>
              <w:ind w:left="455"/>
              <w:rPr>
                <w:sz w:val="19"/>
              </w:rPr>
            </w:pPr>
            <w:hyperlink r:id="rId37">
              <w:r>
                <w:rPr>
                  <w:w w:val="105"/>
                  <w:sz w:val="19"/>
                </w:rPr>
                <w:t>anna.metaxas@dal.ca</w:t>
              </w:r>
            </w:hyperlink>
          </w:p>
        </w:tc>
      </w:tr>
      <w:tr>
        <w:trPr>
          <w:trHeight w:val="228" w:hRule="exact"/>
        </w:trPr>
        <w:tc>
          <w:tcPr>
            <w:tcW w:w="2349" w:type="dxa"/>
          </w:tcPr>
          <w:p>
            <w:pPr/>
          </w:p>
        </w:tc>
        <w:tc>
          <w:tcPr>
            <w:tcW w:w="2553" w:type="dxa"/>
          </w:tcPr>
          <w:p>
            <w:pPr>
              <w:pStyle w:val="TableParagraph"/>
              <w:spacing w:line="216" w:lineRule="exact"/>
              <w:ind w:left="565"/>
              <w:rPr>
                <w:sz w:val="19"/>
              </w:rPr>
            </w:pPr>
            <w:r>
              <w:rPr>
                <w:w w:val="105"/>
                <w:sz w:val="19"/>
              </w:rPr>
              <w:t>Dr. Robert Moore</w:t>
            </w:r>
          </w:p>
        </w:tc>
        <w:tc>
          <w:tcPr>
            <w:tcW w:w="1878" w:type="dxa"/>
          </w:tcPr>
          <w:p>
            <w:pPr>
              <w:pStyle w:val="TableParagraph"/>
              <w:spacing w:line="216" w:lineRule="exact"/>
              <w:ind w:left="173"/>
              <w:rPr>
                <w:sz w:val="19"/>
              </w:rPr>
            </w:pPr>
            <w:r>
              <w:rPr>
                <w:w w:val="105"/>
                <w:sz w:val="19"/>
              </w:rPr>
              <w:t>(902) 494-3871</w:t>
            </w:r>
          </w:p>
        </w:tc>
        <w:tc>
          <w:tcPr>
            <w:tcW w:w="2560" w:type="dxa"/>
          </w:tcPr>
          <w:p>
            <w:pPr>
              <w:pStyle w:val="TableParagraph"/>
              <w:spacing w:line="216" w:lineRule="exact"/>
              <w:ind w:left="455"/>
              <w:rPr>
                <w:sz w:val="19"/>
              </w:rPr>
            </w:pPr>
            <w:hyperlink r:id="rId48">
              <w:r>
                <w:rPr>
                  <w:w w:val="105"/>
                  <w:sz w:val="19"/>
                </w:rPr>
                <w:t>robert.moore@dal.ca</w:t>
              </w:r>
            </w:hyperlink>
          </w:p>
        </w:tc>
      </w:tr>
      <w:tr>
        <w:trPr>
          <w:trHeight w:val="228" w:hRule="exact"/>
        </w:trPr>
        <w:tc>
          <w:tcPr>
            <w:tcW w:w="2349" w:type="dxa"/>
          </w:tcPr>
          <w:p>
            <w:pPr/>
          </w:p>
        </w:tc>
        <w:tc>
          <w:tcPr>
            <w:tcW w:w="2553" w:type="dxa"/>
          </w:tcPr>
          <w:p>
            <w:pPr>
              <w:pStyle w:val="TableParagraph"/>
              <w:spacing w:line="214" w:lineRule="exact"/>
              <w:ind w:left="565"/>
              <w:rPr>
                <w:sz w:val="19"/>
              </w:rPr>
            </w:pPr>
            <w:r>
              <w:rPr>
                <w:w w:val="105"/>
                <w:sz w:val="19"/>
              </w:rPr>
              <w:t>Dr. Tetjana Ross</w:t>
            </w:r>
          </w:p>
        </w:tc>
        <w:tc>
          <w:tcPr>
            <w:tcW w:w="1878" w:type="dxa"/>
          </w:tcPr>
          <w:p>
            <w:pPr>
              <w:pStyle w:val="TableParagraph"/>
              <w:spacing w:line="214" w:lineRule="exact"/>
              <w:ind w:left="173"/>
              <w:rPr>
                <w:sz w:val="19"/>
              </w:rPr>
            </w:pPr>
            <w:r>
              <w:rPr>
                <w:w w:val="105"/>
                <w:sz w:val="19"/>
              </w:rPr>
              <w:t>(902) 494-1327</w:t>
            </w:r>
          </w:p>
        </w:tc>
        <w:tc>
          <w:tcPr>
            <w:tcW w:w="2560" w:type="dxa"/>
          </w:tcPr>
          <w:p>
            <w:pPr>
              <w:pStyle w:val="TableParagraph"/>
              <w:spacing w:line="214" w:lineRule="exact"/>
              <w:ind w:left="455"/>
              <w:rPr>
                <w:sz w:val="19"/>
              </w:rPr>
            </w:pPr>
            <w:hyperlink r:id="rId49">
              <w:r>
                <w:rPr>
                  <w:w w:val="105"/>
                  <w:sz w:val="19"/>
                </w:rPr>
                <w:t>tetjana.ross@dal.ca</w:t>
              </w:r>
            </w:hyperlink>
          </w:p>
        </w:tc>
      </w:tr>
      <w:tr>
        <w:trPr>
          <w:trHeight w:val="230" w:hRule="exact"/>
        </w:trPr>
        <w:tc>
          <w:tcPr>
            <w:tcW w:w="2349" w:type="dxa"/>
          </w:tcPr>
          <w:p>
            <w:pPr/>
          </w:p>
        </w:tc>
        <w:tc>
          <w:tcPr>
            <w:tcW w:w="2553" w:type="dxa"/>
          </w:tcPr>
          <w:p>
            <w:pPr>
              <w:pStyle w:val="TableParagraph"/>
              <w:spacing w:line="216" w:lineRule="exact"/>
              <w:ind w:left="565"/>
              <w:rPr>
                <w:sz w:val="19"/>
              </w:rPr>
            </w:pPr>
            <w:r>
              <w:rPr>
                <w:w w:val="105"/>
                <w:sz w:val="19"/>
              </w:rPr>
              <w:t>Dr. Barry Ruddick</w:t>
            </w:r>
          </w:p>
        </w:tc>
        <w:tc>
          <w:tcPr>
            <w:tcW w:w="1878" w:type="dxa"/>
          </w:tcPr>
          <w:p>
            <w:pPr>
              <w:pStyle w:val="TableParagraph"/>
              <w:spacing w:line="216" w:lineRule="exact"/>
              <w:ind w:left="173"/>
              <w:rPr>
                <w:sz w:val="19"/>
              </w:rPr>
            </w:pPr>
            <w:r>
              <w:rPr>
                <w:w w:val="105"/>
                <w:sz w:val="19"/>
              </w:rPr>
              <w:t>(902) 494-2505</w:t>
            </w:r>
          </w:p>
        </w:tc>
        <w:tc>
          <w:tcPr>
            <w:tcW w:w="2560" w:type="dxa"/>
          </w:tcPr>
          <w:p>
            <w:pPr>
              <w:pStyle w:val="TableParagraph"/>
              <w:spacing w:line="216" w:lineRule="exact"/>
              <w:ind w:left="455"/>
              <w:rPr>
                <w:sz w:val="19"/>
              </w:rPr>
            </w:pPr>
            <w:hyperlink r:id="rId50">
              <w:r>
                <w:rPr>
                  <w:w w:val="105"/>
                  <w:sz w:val="19"/>
                </w:rPr>
                <w:t>barry.ruddick@dal.ca</w:t>
              </w:r>
            </w:hyperlink>
          </w:p>
        </w:tc>
      </w:tr>
      <w:tr>
        <w:trPr>
          <w:trHeight w:val="230" w:hRule="exact"/>
        </w:trPr>
        <w:tc>
          <w:tcPr>
            <w:tcW w:w="2349" w:type="dxa"/>
          </w:tcPr>
          <w:p>
            <w:pPr/>
          </w:p>
        </w:tc>
        <w:tc>
          <w:tcPr>
            <w:tcW w:w="2553" w:type="dxa"/>
          </w:tcPr>
          <w:p>
            <w:pPr>
              <w:pStyle w:val="TableParagraph"/>
              <w:spacing w:line="216" w:lineRule="exact"/>
              <w:ind w:left="565"/>
              <w:rPr>
                <w:sz w:val="19"/>
              </w:rPr>
            </w:pPr>
            <w:r>
              <w:rPr>
                <w:w w:val="105"/>
                <w:sz w:val="19"/>
              </w:rPr>
              <w:t>Dr. Jinyu Sheng</w:t>
            </w:r>
          </w:p>
        </w:tc>
        <w:tc>
          <w:tcPr>
            <w:tcW w:w="1878" w:type="dxa"/>
          </w:tcPr>
          <w:p>
            <w:pPr>
              <w:pStyle w:val="TableParagraph"/>
              <w:spacing w:line="216" w:lineRule="exact"/>
              <w:ind w:left="173"/>
              <w:rPr>
                <w:sz w:val="19"/>
              </w:rPr>
            </w:pPr>
            <w:r>
              <w:rPr>
                <w:w w:val="105"/>
                <w:sz w:val="19"/>
              </w:rPr>
              <w:t>(902) 494-2718</w:t>
            </w:r>
          </w:p>
        </w:tc>
        <w:tc>
          <w:tcPr>
            <w:tcW w:w="2560" w:type="dxa"/>
          </w:tcPr>
          <w:p>
            <w:pPr>
              <w:pStyle w:val="TableParagraph"/>
              <w:spacing w:line="216" w:lineRule="exact"/>
              <w:ind w:left="455"/>
              <w:rPr>
                <w:sz w:val="19"/>
              </w:rPr>
            </w:pPr>
            <w:hyperlink r:id="rId51">
              <w:r>
                <w:rPr>
                  <w:w w:val="105"/>
                  <w:sz w:val="19"/>
                </w:rPr>
                <w:t>jinyu.sheng@dal.ca</w:t>
              </w:r>
            </w:hyperlink>
          </w:p>
        </w:tc>
      </w:tr>
      <w:tr>
        <w:trPr>
          <w:trHeight w:val="230" w:hRule="exact"/>
        </w:trPr>
        <w:tc>
          <w:tcPr>
            <w:tcW w:w="2349" w:type="dxa"/>
          </w:tcPr>
          <w:p>
            <w:pPr/>
          </w:p>
        </w:tc>
        <w:tc>
          <w:tcPr>
            <w:tcW w:w="2553" w:type="dxa"/>
          </w:tcPr>
          <w:p>
            <w:pPr>
              <w:pStyle w:val="TableParagraph"/>
              <w:spacing w:line="216" w:lineRule="exact"/>
              <w:ind w:left="565"/>
              <w:rPr>
                <w:sz w:val="19"/>
              </w:rPr>
            </w:pPr>
            <w:r>
              <w:rPr>
                <w:w w:val="105"/>
                <w:sz w:val="19"/>
              </w:rPr>
              <w:t>Dr. Chris Taggart</w:t>
            </w:r>
          </w:p>
        </w:tc>
        <w:tc>
          <w:tcPr>
            <w:tcW w:w="1878" w:type="dxa"/>
          </w:tcPr>
          <w:p>
            <w:pPr>
              <w:pStyle w:val="TableParagraph"/>
              <w:spacing w:line="216" w:lineRule="exact"/>
              <w:ind w:left="173"/>
              <w:rPr>
                <w:sz w:val="19"/>
              </w:rPr>
            </w:pPr>
            <w:r>
              <w:rPr>
                <w:w w:val="105"/>
                <w:sz w:val="19"/>
              </w:rPr>
              <w:t>(902) 494-7144</w:t>
            </w:r>
          </w:p>
        </w:tc>
        <w:tc>
          <w:tcPr>
            <w:tcW w:w="2560" w:type="dxa"/>
          </w:tcPr>
          <w:p>
            <w:pPr>
              <w:pStyle w:val="TableParagraph"/>
              <w:spacing w:line="216" w:lineRule="exact"/>
              <w:ind w:left="455"/>
              <w:rPr>
                <w:sz w:val="19"/>
              </w:rPr>
            </w:pPr>
            <w:hyperlink r:id="rId52">
              <w:r>
                <w:rPr>
                  <w:w w:val="105"/>
                  <w:sz w:val="19"/>
                </w:rPr>
                <w:t>chris.taggart@dal.ca</w:t>
              </w:r>
            </w:hyperlink>
          </w:p>
        </w:tc>
      </w:tr>
      <w:tr>
        <w:trPr>
          <w:trHeight w:val="230" w:hRule="exact"/>
        </w:trPr>
        <w:tc>
          <w:tcPr>
            <w:tcW w:w="2349" w:type="dxa"/>
          </w:tcPr>
          <w:p>
            <w:pPr/>
          </w:p>
        </w:tc>
        <w:tc>
          <w:tcPr>
            <w:tcW w:w="2553" w:type="dxa"/>
          </w:tcPr>
          <w:p>
            <w:pPr>
              <w:pStyle w:val="TableParagraph"/>
              <w:spacing w:line="216" w:lineRule="exact"/>
              <w:ind w:left="565"/>
              <w:rPr>
                <w:sz w:val="19"/>
              </w:rPr>
            </w:pPr>
            <w:r>
              <w:rPr>
                <w:w w:val="105"/>
                <w:sz w:val="19"/>
              </w:rPr>
              <w:t>Dr. Helmuth Thomas</w:t>
            </w:r>
          </w:p>
        </w:tc>
        <w:tc>
          <w:tcPr>
            <w:tcW w:w="1878" w:type="dxa"/>
          </w:tcPr>
          <w:p>
            <w:pPr>
              <w:pStyle w:val="TableParagraph"/>
              <w:spacing w:line="216" w:lineRule="exact"/>
              <w:ind w:left="173"/>
              <w:rPr>
                <w:sz w:val="19"/>
              </w:rPr>
            </w:pPr>
            <w:r>
              <w:rPr>
                <w:w w:val="105"/>
                <w:sz w:val="19"/>
              </w:rPr>
              <w:t>(902) 494-7177</w:t>
            </w:r>
          </w:p>
        </w:tc>
        <w:tc>
          <w:tcPr>
            <w:tcW w:w="2560" w:type="dxa"/>
          </w:tcPr>
          <w:p>
            <w:pPr>
              <w:pStyle w:val="TableParagraph"/>
              <w:spacing w:line="216" w:lineRule="exact"/>
              <w:ind w:left="455"/>
              <w:rPr>
                <w:sz w:val="19"/>
              </w:rPr>
            </w:pPr>
            <w:hyperlink r:id="rId53">
              <w:r>
                <w:rPr>
                  <w:w w:val="105"/>
                  <w:sz w:val="19"/>
                </w:rPr>
                <w:t>helmuth.thomas@dal.ca</w:t>
              </w:r>
            </w:hyperlink>
          </w:p>
        </w:tc>
      </w:tr>
      <w:tr>
        <w:trPr>
          <w:trHeight w:val="230" w:hRule="exact"/>
        </w:trPr>
        <w:tc>
          <w:tcPr>
            <w:tcW w:w="2349" w:type="dxa"/>
          </w:tcPr>
          <w:p>
            <w:pPr/>
          </w:p>
        </w:tc>
        <w:tc>
          <w:tcPr>
            <w:tcW w:w="2553" w:type="dxa"/>
          </w:tcPr>
          <w:p>
            <w:pPr>
              <w:pStyle w:val="TableParagraph"/>
              <w:spacing w:line="216" w:lineRule="exact"/>
              <w:ind w:left="565"/>
              <w:rPr>
                <w:sz w:val="19"/>
              </w:rPr>
            </w:pPr>
            <w:r>
              <w:rPr>
                <w:w w:val="105"/>
                <w:sz w:val="19"/>
              </w:rPr>
              <w:t>Dr. Keith Thompson</w:t>
            </w:r>
          </w:p>
        </w:tc>
        <w:tc>
          <w:tcPr>
            <w:tcW w:w="1878" w:type="dxa"/>
          </w:tcPr>
          <w:p>
            <w:pPr>
              <w:pStyle w:val="TableParagraph"/>
              <w:spacing w:line="216" w:lineRule="exact"/>
              <w:ind w:left="173"/>
              <w:rPr>
                <w:sz w:val="19"/>
              </w:rPr>
            </w:pPr>
            <w:r>
              <w:rPr>
                <w:w w:val="105"/>
                <w:sz w:val="19"/>
              </w:rPr>
              <w:t>(902) 494-3491</w:t>
            </w:r>
          </w:p>
        </w:tc>
        <w:tc>
          <w:tcPr>
            <w:tcW w:w="2560" w:type="dxa"/>
          </w:tcPr>
          <w:p>
            <w:pPr>
              <w:pStyle w:val="TableParagraph"/>
              <w:spacing w:line="216" w:lineRule="exact"/>
              <w:ind w:left="455"/>
              <w:rPr>
                <w:sz w:val="19"/>
              </w:rPr>
            </w:pPr>
            <w:hyperlink r:id="rId54">
              <w:r>
                <w:rPr>
                  <w:w w:val="105"/>
                  <w:sz w:val="19"/>
                </w:rPr>
                <w:t>keith.thompson@dal.ca</w:t>
              </w:r>
            </w:hyperlink>
          </w:p>
        </w:tc>
      </w:tr>
      <w:tr>
        <w:trPr>
          <w:trHeight w:val="346" w:hRule="exact"/>
        </w:trPr>
        <w:tc>
          <w:tcPr>
            <w:tcW w:w="2349" w:type="dxa"/>
          </w:tcPr>
          <w:p>
            <w:pPr/>
          </w:p>
        </w:tc>
        <w:tc>
          <w:tcPr>
            <w:tcW w:w="2553" w:type="dxa"/>
          </w:tcPr>
          <w:p>
            <w:pPr>
              <w:pStyle w:val="TableParagraph"/>
              <w:spacing w:line="216" w:lineRule="exact"/>
              <w:ind w:left="565"/>
              <w:rPr>
                <w:sz w:val="19"/>
              </w:rPr>
            </w:pPr>
            <w:r>
              <w:rPr>
                <w:w w:val="105"/>
                <w:sz w:val="19"/>
              </w:rPr>
              <w:t>Dr. Douglas Wallace</w:t>
            </w:r>
          </w:p>
        </w:tc>
        <w:tc>
          <w:tcPr>
            <w:tcW w:w="1878" w:type="dxa"/>
          </w:tcPr>
          <w:p>
            <w:pPr>
              <w:pStyle w:val="TableParagraph"/>
              <w:spacing w:line="216" w:lineRule="exact"/>
              <w:ind w:left="173"/>
              <w:rPr>
                <w:sz w:val="19"/>
              </w:rPr>
            </w:pPr>
            <w:r>
              <w:rPr>
                <w:w w:val="105"/>
                <w:sz w:val="19"/>
              </w:rPr>
              <w:t>(902) 494-4132</w:t>
            </w:r>
          </w:p>
        </w:tc>
        <w:tc>
          <w:tcPr>
            <w:tcW w:w="2560" w:type="dxa"/>
          </w:tcPr>
          <w:p>
            <w:pPr>
              <w:pStyle w:val="TableParagraph"/>
              <w:spacing w:line="216" w:lineRule="exact"/>
              <w:ind w:left="455"/>
              <w:rPr>
                <w:sz w:val="19"/>
              </w:rPr>
            </w:pPr>
            <w:hyperlink r:id="rId55">
              <w:r>
                <w:rPr>
                  <w:w w:val="105"/>
                  <w:sz w:val="19"/>
                </w:rPr>
                <w:t>douglas.wallace@dal.ca</w:t>
              </w:r>
            </w:hyperlink>
          </w:p>
        </w:tc>
      </w:tr>
      <w:tr>
        <w:trPr>
          <w:trHeight w:val="576" w:hRule="exact"/>
        </w:trPr>
        <w:tc>
          <w:tcPr>
            <w:tcW w:w="2349" w:type="dxa"/>
          </w:tcPr>
          <w:p>
            <w:pPr>
              <w:pStyle w:val="TableParagraph"/>
              <w:spacing w:before="113"/>
              <w:ind w:left="35"/>
              <w:rPr>
                <w:b/>
                <w:sz w:val="19"/>
              </w:rPr>
            </w:pPr>
            <w:r>
              <w:rPr>
                <w:b/>
                <w:w w:val="105"/>
                <w:sz w:val="19"/>
              </w:rPr>
              <w:t>Professor Emeritus</w:t>
            </w:r>
          </w:p>
        </w:tc>
        <w:tc>
          <w:tcPr>
            <w:tcW w:w="2553" w:type="dxa"/>
          </w:tcPr>
          <w:p>
            <w:pPr>
              <w:pStyle w:val="TableParagraph"/>
              <w:spacing w:before="113"/>
              <w:ind w:left="565"/>
              <w:rPr>
                <w:b/>
                <w:sz w:val="19"/>
              </w:rPr>
            </w:pPr>
            <w:r>
              <w:rPr>
                <w:b/>
                <w:w w:val="105"/>
                <w:sz w:val="19"/>
              </w:rPr>
              <w:t>Name</w:t>
            </w:r>
          </w:p>
          <w:p>
            <w:pPr>
              <w:pStyle w:val="TableParagraph"/>
              <w:spacing w:before="12"/>
              <w:ind w:left="565"/>
              <w:rPr>
                <w:sz w:val="19"/>
              </w:rPr>
            </w:pPr>
            <w:r>
              <w:rPr>
                <w:w w:val="105"/>
                <w:sz w:val="19"/>
              </w:rPr>
              <w:t>Dr. Tony Bowen</w:t>
            </w:r>
          </w:p>
        </w:tc>
        <w:tc>
          <w:tcPr>
            <w:tcW w:w="1878" w:type="dxa"/>
          </w:tcPr>
          <w:p>
            <w:pPr>
              <w:pStyle w:val="TableParagraph"/>
              <w:spacing w:before="113"/>
              <w:ind w:left="173"/>
              <w:rPr>
                <w:b/>
                <w:sz w:val="19"/>
              </w:rPr>
            </w:pPr>
            <w:r>
              <w:rPr>
                <w:b/>
                <w:w w:val="105"/>
                <w:sz w:val="19"/>
              </w:rPr>
              <w:t>Phone</w:t>
            </w:r>
          </w:p>
          <w:p>
            <w:pPr>
              <w:pStyle w:val="TableParagraph"/>
              <w:spacing w:before="12"/>
              <w:ind w:left="173"/>
              <w:rPr>
                <w:sz w:val="19"/>
              </w:rPr>
            </w:pPr>
            <w:r>
              <w:rPr>
                <w:w w:val="105"/>
                <w:sz w:val="19"/>
              </w:rPr>
              <w:t>(902) 494-7082</w:t>
            </w:r>
          </w:p>
        </w:tc>
        <w:tc>
          <w:tcPr>
            <w:tcW w:w="2560" w:type="dxa"/>
          </w:tcPr>
          <w:p>
            <w:pPr>
              <w:pStyle w:val="TableParagraph"/>
              <w:spacing w:before="113"/>
              <w:ind w:left="455"/>
              <w:rPr>
                <w:b/>
                <w:sz w:val="19"/>
              </w:rPr>
            </w:pPr>
            <w:r>
              <w:rPr>
                <w:b/>
                <w:w w:val="105"/>
                <w:sz w:val="19"/>
              </w:rPr>
              <w:t>Email</w:t>
            </w:r>
          </w:p>
          <w:p>
            <w:pPr>
              <w:pStyle w:val="TableParagraph"/>
              <w:spacing w:before="12"/>
              <w:ind w:left="455"/>
              <w:rPr>
                <w:sz w:val="19"/>
              </w:rPr>
            </w:pPr>
            <w:hyperlink r:id="rId56">
              <w:r>
                <w:rPr>
                  <w:w w:val="105"/>
                  <w:sz w:val="19"/>
                </w:rPr>
                <w:t>tony.bowen@dal.ca</w:t>
              </w:r>
            </w:hyperlink>
          </w:p>
        </w:tc>
      </w:tr>
      <w:tr>
        <w:trPr>
          <w:trHeight w:val="230" w:hRule="exact"/>
        </w:trPr>
        <w:tc>
          <w:tcPr>
            <w:tcW w:w="2349" w:type="dxa"/>
          </w:tcPr>
          <w:p>
            <w:pPr/>
          </w:p>
        </w:tc>
        <w:tc>
          <w:tcPr>
            <w:tcW w:w="2553" w:type="dxa"/>
          </w:tcPr>
          <w:p>
            <w:pPr>
              <w:pStyle w:val="TableParagraph"/>
              <w:spacing w:line="216" w:lineRule="exact"/>
              <w:ind w:left="565"/>
              <w:rPr>
                <w:sz w:val="19"/>
              </w:rPr>
            </w:pPr>
            <w:r>
              <w:rPr>
                <w:w w:val="105"/>
                <w:sz w:val="19"/>
              </w:rPr>
              <w:t>Dr. Robert Fournier</w:t>
            </w:r>
          </w:p>
        </w:tc>
        <w:tc>
          <w:tcPr>
            <w:tcW w:w="1878" w:type="dxa"/>
          </w:tcPr>
          <w:p>
            <w:pPr>
              <w:pStyle w:val="TableParagraph"/>
              <w:spacing w:line="216" w:lineRule="exact"/>
              <w:ind w:left="173"/>
              <w:rPr>
                <w:sz w:val="19"/>
              </w:rPr>
            </w:pPr>
            <w:r>
              <w:rPr>
                <w:w w:val="105"/>
                <w:sz w:val="19"/>
              </w:rPr>
              <w:t>(902) 494-3666</w:t>
            </w:r>
          </w:p>
        </w:tc>
        <w:tc>
          <w:tcPr>
            <w:tcW w:w="2560" w:type="dxa"/>
          </w:tcPr>
          <w:p>
            <w:pPr>
              <w:pStyle w:val="TableParagraph"/>
              <w:spacing w:line="216" w:lineRule="exact"/>
              <w:ind w:left="455"/>
              <w:rPr>
                <w:sz w:val="19"/>
              </w:rPr>
            </w:pPr>
            <w:hyperlink r:id="rId57">
              <w:r>
                <w:rPr>
                  <w:w w:val="105"/>
                  <w:sz w:val="19"/>
                </w:rPr>
                <w:t>robert.fournier@dal.ca</w:t>
              </w:r>
            </w:hyperlink>
          </w:p>
        </w:tc>
      </w:tr>
      <w:tr>
        <w:trPr>
          <w:trHeight w:val="343" w:hRule="exact"/>
        </w:trPr>
        <w:tc>
          <w:tcPr>
            <w:tcW w:w="2349" w:type="dxa"/>
          </w:tcPr>
          <w:p>
            <w:pPr/>
          </w:p>
        </w:tc>
        <w:tc>
          <w:tcPr>
            <w:tcW w:w="2553" w:type="dxa"/>
          </w:tcPr>
          <w:p>
            <w:pPr>
              <w:pStyle w:val="TableParagraph"/>
              <w:spacing w:line="216" w:lineRule="exact"/>
              <w:ind w:left="565"/>
              <w:rPr>
                <w:sz w:val="19"/>
              </w:rPr>
            </w:pPr>
            <w:r>
              <w:rPr>
                <w:w w:val="105"/>
                <w:sz w:val="19"/>
              </w:rPr>
              <w:t>Dr. Eric Mills</w:t>
            </w:r>
          </w:p>
        </w:tc>
        <w:tc>
          <w:tcPr>
            <w:tcW w:w="1878" w:type="dxa"/>
          </w:tcPr>
          <w:p>
            <w:pPr>
              <w:pStyle w:val="TableParagraph"/>
              <w:spacing w:line="216" w:lineRule="exact"/>
              <w:ind w:left="173"/>
              <w:rPr>
                <w:sz w:val="19"/>
              </w:rPr>
            </w:pPr>
            <w:r>
              <w:rPr>
                <w:w w:val="105"/>
                <w:sz w:val="19"/>
              </w:rPr>
              <w:t>(902) 494-3437</w:t>
            </w:r>
          </w:p>
        </w:tc>
        <w:tc>
          <w:tcPr>
            <w:tcW w:w="2560" w:type="dxa"/>
          </w:tcPr>
          <w:p>
            <w:pPr>
              <w:pStyle w:val="TableParagraph"/>
              <w:spacing w:line="216" w:lineRule="exact"/>
              <w:ind w:left="455"/>
              <w:rPr>
                <w:sz w:val="19"/>
              </w:rPr>
            </w:pPr>
            <w:hyperlink r:id="rId58">
              <w:r>
                <w:rPr>
                  <w:w w:val="105"/>
                  <w:sz w:val="19"/>
                </w:rPr>
                <w:t>e.mills@dal.ca</w:t>
              </w:r>
            </w:hyperlink>
          </w:p>
        </w:tc>
      </w:tr>
      <w:tr>
        <w:trPr>
          <w:trHeight w:val="657" w:hRule="exact"/>
        </w:trPr>
        <w:tc>
          <w:tcPr>
            <w:tcW w:w="2349" w:type="dxa"/>
          </w:tcPr>
          <w:p>
            <w:pPr>
              <w:pStyle w:val="TableParagraph"/>
              <w:spacing w:before="110"/>
              <w:ind w:left="35"/>
              <w:rPr>
                <w:b/>
                <w:sz w:val="19"/>
              </w:rPr>
            </w:pPr>
            <w:r>
              <w:rPr>
                <w:b/>
                <w:w w:val="105"/>
                <w:sz w:val="19"/>
              </w:rPr>
              <w:t>Cross Appointments</w:t>
            </w:r>
          </w:p>
        </w:tc>
        <w:tc>
          <w:tcPr>
            <w:tcW w:w="2553" w:type="dxa"/>
          </w:tcPr>
          <w:p>
            <w:pPr>
              <w:pStyle w:val="TableParagraph"/>
              <w:spacing w:before="110"/>
              <w:ind w:left="565"/>
              <w:rPr>
                <w:b/>
                <w:sz w:val="19"/>
              </w:rPr>
            </w:pPr>
            <w:r>
              <w:rPr>
                <w:b/>
                <w:w w:val="105"/>
                <w:sz w:val="19"/>
              </w:rPr>
              <w:t>Name</w:t>
            </w:r>
          </w:p>
          <w:p>
            <w:pPr>
              <w:pStyle w:val="TableParagraph"/>
              <w:spacing w:before="12"/>
              <w:ind w:left="565"/>
              <w:rPr>
                <w:sz w:val="19"/>
              </w:rPr>
            </w:pPr>
            <w:r>
              <w:rPr>
                <w:w w:val="105"/>
                <w:sz w:val="19"/>
              </w:rPr>
              <w:t>Dr. Wendy Gentleman</w:t>
            </w:r>
          </w:p>
        </w:tc>
        <w:tc>
          <w:tcPr>
            <w:tcW w:w="1878" w:type="dxa"/>
          </w:tcPr>
          <w:p>
            <w:pPr>
              <w:pStyle w:val="TableParagraph"/>
              <w:spacing w:before="110"/>
              <w:ind w:left="173"/>
              <w:rPr>
                <w:b/>
                <w:sz w:val="19"/>
              </w:rPr>
            </w:pPr>
            <w:r>
              <w:rPr>
                <w:b/>
                <w:w w:val="105"/>
                <w:sz w:val="19"/>
              </w:rPr>
              <w:t>Phone</w:t>
            </w:r>
          </w:p>
          <w:p>
            <w:pPr>
              <w:pStyle w:val="TableParagraph"/>
              <w:spacing w:before="12"/>
              <w:ind w:left="173"/>
              <w:rPr>
                <w:sz w:val="19"/>
              </w:rPr>
            </w:pPr>
            <w:r>
              <w:rPr>
                <w:w w:val="105"/>
                <w:sz w:val="19"/>
              </w:rPr>
              <w:t>(902) 494-6086</w:t>
            </w:r>
          </w:p>
        </w:tc>
        <w:tc>
          <w:tcPr>
            <w:tcW w:w="2560" w:type="dxa"/>
          </w:tcPr>
          <w:p>
            <w:pPr>
              <w:pStyle w:val="TableParagraph"/>
              <w:spacing w:before="110"/>
              <w:ind w:left="455"/>
              <w:rPr>
                <w:b/>
                <w:sz w:val="19"/>
              </w:rPr>
            </w:pPr>
            <w:r>
              <w:rPr>
                <w:b/>
                <w:w w:val="105"/>
                <w:sz w:val="19"/>
              </w:rPr>
              <w:t>Email</w:t>
            </w:r>
          </w:p>
          <w:p>
            <w:pPr>
              <w:pStyle w:val="TableParagraph"/>
              <w:spacing w:before="12"/>
              <w:ind w:left="455"/>
              <w:rPr>
                <w:sz w:val="19"/>
              </w:rPr>
            </w:pPr>
            <w:hyperlink r:id="rId59">
              <w:r>
                <w:rPr>
                  <w:w w:val="105"/>
                  <w:sz w:val="19"/>
                </w:rPr>
                <w:t>wendy.gentleman@dal.ca</w:t>
              </w:r>
            </w:hyperlink>
          </w:p>
        </w:tc>
      </w:tr>
    </w:tbl>
    <w:p>
      <w:pPr>
        <w:spacing w:after="0"/>
        <w:rPr>
          <w:sz w:val="19"/>
        </w:rPr>
        <w:sectPr>
          <w:pgSz w:w="12240" w:h="15840"/>
          <w:pgMar w:header="1108" w:footer="0" w:top="1340" w:bottom="280" w:left="940" w:right="1400"/>
        </w:sectPr>
      </w:pPr>
    </w:p>
    <w:p>
      <w:pPr>
        <w:pStyle w:val="BodyText"/>
        <w:spacing w:before="53"/>
        <w:ind w:right="199"/>
        <w:jc w:val="right"/>
      </w:pPr>
      <w:r>
        <w:rPr/>
        <w:t>25</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6"/>
        </w:rPr>
      </w:pPr>
    </w:p>
    <w:p>
      <w:pPr>
        <w:spacing w:before="81"/>
        <w:ind w:left="100" w:right="0" w:firstLine="0"/>
        <w:jc w:val="left"/>
        <w:rPr>
          <w:b/>
          <w:sz w:val="19"/>
        </w:rPr>
      </w:pPr>
      <w:r>
        <w:rPr/>
        <w:pict>
          <v:shape style="position:absolute;margin-left:196.25pt;margin-top:.001158pt;width:366.65pt;height:180.9pt;mso-position-horizontal-relative:page;mso-position-vertical-relative:paragraph;z-index:1552"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139"/>
                    <w:gridCol w:w="1761"/>
                    <w:gridCol w:w="3433"/>
                  </w:tblGrid>
                  <w:tr>
                    <w:trPr>
                      <w:trHeight w:val="314" w:hRule="exact"/>
                    </w:trPr>
                    <w:tc>
                      <w:tcPr>
                        <w:tcW w:w="2139" w:type="dxa"/>
                      </w:tcPr>
                      <w:p>
                        <w:pPr>
                          <w:pStyle w:val="TableParagraph"/>
                          <w:spacing w:before="81"/>
                          <w:ind w:left="85"/>
                          <w:rPr>
                            <w:b/>
                            <w:sz w:val="19"/>
                          </w:rPr>
                        </w:pPr>
                        <w:r>
                          <w:rPr>
                            <w:b/>
                            <w:w w:val="105"/>
                            <w:sz w:val="19"/>
                          </w:rPr>
                          <w:t>Name</w:t>
                        </w:r>
                      </w:p>
                    </w:tc>
                    <w:tc>
                      <w:tcPr>
                        <w:tcW w:w="1761" w:type="dxa"/>
                      </w:tcPr>
                      <w:p>
                        <w:pPr>
                          <w:pStyle w:val="TableParagraph"/>
                          <w:spacing w:before="81"/>
                          <w:ind w:left="55"/>
                          <w:rPr>
                            <w:b/>
                            <w:sz w:val="19"/>
                          </w:rPr>
                        </w:pPr>
                        <w:r>
                          <w:rPr>
                            <w:b/>
                            <w:w w:val="105"/>
                            <w:sz w:val="19"/>
                          </w:rPr>
                          <w:t>Phone</w:t>
                        </w:r>
                      </w:p>
                    </w:tc>
                    <w:tc>
                      <w:tcPr>
                        <w:tcW w:w="3433" w:type="dxa"/>
                      </w:tcPr>
                      <w:p>
                        <w:pPr>
                          <w:pStyle w:val="TableParagraph"/>
                          <w:spacing w:before="81"/>
                          <w:ind w:left="455"/>
                          <w:rPr>
                            <w:b/>
                            <w:sz w:val="19"/>
                          </w:rPr>
                        </w:pPr>
                        <w:r>
                          <w:rPr>
                            <w:b/>
                            <w:w w:val="105"/>
                            <w:sz w:val="19"/>
                          </w:rPr>
                          <w:t>Email</w:t>
                        </w:r>
                      </w:p>
                    </w:tc>
                  </w:tr>
                  <w:tr>
                    <w:trPr>
                      <w:trHeight w:val="230" w:hRule="exact"/>
                    </w:trPr>
                    <w:tc>
                      <w:tcPr>
                        <w:tcW w:w="2139" w:type="dxa"/>
                      </w:tcPr>
                      <w:p>
                        <w:pPr>
                          <w:pStyle w:val="TableParagraph"/>
                          <w:spacing w:line="216" w:lineRule="exact"/>
                          <w:ind w:left="35"/>
                          <w:rPr>
                            <w:sz w:val="19"/>
                          </w:rPr>
                        </w:pPr>
                        <w:r>
                          <w:rPr>
                            <w:w w:val="105"/>
                            <w:sz w:val="19"/>
                          </w:rPr>
                          <w:t>Dr. Kumiko Azetsu-Scott</w:t>
                        </w:r>
                      </w:p>
                    </w:tc>
                    <w:tc>
                      <w:tcPr>
                        <w:tcW w:w="1761" w:type="dxa"/>
                      </w:tcPr>
                      <w:p>
                        <w:pPr>
                          <w:pStyle w:val="TableParagraph"/>
                          <w:spacing w:line="216" w:lineRule="exact"/>
                          <w:ind w:left="55"/>
                          <w:rPr>
                            <w:sz w:val="19"/>
                          </w:rPr>
                        </w:pPr>
                        <w:r>
                          <w:rPr>
                            <w:w w:val="105"/>
                            <w:sz w:val="19"/>
                          </w:rPr>
                          <w:t>(902) 426-8572</w:t>
                        </w:r>
                      </w:p>
                    </w:tc>
                    <w:tc>
                      <w:tcPr>
                        <w:tcW w:w="3433" w:type="dxa"/>
                      </w:tcPr>
                      <w:p>
                        <w:pPr>
                          <w:pStyle w:val="TableParagraph"/>
                          <w:spacing w:line="216" w:lineRule="exact"/>
                          <w:ind w:left="455"/>
                          <w:rPr>
                            <w:sz w:val="19"/>
                          </w:rPr>
                        </w:pPr>
                        <w:hyperlink r:id="rId61">
                          <w:r>
                            <w:rPr>
                              <w:w w:val="105"/>
                              <w:sz w:val="19"/>
                            </w:rPr>
                            <w:t>kumiko.azetsu-scott@dfo-mpo.gc.ca</w:t>
                          </w:r>
                        </w:hyperlink>
                      </w:p>
                    </w:tc>
                  </w:tr>
                  <w:tr>
                    <w:trPr>
                      <w:trHeight w:val="228" w:hRule="exact"/>
                    </w:trPr>
                    <w:tc>
                      <w:tcPr>
                        <w:tcW w:w="2139" w:type="dxa"/>
                      </w:tcPr>
                      <w:p>
                        <w:pPr>
                          <w:pStyle w:val="TableParagraph"/>
                          <w:spacing w:line="216" w:lineRule="exact"/>
                          <w:ind w:left="35"/>
                          <w:rPr>
                            <w:sz w:val="19"/>
                          </w:rPr>
                        </w:pPr>
                        <w:r>
                          <w:rPr>
                            <w:w w:val="105"/>
                            <w:sz w:val="19"/>
                          </w:rPr>
                          <w:t>Dr. Peter Cranford</w:t>
                        </w:r>
                      </w:p>
                    </w:tc>
                    <w:tc>
                      <w:tcPr>
                        <w:tcW w:w="1761" w:type="dxa"/>
                      </w:tcPr>
                      <w:p>
                        <w:pPr>
                          <w:pStyle w:val="TableParagraph"/>
                          <w:spacing w:line="216" w:lineRule="exact"/>
                          <w:ind w:left="55"/>
                          <w:rPr>
                            <w:sz w:val="19"/>
                          </w:rPr>
                        </w:pPr>
                        <w:r>
                          <w:rPr>
                            <w:w w:val="105"/>
                            <w:sz w:val="19"/>
                          </w:rPr>
                          <w:t>(902) 426-3277</w:t>
                        </w:r>
                      </w:p>
                    </w:tc>
                    <w:tc>
                      <w:tcPr>
                        <w:tcW w:w="3433" w:type="dxa"/>
                      </w:tcPr>
                      <w:p>
                        <w:pPr>
                          <w:pStyle w:val="TableParagraph"/>
                          <w:spacing w:line="216" w:lineRule="exact"/>
                          <w:ind w:left="455"/>
                          <w:rPr>
                            <w:sz w:val="19"/>
                          </w:rPr>
                        </w:pPr>
                        <w:hyperlink r:id="rId62">
                          <w:r>
                            <w:rPr>
                              <w:w w:val="105"/>
                              <w:sz w:val="19"/>
                            </w:rPr>
                            <w:t>cranfordp@mar.dfo-mpo.gc.ca</w:t>
                          </w:r>
                        </w:hyperlink>
                      </w:p>
                    </w:tc>
                  </w:tr>
                  <w:tr>
                    <w:trPr>
                      <w:trHeight w:val="228" w:hRule="exact"/>
                    </w:trPr>
                    <w:tc>
                      <w:tcPr>
                        <w:tcW w:w="2139" w:type="dxa"/>
                      </w:tcPr>
                      <w:p>
                        <w:pPr>
                          <w:pStyle w:val="TableParagraph"/>
                          <w:spacing w:line="214" w:lineRule="exact"/>
                          <w:ind w:left="35"/>
                          <w:rPr>
                            <w:sz w:val="19"/>
                          </w:rPr>
                        </w:pPr>
                        <w:r>
                          <w:rPr>
                            <w:w w:val="105"/>
                            <w:sz w:val="19"/>
                          </w:rPr>
                          <w:t>Dr. Claudio DiBacco</w:t>
                        </w:r>
                      </w:p>
                    </w:tc>
                    <w:tc>
                      <w:tcPr>
                        <w:tcW w:w="1761" w:type="dxa"/>
                      </w:tcPr>
                      <w:p>
                        <w:pPr>
                          <w:pStyle w:val="TableParagraph"/>
                          <w:spacing w:line="214" w:lineRule="exact"/>
                          <w:ind w:left="55"/>
                          <w:rPr>
                            <w:sz w:val="19"/>
                          </w:rPr>
                        </w:pPr>
                        <w:r>
                          <w:rPr>
                            <w:w w:val="105"/>
                            <w:sz w:val="19"/>
                          </w:rPr>
                          <w:t>(902) 426-9778</w:t>
                        </w:r>
                      </w:p>
                    </w:tc>
                    <w:tc>
                      <w:tcPr>
                        <w:tcW w:w="3433" w:type="dxa"/>
                      </w:tcPr>
                      <w:p>
                        <w:pPr>
                          <w:pStyle w:val="TableParagraph"/>
                          <w:spacing w:line="214" w:lineRule="exact"/>
                          <w:ind w:left="455"/>
                          <w:rPr>
                            <w:sz w:val="19"/>
                          </w:rPr>
                        </w:pPr>
                        <w:hyperlink r:id="rId63">
                          <w:r>
                            <w:rPr>
                              <w:w w:val="105"/>
                              <w:sz w:val="19"/>
                            </w:rPr>
                            <w:t>dibaccoc@mar.dfo-mpo.gc.ca</w:t>
                          </w:r>
                        </w:hyperlink>
                      </w:p>
                    </w:tc>
                  </w:tr>
                  <w:tr>
                    <w:trPr>
                      <w:trHeight w:val="230" w:hRule="exact"/>
                    </w:trPr>
                    <w:tc>
                      <w:tcPr>
                        <w:tcW w:w="2139" w:type="dxa"/>
                      </w:tcPr>
                      <w:p>
                        <w:pPr>
                          <w:pStyle w:val="TableParagraph"/>
                          <w:spacing w:line="216" w:lineRule="exact"/>
                          <w:ind w:left="35"/>
                          <w:rPr>
                            <w:sz w:val="19"/>
                          </w:rPr>
                        </w:pPr>
                        <w:r>
                          <w:rPr>
                            <w:w w:val="105"/>
                            <w:sz w:val="19"/>
                          </w:rPr>
                          <w:t>Dr. Ken Frank</w:t>
                        </w:r>
                      </w:p>
                    </w:tc>
                    <w:tc>
                      <w:tcPr>
                        <w:tcW w:w="1761" w:type="dxa"/>
                      </w:tcPr>
                      <w:p>
                        <w:pPr>
                          <w:pStyle w:val="TableParagraph"/>
                          <w:spacing w:line="216" w:lineRule="exact"/>
                          <w:ind w:left="55"/>
                          <w:rPr>
                            <w:sz w:val="19"/>
                          </w:rPr>
                        </w:pPr>
                        <w:r>
                          <w:rPr>
                            <w:w w:val="105"/>
                            <w:sz w:val="19"/>
                          </w:rPr>
                          <w:t>(902) 426-3498</w:t>
                        </w:r>
                      </w:p>
                    </w:tc>
                    <w:tc>
                      <w:tcPr>
                        <w:tcW w:w="3433" w:type="dxa"/>
                      </w:tcPr>
                      <w:p>
                        <w:pPr>
                          <w:pStyle w:val="TableParagraph"/>
                          <w:spacing w:line="216" w:lineRule="exact"/>
                          <w:ind w:left="455"/>
                          <w:rPr>
                            <w:sz w:val="19"/>
                          </w:rPr>
                        </w:pPr>
                        <w:hyperlink r:id="rId64">
                          <w:r>
                            <w:rPr>
                              <w:w w:val="105"/>
                              <w:sz w:val="19"/>
                            </w:rPr>
                            <w:t>frankk@mar.dfo-mpo.gc.ca</w:t>
                          </w:r>
                        </w:hyperlink>
                      </w:p>
                    </w:tc>
                  </w:tr>
                  <w:tr>
                    <w:trPr>
                      <w:trHeight w:val="230" w:hRule="exact"/>
                    </w:trPr>
                    <w:tc>
                      <w:tcPr>
                        <w:tcW w:w="2139" w:type="dxa"/>
                      </w:tcPr>
                      <w:p>
                        <w:pPr>
                          <w:pStyle w:val="TableParagraph"/>
                          <w:spacing w:line="216" w:lineRule="exact"/>
                          <w:ind w:left="35"/>
                          <w:rPr>
                            <w:sz w:val="19"/>
                          </w:rPr>
                        </w:pPr>
                        <w:r>
                          <w:rPr>
                            <w:w w:val="105"/>
                            <w:sz w:val="19"/>
                          </w:rPr>
                          <w:t>Dr. David Greenberg</w:t>
                        </w:r>
                      </w:p>
                    </w:tc>
                    <w:tc>
                      <w:tcPr>
                        <w:tcW w:w="1761" w:type="dxa"/>
                      </w:tcPr>
                      <w:p>
                        <w:pPr>
                          <w:pStyle w:val="TableParagraph"/>
                          <w:spacing w:line="216" w:lineRule="exact"/>
                          <w:ind w:left="55"/>
                          <w:rPr>
                            <w:sz w:val="19"/>
                          </w:rPr>
                        </w:pPr>
                        <w:r>
                          <w:rPr>
                            <w:w w:val="105"/>
                            <w:sz w:val="19"/>
                          </w:rPr>
                          <w:t>(902) 426-2431</w:t>
                        </w:r>
                      </w:p>
                    </w:tc>
                    <w:tc>
                      <w:tcPr>
                        <w:tcW w:w="3433" w:type="dxa"/>
                      </w:tcPr>
                      <w:p>
                        <w:pPr>
                          <w:pStyle w:val="TableParagraph"/>
                          <w:spacing w:line="216" w:lineRule="exact"/>
                          <w:ind w:left="455"/>
                          <w:rPr>
                            <w:sz w:val="19"/>
                          </w:rPr>
                        </w:pPr>
                        <w:hyperlink r:id="rId65">
                          <w:r>
                            <w:rPr>
                              <w:w w:val="105"/>
                              <w:sz w:val="19"/>
                            </w:rPr>
                            <w:t>david.greenberg@dfo-mpo.gc.ca</w:t>
                          </w:r>
                        </w:hyperlink>
                      </w:p>
                    </w:tc>
                  </w:tr>
                  <w:tr>
                    <w:trPr>
                      <w:trHeight w:val="230" w:hRule="exact"/>
                    </w:trPr>
                    <w:tc>
                      <w:tcPr>
                        <w:tcW w:w="2139" w:type="dxa"/>
                      </w:tcPr>
                      <w:p>
                        <w:pPr>
                          <w:pStyle w:val="TableParagraph"/>
                          <w:spacing w:line="216" w:lineRule="exact"/>
                          <w:ind w:left="35"/>
                          <w:rPr>
                            <w:sz w:val="19"/>
                          </w:rPr>
                        </w:pPr>
                        <w:r>
                          <w:rPr>
                            <w:w w:val="105"/>
                            <w:sz w:val="19"/>
                          </w:rPr>
                          <w:t>Dr. David Hebert</w:t>
                        </w:r>
                      </w:p>
                    </w:tc>
                    <w:tc>
                      <w:tcPr>
                        <w:tcW w:w="1761" w:type="dxa"/>
                      </w:tcPr>
                      <w:p>
                        <w:pPr>
                          <w:pStyle w:val="TableParagraph"/>
                          <w:spacing w:line="216" w:lineRule="exact"/>
                          <w:ind w:left="55"/>
                          <w:rPr>
                            <w:sz w:val="19"/>
                          </w:rPr>
                        </w:pPr>
                        <w:r>
                          <w:rPr>
                            <w:w w:val="105"/>
                            <w:sz w:val="19"/>
                          </w:rPr>
                          <w:t>(902) 426-1216</w:t>
                        </w:r>
                      </w:p>
                    </w:tc>
                    <w:tc>
                      <w:tcPr>
                        <w:tcW w:w="3433" w:type="dxa"/>
                      </w:tcPr>
                      <w:p>
                        <w:pPr>
                          <w:pStyle w:val="TableParagraph"/>
                          <w:spacing w:line="216" w:lineRule="exact"/>
                          <w:ind w:left="455"/>
                          <w:rPr>
                            <w:sz w:val="19"/>
                          </w:rPr>
                        </w:pPr>
                        <w:hyperlink r:id="rId66">
                          <w:r>
                            <w:rPr>
                              <w:w w:val="105"/>
                              <w:sz w:val="19"/>
                            </w:rPr>
                            <w:t>david.hebert@dfo-mpo.gc.ca</w:t>
                          </w:r>
                        </w:hyperlink>
                      </w:p>
                    </w:tc>
                  </w:tr>
                  <w:tr>
                    <w:trPr>
                      <w:trHeight w:val="230" w:hRule="exact"/>
                    </w:trPr>
                    <w:tc>
                      <w:tcPr>
                        <w:tcW w:w="2139" w:type="dxa"/>
                      </w:tcPr>
                      <w:p>
                        <w:pPr>
                          <w:pStyle w:val="TableParagraph"/>
                          <w:spacing w:line="216" w:lineRule="exact"/>
                          <w:ind w:left="35"/>
                          <w:rPr>
                            <w:sz w:val="19"/>
                          </w:rPr>
                        </w:pPr>
                        <w:r>
                          <w:rPr>
                            <w:w w:val="105"/>
                            <w:sz w:val="19"/>
                          </w:rPr>
                          <w:t>Dr. Bruce Johnson</w:t>
                        </w:r>
                      </w:p>
                    </w:tc>
                    <w:tc>
                      <w:tcPr>
                        <w:tcW w:w="1761" w:type="dxa"/>
                      </w:tcPr>
                      <w:p>
                        <w:pPr>
                          <w:pStyle w:val="TableParagraph"/>
                          <w:spacing w:line="216" w:lineRule="exact"/>
                          <w:ind w:left="55"/>
                          <w:rPr>
                            <w:sz w:val="19"/>
                          </w:rPr>
                        </w:pPr>
                        <w:r>
                          <w:rPr>
                            <w:w w:val="105"/>
                            <w:sz w:val="19"/>
                          </w:rPr>
                          <w:t>(902) 494-3249</w:t>
                        </w:r>
                      </w:p>
                    </w:tc>
                    <w:tc>
                      <w:tcPr>
                        <w:tcW w:w="3433" w:type="dxa"/>
                      </w:tcPr>
                      <w:p>
                        <w:pPr>
                          <w:pStyle w:val="TableParagraph"/>
                          <w:spacing w:line="216" w:lineRule="exact"/>
                          <w:ind w:left="455"/>
                          <w:rPr>
                            <w:sz w:val="19"/>
                          </w:rPr>
                        </w:pPr>
                        <w:hyperlink r:id="rId67">
                          <w:r>
                            <w:rPr>
                              <w:w w:val="105"/>
                              <w:sz w:val="19"/>
                            </w:rPr>
                            <w:t>bruce.johnson@dal.ca</w:t>
                          </w:r>
                        </w:hyperlink>
                      </w:p>
                    </w:tc>
                  </w:tr>
                  <w:tr>
                    <w:trPr>
                      <w:trHeight w:val="230" w:hRule="exact"/>
                    </w:trPr>
                    <w:tc>
                      <w:tcPr>
                        <w:tcW w:w="2139" w:type="dxa"/>
                      </w:tcPr>
                      <w:p>
                        <w:pPr>
                          <w:pStyle w:val="TableParagraph"/>
                          <w:spacing w:line="216" w:lineRule="exact"/>
                          <w:ind w:left="35"/>
                          <w:rPr>
                            <w:sz w:val="19"/>
                          </w:rPr>
                        </w:pPr>
                        <w:r>
                          <w:rPr>
                            <w:w w:val="105"/>
                            <w:sz w:val="19"/>
                          </w:rPr>
                          <w:t>Dr. Stephanie Kienast</w:t>
                        </w:r>
                      </w:p>
                    </w:tc>
                    <w:tc>
                      <w:tcPr>
                        <w:tcW w:w="1761" w:type="dxa"/>
                      </w:tcPr>
                      <w:p>
                        <w:pPr>
                          <w:pStyle w:val="TableParagraph"/>
                          <w:spacing w:line="216" w:lineRule="exact"/>
                          <w:ind w:left="55"/>
                          <w:rPr>
                            <w:sz w:val="19"/>
                          </w:rPr>
                        </w:pPr>
                        <w:r>
                          <w:rPr>
                            <w:w w:val="105"/>
                            <w:sz w:val="19"/>
                          </w:rPr>
                          <w:t>(902) 494-2203</w:t>
                        </w:r>
                      </w:p>
                    </w:tc>
                    <w:tc>
                      <w:tcPr>
                        <w:tcW w:w="3433" w:type="dxa"/>
                      </w:tcPr>
                      <w:p>
                        <w:pPr>
                          <w:pStyle w:val="TableParagraph"/>
                          <w:spacing w:line="216" w:lineRule="exact"/>
                          <w:ind w:left="455"/>
                          <w:rPr>
                            <w:sz w:val="19"/>
                          </w:rPr>
                        </w:pPr>
                        <w:hyperlink r:id="rId46">
                          <w:r>
                            <w:rPr>
                              <w:w w:val="105"/>
                              <w:sz w:val="19"/>
                            </w:rPr>
                            <w:t>stephanie.kienast@dal.ca</w:t>
                          </w:r>
                        </w:hyperlink>
                      </w:p>
                    </w:tc>
                  </w:tr>
                  <w:tr>
                    <w:trPr>
                      <w:trHeight w:val="230" w:hRule="exact"/>
                    </w:trPr>
                    <w:tc>
                      <w:tcPr>
                        <w:tcW w:w="2139" w:type="dxa"/>
                      </w:tcPr>
                      <w:p>
                        <w:pPr>
                          <w:pStyle w:val="TableParagraph"/>
                          <w:spacing w:line="216" w:lineRule="exact"/>
                          <w:ind w:left="35"/>
                          <w:rPr>
                            <w:sz w:val="19"/>
                          </w:rPr>
                        </w:pPr>
                        <w:r>
                          <w:rPr>
                            <w:w w:val="105"/>
                            <w:sz w:val="19"/>
                          </w:rPr>
                          <w:t>Dr. William Li</w:t>
                        </w:r>
                      </w:p>
                    </w:tc>
                    <w:tc>
                      <w:tcPr>
                        <w:tcW w:w="1761" w:type="dxa"/>
                      </w:tcPr>
                      <w:p>
                        <w:pPr>
                          <w:pStyle w:val="TableParagraph"/>
                          <w:spacing w:line="216" w:lineRule="exact"/>
                          <w:ind w:left="55"/>
                          <w:rPr>
                            <w:sz w:val="19"/>
                          </w:rPr>
                        </w:pPr>
                        <w:r>
                          <w:rPr>
                            <w:w w:val="105"/>
                            <w:sz w:val="19"/>
                          </w:rPr>
                          <w:t>(902) 426-6349</w:t>
                        </w:r>
                      </w:p>
                    </w:tc>
                    <w:tc>
                      <w:tcPr>
                        <w:tcW w:w="3433" w:type="dxa"/>
                      </w:tcPr>
                      <w:p>
                        <w:pPr>
                          <w:pStyle w:val="TableParagraph"/>
                          <w:spacing w:line="216" w:lineRule="exact"/>
                          <w:ind w:left="455"/>
                          <w:rPr>
                            <w:sz w:val="19"/>
                          </w:rPr>
                        </w:pPr>
                        <w:hyperlink r:id="rId68">
                          <w:r>
                            <w:rPr>
                              <w:color w:val="0A31FF"/>
                              <w:w w:val="105"/>
                              <w:sz w:val="19"/>
                              <w:u w:val="single" w:color="0A31FF"/>
                            </w:rPr>
                            <w:t>lib@mar.dfo-mpo.gc.ca</w:t>
                          </w:r>
                        </w:hyperlink>
                      </w:p>
                    </w:tc>
                  </w:tr>
                  <w:tr>
                    <w:trPr>
                      <w:trHeight w:val="230" w:hRule="exact"/>
                    </w:trPr>
                    <w:tc>
                      <w:tcPr>
                        <w:tcW w:w="2139" w:type="dxa"/>
                      </w:tcPr>
                      <w:p>
                        <w:pPr>
                          <w:pStyle w:val="TableParagraph"/>
                          <w:spacing w:line="216" w:lineRule="exact"/>
                          <w:ind w:left="35"/>
                          <w:rPr>
                            <w:sz w:val="19"/>
                          </w:rPr>
                        </w:pPr>
                        <w:r>
                          <w:rPr>
                            <w:w w:val="105"/>
                            <w:sz w:val="19"/>
                          </w:rPr>
                          <w:t>Dr. Keith Louden</w:t>
                        </w:r>
                      </w:p>
                    </w:tc>
                    <w:tc>
                      <w:tcPr>
                        <w:tcW w:w="1761" w:type="dxa"/>
                      </w:tcPr>
                      <w:p>
                        <w:pPr>
                          <w:pStyle w:val="TableParagraph"/>
                          <w:spacing w:line="216" w:lineRule="exact"/>
                          <w:ind w:left="55"/>
                          <w:rPr>
                            <w:sz w:val="19"/>
                          </w:rPr>
                        </w:pPr>
                        <w:r>
                          <w:rPr>
                            <w:w w:val="105"/>
                            <w:sz w:val="19"/>
                          </w:rPr>
                          <w:t>(902) 494-3452</w:t>
                        </w:r>
                      </w:p>
                    </w:tc>
                    <w:tc>
                      <w:tcPr>
                        <w:tcW w:w="3433" w:type="dxa"/>
                      </w:tcPr>
                      <w:p>
                        <w:pPr>
                          <w:pStyle w:val="TableParagraph"/>
                          <w:spacing w:line="216" w:lineRule="exact"/>
                          <w:ind w:left="455"/>
                          <w:rPr>
                            <w:sz w:val="19"/>
                          </w:rPr>
                        </w:pPr>
                        <w:hyperlink r:id="rId69">
                          <w:r>
                            <w:rPr>
                              <w:w w:val="105"/>
                              <w:sz w:val="19"/>
                            </w:rPr>
                            <w:t>keith.louden@dal.ca</w:t>
                          </w:r>
                        </w:hyperlink>
                      </w:p>
                    </w:tc>
                  </w:tr>
                  <w:tr>
                    <w:trPr>
                      <w:trHeight w:val="230" w:hRule="exact"/>
                    </w:trPr>
                    <w:tc>
                      <w:tcPr>
                        <w:tcW w:w="2139" w:type="dxa"/>
                      </w:tcPr>
                      <w:p>
                        <w:pPr>
                          <w:pStyle w:val="TableParagraph"/>
                          <w:spacing w:line="216" w:lineRule="exact"/>
                          <w:ind w:left="35"/>
                          <w:rPr>
                            <w:sz w:val="19"/>
                          </w:rPr>
                        </w:pPr>
                        <w:r>
                          <w:rPr>
                            <w:w w:val="105"/>
                            <w:sz w:val="19"/>
                          </w:rPr>
                          <w:t>Dr. Youyu Lu</w:t>
                        </w:r>
                      </w:p>
                    </w:tc>
                    <w:tc>
                      <w:tcPr>
                        <w:tcW w:w="1761" w:type="dxa"/>
                      </w:tcPr>
                      <w:p>
                        <w:pPr>
                          <w:pStyle w:val="TableParagraph"/>
                          <w:spacing w:line="216" w:lineRule="exact"/>
                          <w:ind w:left="55"/>
                          <w:rPr>
                            <w:sz w:val="19"/>
                          </w:rPr>
                        </w:pPr>
                        <w:r>
                          <w:rPr>
                            <w:w w:val="105"/>
                            <w:sz w:val="19"/>
                          </w:rPr>
                          <w:t>(902) 494-1864</w:t>
                        </w:r>
                      </w:p>
                    </w:tc>
                    <w:tc>
                      <w:tcPr>
                        <w:tcW w:w="3433" w:type="dxa"/>
                      </w:tcPr>
                      <w:p>
                        <w:pPr>
                          <w:pStyle w:val="TableParagraph"/>
                          <w:spacing w:line="216" w:lineRule="exact"/>
                          <w:ind w:left="455"/>
                          <w:rPr>
                            <w:sz w:val="19"/>
                          </w:rPr>
                        </w:pPr>
                        <w:hyperlink r:id="rId70">
                          <w:r>
                            <w:rPr>
                              <w:w w:val="105"/>
                              <w:sz w:val="19"/>
                            </w:rPr>
                            <w:t>luy@mar.dfo-mpo.gc.ca</w:t>
                          </w:r>
                        </w:hyperlink>
                      </w:p>
                    </w:tc>
                  </w:tr>
                  <w:tr>
                    <w:trPr>
                      <w:trHeight w:val="230" w:hRule="exact"/>
                    </w:trPr>
                    <w:tc>
                      <w:tcPr>
                        <w:tcW w:w="2139" w:type="dxa"/>
                      </w:tcPr>
                      <w:p>
                        <w:pPr>
                          <w:pStyle w:val="TableParagraph"/>
                          <w:spacing w:line="216" w:lineRule="exact"/>
                          <w:ind w:left="35"/>
                          <w:rPr>
                            <w:sz w:val="19"/>
                          </w:rPr>
                        </w:pPr>
                        <w:r>
                          <w:rPr>
                            <w:w w:val="105"/>
                            <w:sz w:val="19"/>
                          </w:rPr>
                          <w:t>Dr. David Mosher</w:t>
                        </w:r>
                      </w:p>
                    </w:tc>
                    <w:tc>
                      <w:tcPr>
                        <w:tcW w:w="1761" w:type="dxa"/>
                      </w:tcPr>
                      <w:p>
                        <w:pPr>
                          <w:pStyle w:val="TableParagraph"/>
                          <w:spacing w:line="216" w:lineRule="exact"/>
                          <w:ind w:left="55"/>
                          <w:rPr>
                            <w:sz w:val="19"/>
                          </w:rPr>
                        </w:pPr>
                        <w:r>
                          <w:rPr>
                            <w:w w:val="105"/>
                            <w:sz w:val="19"/>
                          </w:rPr>
                          <w:t>(902) 426-3149</w:t>
                        </w:r>
                      </w:p>
                    </w:tc>
                    <w:tc>
                      <w:tcPr>
                        <w:tcW w:w="3433" w:type="dxa"/>
                      </w:tcPr>
                      <w:p>
                        <w:pPr>
                          <w:pStyle w:val="TableParagraph"/>
                          <w:spacing w:line="216" w:lineRule="exact"/>
                          <w:ind w:left="455"/>
                          <w:rPr>
                            <w:sz w:val="19"/>
                          </w:rPr>
                        </w:pPr>
                        <w:hyperlink r:id="rId71">
                          <w:r>
                            <w:rPr>
                              <w:w w:val="105"/>
                              <w:sz w:val="19"/>
                            </w:rPr>
                            <w:t>dmosher@nrcan.gc.ca</w:t>
                          </w:r>
                        </w:hyperlink>
                      </w:p>
                    </w:tc>
                  </w:tr>
                  <w:tr>
                    <w:trPr>
                      <w:trHeight w:val="230" w:hRule="exact"/>
                    </w:trPr>
                    <w:tc>
                      <w:tcPr>
                        <w:tcW w:w="2139" w:type="dxa"/>
                      </w:tcPr>
                      <w:p>
                        <w:pPr>
                          <w:pStyle w:val="TableParagraph"/>
                          <w:spacing w:line="216" w:lineRule="exact"/>
                          <w:ind w:left="35"/>
                          <w:rPr>
                            <w:sz w:val="19"/>
                          </w:rPr>
                        </w:pPr>
                        <w:r>
                          <w:rPr>
                            <w:w w:val="105"/>
                            <w:sz w:val="19"/>
                          </w:rPr>
                          <w:t>Dr. David Piper</w:t>
                        </w:r>
                      </w:p>
                    </w:tc>
                    <w:tc>
                      <w:tcPr>
                        <w:tcW w:w="1761" w:type="dxa"/>
                      </w:tcPr>
                      <w:p>
                        <w:pPr>
                          <w:pStyle w:val="TableParagraph"/>
                          <w:spacing w:line="216" w:lineRule="exact"/>
                          <w:ind w:left="55"/>
                          <w:rPr>
                            <w:sz w:val="19"/>
                          </w:rPr>
                        </w:pPr>
                        <w:r>
                          <w:rPr>
                            <w:w w:val="105"/>
                            <w:sz w:val="19"/>
                          </w:rPr>
                          <w:t>(902) 426-6580</w:t>
                        </w:r>
                      </w:p>
                    </w:tc>
                    <w:tc>
                      <w:tcPr>
                        <w:tcW w:w="3433" w:type="dxa"/>
                      </w:tcPr>
                      <w:p>
                        <w:pPr>
                          <w:pStyle w:val="TableParagraph"/>
                          <w:spacing w:line="216" w:lineRule="exact"/>
                          <w:ind w:left="455"/>
                          <w:rPr>
                            <w:sz w:val="19"/>
                          </w:rPr>
                        </w:pPr>
                        <w:hyperlink r:id="rId72">
                          <w:r>
                            <w:rPr>
                              <w:w w:val="105"/>
                              <w:sz w:val="19"/>
                            </w:rPr>
                            <w:t>dpiper@nrcan.gc.ca</w:t>
                          </w:r>
                        </w:hyperlink>
                      </w:p>
                    </w:tc>
                  </w:tr>
                  <w:tr>
                    <w:trPr>
                      <w:trHeight w:val="314" w:hRule="exact"/>
                    </w:trPr>
                    <w:tc>
                      <w:tcPr>
                        <w:tcW w:w="2139" w:type="dxa"/>
                      </w:tcPr>
                      <w:p>
                        <w:pPr>
                          <w:pStyle w:val="TableParagraph"/>
                          <w:spacing w:line="216" w:lineRule="exact"/>
                          <w:ind w:left="35"/>
                          <w:rPr>
                            <w:sz w:val="19"/>
                          </w:rPr>
                        </w:pPr>
                        <w:r>
                          <w:rPr>
                            <w:w w:val="105"/>
                            <w:sz w:val="19"/>
                          </w:rPr>
                          <w:t>Dr. Hal Ritchie</w:t>
                        </w:r>
                      </w:p>
                    </w:tc>
                    <w:tc>
                      <w:tcPr>
                        <w:tcW w:w="1761" w:type="dxa"/>
                      </w:tcPr>
                      <w:p>
                        <w:pPr>
                          <w:pStyle w:val="TableParagraph"/>
                          <w:spacing w:line="216" w:lineRule="exact"/>
                          <w:ind w:left="55"/>
                          <w:rPr>
                            <w:sz w:val="19"/>
                          </w:rPr>
                        </w:pPr>
                        <w:r>
                          <w:rPr>
                            <w:w w:val="105"/>
                            <w:sz w:val="19"/>
                          </w:rPr>
                          <w:t>(902) 494-5192</w:t>
                        </w:r>
                      </w:p>
                    </w:tc>
                    <w:tc>
                      <w:tcPr>
                        <w:tcW w:w="3433" w:type="dxa"/>
                      </w:tcPr>
                      <w:p>
                        <w:pPr>
                          <w:pStyle w:val="TableParagraph"/>
                          <w:spacing w:line="216" w:lineRule="exact"/>
                          <w:ind w:left="455"/>
                          <w:rPr>
                            <w:sz w:val="19"/>
                          </w:rPr>
                        </w:pPr>
                        <w:hyperlink r:id="rId73">
                          <w:r>
                            <w:rPr>
                              <w:w w:val="105"/>
                              <w:sz w:val="19"/>
                            </w:rPr>
                            <w:t>hritchie@phys.ocean.dal.ca</w:t>
                          </w:r>
                        </w:hyperlink>
                      </w:p>
                    </w:tc>
                  </w:tr>
                </w:tbl>
                <w:p>
                  <w:pPr>
                    <w:pStyle w:val="BodyText"/>
                  </w:pPr>
                </w:p>
              </w:txbxContent>
            </v:textbox>
            <w10:wrap type="none"/>
          </v:shape>
        </w:pict>
      </w:r>
      <w:r>
        <w:rPr>
          <w:b/>
          <w:w w:val="105"/>
          <w:sz w:val="19"/>
        </w:rPr>
        <w:t>Adjunct FGS</w:t>
      </w:r>
    </w:p>
    <w:p>
      <w:pPr>
        <w:spacing w:after="0"/>
        <w:jc w:val="left"/>
        <w:rPr>
          <w:sz w:val="19"/>
        </w:rPr>
        <w:sectPr>
          <w:headerReference w:type="default" r:id="rId60"/>
          <w:pgSz w:w="12240" w:h="15840"/>
          <w:pgMar w:header="0" w:footer="0" w:top="740" w:bottom="280" w:left="980" w:right="880"/>
        </w:sectPr>
      </w:pPr>
    </w:p>
    <w:p>
      <w:pPr>
        <w:pStyle w:val="BodyText"/>
        <w:spacing w:before="53"/>
        <w:ind w:right="119"/>
        <w:jc w:val="right"/>
      </w:pPr>
      <w:r>
        <w:rPr/>
        <w:pict>
          <v:shape style="position:absolute;margin-left:53.52pt;margin-top:217.200027pt;width:221.65pt;height:107.3pt;mso-position-horizontal-relative:page;mso-position-vertical-relative:page;z-index:1600"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331"/>
                    <w:gridCol w:w="1080"/>
                  </w:tblGrid>
                  <w:tr>
                    <w:trPr>
                      <w:trHeight w:val="427" w:hRule="exact"/>
                    </w:trPr>
                    <w:tc>
                      <w:tcPr>
                        <w:tcW w:w="4411" w:type="dxa"/>
                        <w:gridSpan w:val="2"/>
                      </w:tcPr>
                      <w:p>
                        <w:pPr>
                          <w:pStyle w:val="TableParagraph"/>
                          <w:spacing w:before="130"/>
                          <w:ind w:left="1455" w:right="1453"/>
                          <w:jc w:val="center"/>
                          <w:rPr>
                            <w:b/>
                            <w:sz w:val="19"/>
                          </w:rPr>
                        </w:pPr>
                        <w:r>
                          <w:rPr>
                            <w:b/>
                            <w:w w:val="105"/>
                            <w:sz w:val="19"/>
                          </w:rPr>
                          <w:t>Departmental</w:t>
                        </w:r>
                      </w:p>
                    </w:tc>
                  </w:tr>
                  <w:tr>
                    <w:trPr>
                      <w:trHeight w:val="422" w:hRule="exact"/>
                    </w:trPr>
                    <w:tc>
                      <w:tcPr>
                        <w:tcW w:w="3331" w:type="dxa"/>
                      </w:tcPr>
                      <w:p>
                        <w:pPr>
                          <w:pStyle w:val="TableParagraph"/>
                          <w:spacing w:before="125"/>
                          <w:ind w:left="115"/>
                          <w:rPr>
                            <w:sz w:val="19"/>
                          </w:rPr>
                        </w:pPr>
                        <w:r>
                          <w:rPr>
                            <w:w w:val="105"/>
                            <w:sz w:val="19"/>
                          </w:rPr>
                          <w:t>Administrative Officer: Sharon Earl</w:t>
                        </w:r>
                      </w:p>
                    </w:tc>
                    <w:tc>
                      <w:tcPr>
                        <w:tcW w:w="1080" w:type="dxa"/>
                      </w:tcPr>
                      <w:p>
                        <w:pPr>
                          <w:pStyle w:val="TableParagraph"/>
                          <w:spacing w:before="125"/>
                          <w:ind w:right="108"/>
                          <w:jc w:val="right"/>
                          <w:rPr>
                            <w:sz w:val="19"/>
                          </w:rPr>
                        </w:pPr>
                        <w:r>
                          <w:rPr>
                            <w:sz w:val="19"/>
                          </w:rPr>
                          <w:t>1434</w:t>
                        </w:r>
                      </w:p>
                    </w:tc>
                  </w:tr>
                  <w:tr>
                    <w:trPr>
                      <w:trHeight w:val="427" w:hRule="exact"/>
                    </w:trPr>
                    <w:tc>
                      <w:tcPr>
                        <w:tcW w:w="3331" w:type="dxa"/>
                      </w:tcPr>
                      <w:p>
                        <w:pPr>
                          <w:pStyle w:val="TableParagraph"/>
                          <w:spacing w:before="130"/>
                          <w:ind w:left="115"/>
                          <w:rPr>
                            <w:sz w:val="19"/>
                          </w:rPr>
                        </w:pPr>
                        <w:r>
                          <w:rPr>
                            <w:w w:val="105"/>
                            <w:sz w:val="19"/>
                          </w:rPr>
                          <w:t>Graduate Co-ordinator: Dan Kelley</w:t>
                        </w:r>
                      </w:p>
                    </w:tc>
                    <w:tc>
                      <w:tcPr>
                        <w:tcW w:w="1080" w:type="dxa"/>
                      </w:tcPr>
                      <w:p>
                        <w:pPr>
                          <w:pStyle w:val="TableParagraph"/>
                          <w:spacing w:before="130"/>
                          <w:ind w:right="108"/>
                          <w:jc w:val="right"/>
                          <w:rPr>
                            <w:sz w:val="19"/>
                          </w:rPr>
                        </w:pPr>
                        <w:r>
                          <w:rPr>
                            <w:sz w:val="19"/>
                          </w:rPr>
                          <w:t>1694</w:t>
                        </w:r>
                      </w:p>
                    </w:tc>
                  </w:tr>
                  <w:tr>
                    <w:trPr>
                      <w:trHeight w:val="427" w:hRule="exact"/>
                    </w:trPr>
                    <w:tc>
                      <w:tcPr>
                        <w:tcW w:w="3331" w:type="dxa"/>
                      </w:tcPr>
                      <w:p>
                        <w:pPr>
                          <w:pStyle w:val="TableParagraph"/>
                          <w:spacing w:before="130"/>
                          <w:ind w:left="115"/>
                          <w:rPr>
                            <w:sz w:val="19"/>
                          </w:rPr>
                        </w:pPr>
                        <w:r>
                          <w:rPr>
                            <w:w w:val="105"/>
                            <w:sz w:val="19"/>
                          </w:rPr>
                          <w:t>Graduate Secretary: Tamara Cantrill</w:t>
                        </w:r>
                      </w:p>
                    </w:tc>
                    <w:tc>
                      <w:tcPr>
                        <w:tcW w:w="1080" w:type="dxa"/>
                      </w:tcPr>
                      <w:p>
                        <w:pPr>
                          <w:pStyle w:val="TableParagraph"/>
                          <w:spacing w:before="130"/>
                          <w:ind w:right="108"/>
                          <w:jc w:val="right"/>
                          <w:rPr>
                            <w:sz w:val="19"/>
                          </w:rPr>
                        </w:pPr>
                        <w:r>
                          <w:rPr>
                            <w:sz w:val="19"/>
                          </w:rPr>
                          <w:t>3558</w:t>
                        </w:r>
                      </w:p>
                    </w:tc>
                  </w:tr>
                  <w:tr>
                    <w:trPr>
                      <w:trHeight w:val="427" w:hRule="exact"/>
                    </w:trPr>
                    <w:tc>
                      <w:tcPr>
                        <w:tcW w:w="3331" w:type="dxa"/>
                      </w:tcPr>
                      <w:p>
                        <w:pPr>
                          <w:pStyle w:val="TableParagraph"/>
                          <w:spacing w:before="125"/>
                          <w:ind w:left="115"/>
                          <w:rPr>
                            <w:sz w:val="19"/>
                          </w:rPr>
                        </w:pPr>
                        <w:r>
                          <w:rPr>
                            <w:w w:val="105"/>
                            <w:sz w:val="19"/>
                          </w:rPr>
                          <w:t>Radiation Safety</w:t>
                        </w:r>
                      </w:p>
                    </w:tc>
                    <w:tc>
                      <w:tcPr>
                        <w:tcW w:w="1080" w:type="dxa"/>
                      </w:tcPr>
                      <w:p>
                        <w:pPr>
                          <w:pStyle w:val="TableParagraph"/>
                          <w:spacing w:before="125"/>
                          <w:ind w:right="108"/>
                          <w:jc w:val="right"/>
                          <w:rPr>
                            <w:sz w:val="19"/>
                          </w:rPr>
                        </w:pPr>
                        <w:r>
                          <w:rPr>
                            <w:sz w:val="19"/>
                          </w:rPr>
                          <w:t>3287</w:t>
                        </w:r>
                      </w:p>
                    </w:tc>
                  </w:tr>
                </w:tbl>
                <w:p>
                  <w:pPr>
                    <w:pStyle w:val="BodyText"/>
                  </w:pPr>
                </w:p>
              </w:txbxContent>
            </v:textbox>
            <w10:wrap type="none"/>
          </v:shape>
        </w:pict>
      </w:r>
      <w:r>
        <w:rPr/>
        <w:pict>
          <v:shape style="position:absolute;margin-left:53.52pt;margin-top:336pt;width:221.65pt;height:107.05pt;mso-position-horizontal-relative:page;mso-position-vertical-relative:page;z-index:1624"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331"/>
                    <w:gridCol w:w="1080"/>
                  </w:tblGrid>
                  <w:tr>
                    <w:trPr>
                      <w:trHeight w:val="422" w:hRule="exact"/>
                    </w:trPr>
                    <w:tc>
                      <w:tcPr>
                        <w:tcW w:w="4411" w:type="dxa"/>
                        <w:gridSpan w:val="2"/>
                      </w:tcPr>
                      <w:p>
                        <w:pPr>
                          <w:pStyle w:val="TableParagraph"/>
                          <w:spacing w:before="125"/>
                          <w:ind w:left="1455" w:right="1453"/>
                          <w:jc w:val="center"/>
                          <w:rPr>
                            <w:b/>
                            <w:sz w:val="19"/>
                          </w:rPr>
                        </w:pPr>
                        <w:r>
                          <w:rPr>
                            <w:b/>
                            <w:w w:val="105"/>
                            <w:sz w:val="19"/>
                          </w:rPr>
                          <w:t>Academic</w:t>
                        </w:r>
                      </w:p>
                    </w:tc>
                  </w:tr>
                  <w:tr>
                    <w:trPr>
                      <w:trHeight w:val="427" w:hRule="exact"/>
                    </w:trPr>
                    <w:tc>
                      <w:tcPr>
                        <w:tcW w:w="3331" w:type="dxa"/>
                      </w:tcPr>
                      <w:p>
                        <w:pPr>
                          <w:pStyle w:val="TableParagraph"/>
                          <w:spacing w:before="130"/>
                          <w:ind w:left="115"/>
                          <w:rPr>
                            <w:sz w:val="19"/>
                          </w:rPr>
                        </w:pPr>
                        <w:r>
                          <w:rPr>
                            <w:w w:val="105"/>
                            <w:sz w:val="19"/>
                          </w:rPr>
                          <w:t>Faculty of Graduate Studies (FGS)</w:t>
                        </w:r>
                      </w:p>
                    </w:tc>
                    <w:tc>
                      <w:tcPr>
                        <w:tcW w:w="1080" w:type="dxa"/>
                      </w:tcPr>
                      <w:p>
                        <w:pPr>
                          <w:pStyle w:val="TableParagraph"/>
                          <w:spacing w:before="130"/>
                          <w:ind w:right="108"/>
                          <w:jc w:val="right"/>
                          <w:rPr>
                            <w:sz w:val="19"/>
                          </w:rPr>
                        </w:pPr>
                        <w:r>
                          <w:rPr>
                            <w:sz w:val="19"/>
                          </w:rPr>
                          <w:t>2485</w:t>
                        </w:r>
                      </w:p>
                    </w:tc>
                  </w:tr>
                  <w:tr>
                    <w:trPr>
                      <w:trHeight w:val="422" w:hRule="exact"/>
                    </w:trPr>
                    <w:tc>
                      <w:tcPr>
                        <w:tcW w:w="3331" w:type="dxa"/>
                      </w:tcPr>
                      <w:p>
                        <w:pPr>
                          <w:pStyle w:val="TableParagraph"/>
                          <w:spacing w:before="125"/>
                          <w:ind w:left="115"/>
                          <w:rPr>
                            <w:sz w:val="19"/>
                          </w:rPr>
                        </w:pPr>
                        <w:r>
                          <w:rPr>
                            <w:w w:val="105"/>
                            <w:sz w:val="19"/>
                          </w:rPr>
                          <w:t>Killam Library</w:t>
                        </w:r>
                      </w:p>
                    </w:tc>
                    <w:tc>
                      <w:tcPr>
                        <w:tcW w:w="1080" w:type="dxa"/>
                      </w:tcPr>
                      <w:p>
                        <w:pPr>
                          <w:pStyle w:val="TableParagraph"/>
                          <w:spacing w:before="125"/>
                          <w:ind w:right="108"/>
                          <w:jc w:val="right"/>
                          <w:rPr>
                            <w:sz w:val="19"/>
                          </w:rPr>
                        </w:pPr>
                        <w:r>
                          <w:rPr>
                            <w:sz w:val="19"/>
                          </w:rPr>
                          <w:t>3601</w:t>
                        </w:r>
                      </w:p>
                    </w:tc>
                  </w:tr>
                  <w:tr>
                    <w:trPr>
                      <w:trHeight w:val="427" w:hRule="exact"/>
                    </w:trPr>
                    <w:tc>
                      <w:tcPr>
                        <w:tcW w:w="3331" w:type="dxa"/>
                      </w:tcPr>
                      <w:p>
                        <w:pPr>
                          <w:pStyle w:val="TableParagraph"/>
                          <w:spacing w:before="130"/>
                          <w:ind w:left="115"/>
                          <w:rPr>
                            <w:sz w:val="19"/>
                          </w:rPr>
                        </w:pPr>
                        <w:r>
                          <w:rPr>
                            <w:w w:val="105"/>
                            <w:sz w:val="19"/>
                          </w:rPr>
                          <w:t>Registrar’s Office</w:t>
                        </w:r>
                      </w:p>
                    </w:tc>
                    <w:tc>
                      <w:tcPr>
                        <w:tcW w:w="1080" w:type="dxa"/>
                      </w:tcPr>
                      <w:p>
                        <w:pPr>
                          <w:pStyle w:val="TableParagraph"/>
                          <w:spacing w:before="130"/>
                          <w:ind w:right="108"/>
                          <w:jc w:val="right"/>
                          <w:rPr>
                            <w:sz w:val="19"/>
                          </w:rPr>
                        </w:pPr>
                        <w:r>
                          <w:rPr>
                            <w:sz w:val="19"/>
                          </w:rPr>
                          <w:t>2450</w:t>
                        </w:r>
                      </w:p>
                    </w:tc>
                  </w:tr>
                  <w:tr>
                    <w:trPr>
                      <w:trHeight w:val="427" w:hRule="exact"/>
                    </w:trPr>
                    <w:tc>
                      <w:tcPr>
                        <w:tcW w:w="3331" w:type="dxa"/>
                      </w:tcPr>
                      <w:p>
                        <w:pPr>
                          <w:pStyle w:val="TableParagraph"/>
                          <w:spacing w:before="125"/>
                          <w:ind w:left="115"/>
                          <w:rPr>
                            <w:sz w:val="19"/>
                          </w:rPr>
                        </w:pPr>
                        <w:r>
                          <w:rPr>
                            <w:w w:val="105"/>
                            <w:sz w:val="19"/>
                          </w:rPr>
                          <w:t>Student Accounts</w:t>
                        </w:r>
                      </w:p>
                    </w:tc>
                    <w:tc>
                      <w:tcPr>
                        <w:tcW w:w="1080" w:type="dxa"/>
                      </w:tcPr>
                      <w:p>
                        <w:pPr>
                          <w:pStyle w:val="TableParagraph"/>
                          <w:spacing w:before="125"/>
                          <w:ind w:right="108"/>
                          <w:jc w:val="right"/>
                          <w:rPr>
                            <w:sz w:val="19"/>
                          </w:rPr>
                        </w:pPr>
                        <w:r>
                          <w:rPr>
                            <w:sz w:val="19"/>
                          </w:rPr>
                          <w:t>3998</w:t>
                        </w:r>
                      </w:p>
                    </w:tc>
                  </w:tr>
                </w:tbl>
                <w:p>
                  <w:pPr>
                    <w:pStyle w:val="BodyText"/>
                  </w:pPr>
                </w:p>
              </w:txbxContent>
            </v:textbox>
            <w10:wrap type="none"/>
          </v:shape>
        </w:pict>
      </w:r>
      <w:r>
        <w:rPr/>
        <w:pict>
          <v:shape style="position:absolute;margin-left:316.320007pt;margin-top:422.399994pt;width:221.65pt;height:99.15pt;mso-position-horizontal-relative:page;mso-position-vertical-relative:page;z-index:1648"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331"/>
                    <w:gridCol w:w="1080"/>
                  </w:tblGrid>
                  <w:tr>
                    <w:trPr>
                      <w:trHeight w:val="422" w:hRule="exact"/>
                    </w:trPr>
                    <w:tc>
                      <w:tcPr>
                        <w:tcW w:w="4411" w:type="dxa"/>
                        <w:gridSpan w:val="2"/>
                      </w:tcPr>
                      <w:p>
                        <w:pPr>
                          <w:pStyle w:val="TableParagraph"/>
                          <w:spacing w:before="125"/>
                          <w:ind w:left="1455" w:right="1454"/>
                          <w:jc w:val="center"/>
                          <w:rPr>
                            <w:b/>
                            <w:sz w:val="19"/>
                          </w:rPr>
                        </w:pPr>
                        <w:r>
                          <w:rPr>
                            <w:b/>
                            <w:w w:val="105"/>
                            <w:sz w:val="19"/>
                          </w:rPr>
                          <w:t>Student Societies</w:t>
                        </w:r>
                      </w:p>
                    </w:tc>
                  </w:tr>
                  <w:tr>
                    <w:trPr>
                      <w:trHeight w:val="658" w:hRule="exact"/>
                    </w:trPr>
                    <w:tc>
                      <w:tcPr>
                        <w:tcW w:w="3331" w:type="dxa"/>
                      </w:tcPr>
                      <w:p>
                        <w:pPr>
                          <w:pStyle w:val="TableParagraph"/>
                          <w:spacing w:line="252" w:lineRule="auto" w:before="130"/>
                          <w:ind w:left="115" w:right="384"/>
                          <w:rPr>
                            <w:sz w:val="19"/>
                          </w:rPr>
                        </w:pPr>
                        <w:r>
                          <w:rPr>
                            <w:w w:val="105"/>
                            <w:sz w:val="19"/>
                          </w:rPr>
                          <w:t>Dalhousie Association of Graduate Students (DAGS)</w:t>
                        </w:r>
                      </w:p>
                    </w:tc>
                    <w:tc>
                      <w:tcPr>
                        <w:tcW w:w="1080" w:type="dxa"/>
                      </w:tcPr>
                      <w:p>
                        <w:pPr>
                          <w:pStyle w:val="TableParagraph"/>
                          <w:spacing w:before="130"/>
                          <w:ind w:right="108"/>
                          <w:jc w:val="right"/>
                          <w:rPr>
                            <w:sz w:val="19"/>
                          </w:rPr>
                        </w:pPr>
                        <w:r>
                          <w:rPr>
                            <w:sz w:val="19"/>
                          </w:rPr>
                          <w:t>2809</w:t>
                        </w:r>
                      </w:p>
                    </w:tc>
                  </w:tr>
                  <w:tr>
                    <w:trPr>
                      <w:trHeight w:val="888" w:hRule="exact"/>
                    </w:trPr>
                    <w:tc>
                      <w:tcPr>
                        <w:tcW w:w="3331" w:type="dxa"/>
                      </w:tcPr>
                      <w:p>
                        <w:pPr>
                          <w:pStyle w:val="TableParagraph"/>
                          <w:spacing w:line="252" w:lineRule="auto" w:before="125"/>
                          <w:ind w:left="115" w:right="350"/>
                          <w:rPr>
                            <w:sz w:val="19"/>
                          </w:rPr>
                        </w:pPr>
                        <w:r>
                          <w:rPr>
                            <w:w w:val="105"/>
                            <w:sz w:val="19"/>
                          </w:rPr>
                          <w:t>Dalhousie Oceanography Students Association (DOSA): William Burt (President)</w:t>
                        </w:r>
                      </w:p>
                    </w:tc>
                    <w:tc>
                      <w:tcPr>
                        <w:tcW w:w="1080" w:type="dxa"/>
                      </w:tcPr>
                      <w:p>
                        <w:pPr>
                          <w:pStyle w:val="TableParagraph"/>
                          <w:spacing w:before="125"/>
                          <w:ind w:right="108"/>
                          <w:jc w:val="right"/>
                          <w:rPr>
                            <w:sz w:val="19"/>
                          </w:rPr>
                        </w:pPr>
                        <w:r>
                          <w:rPr>
                            <w:sz w:val="19"/>
                          </w:rPr>
                          <w:t>7060</w:t>
                        </w:r>
                      </w:p>
                    </w:tc>
                  </w:tr>
                </w:tbl>
                <w:p>
                  <w:pPr>
                    <w:pStyle w:val="BodyText"/>
                  </w:pPr>
                </w:p>
              </w:txbxContent>
            </v:textbox>
            <w10:wrap type="none"/>
          </v:shape>
        </w:pict>
      </w:r>
      <w:r>
        <w:rPr/>
        <w:pict>
          <v:shape style="position:absolute;margin-left:316.320007pt;margin-top:544.320007pt;width:221.65pt;height:76.350pt;mso-position-horizontal-relative:page;mso-position-vertical-relative:page;z-index:1672"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331"/>
                    <w:gridCol w:w="1080"/>
                  </w:tblGrid>
                  <w:tr>
                    <w:trPr>
                      <w:trHeight w:val="427" w:hRule="exact"/>
                    </w:trPr>
                    <w:tc>
                      <w:tcPr>
                        <w:tcW w:w="4411" w:type="dxa"/>
                        <w:gridSpan w:val="2"/>
                      </w:tcPr>
                      <w:p>
                        <w:pPr>
                          <w:pStyle w:val="TableParagraph"/>
                          <w:spacing w:before="130"/>
                          <w:ind w:left="1455" w:right="1453"/>
                          <w:jc w:val="center"/>
                          <w:rPr>
                            <w:b/>
                            <w:sz w:val="19"/>
                          </w:rPr>
                        </w:pPr>
                        <w:r>
                          <w:rPr>
                            <w:b/>
                            <w:w w:val="105"/>
                            <w:sz w:val="19"/>
                          </w:rPr>
                          <w:t>Travel</w:t>
                        </w:r>
                      </w:p>
                    </w:tc>
                  </w:tr>
                  <w:tr>
                    <w:trPr>
                      <w:trHeight w:val="653" w:hRule="exact"/>
                    </w:trPr>
                    <w:tc>
                      <w:tcPr>
                        <w:tcW w:w="3331" w:type="dxa"/>
                      </w:tcPr>
                      <w:p>
                        <w:pPr>
                          <w:pStyle w:val="TableParagraph"/>
                          <w:spacing w:line="247" w:lineRule="auto" w:before="130"/>
                          <w:ind w:left="115" w:right="317"/>
                          <w:rPr>
                            <w:sz w:val="19"/>
                          </w:rPr>
                        </w:pPr>
                        <w:r>
                          <w:rPr>
                            <w:w w:val="105"/>
                            <w:sz w:val="19"/>
                          </w:rPr>
                          <w:t>Canadian University Travel Service (Travel CUTS)</w:t>
                        </w:r>
                      </w:p>
                    </w:tc>
                    <w:tc>
                      <w:tcPr>
                        <w:tcW w:w="1080" w:type="dxa"/>
                      </w:tcPr>
                      <w:p>
                        <w:pPr>
                          <w:pStyle w:val="TableParagraph"/>
                          <w:spacing w:before="130"/>
                          <w:ind w:right="108"/>
                          <w:jc w:val="right"/>
                          <w:rPr>
                            <w:sz w:val="19"/>
                          </w:rPr>
                        </w:pPr>
                        <w:r>
                          <w:rPr>
                            <w:sz w:val="19"/>
                          </w:rPr>
                          <w:t>2054</w:t>
                        </w:r>
                      </w:p>
                    </w:tc>
                  </w:tr>
                  <w:tr>
                    <w:trPr>
                      <w:trHeight w:val="432" w:hRule="exact"/>
                    </w:trPr>
                    <w:tc>
                      <w:tcPr>
                        <w:tcW w:w="3331" w:type="dxa"/>
                      </w:tcPr>
                      <w:p>
                        <w:pPr>
                          <w:pStyle w:val="TableParagraph"/>
                          <w:spacing w:before="130"/>
                          <w:ind w:left="115"/>
                          <w:rPr>
                            <w:sz w:val="19"/>
                          </w:rPr>
                        </w:pPr>
                        <w:r>
                          <w:rPr>
                            <w:w w:val="105"/>
                            <w:sz w:val="19"/>
                          </w:rPr>
                          <w:t>Flight Centre</w:t>
                        </w:r>
                      </w:p>
                    </w:tc>
                    <w:tc>
                      <w:tcPr>
                        <w:tcW w:w="1080" w:type="dxa"/>
                      </w:tcPr>
                      <w:p>
                        <w:pPr>
                          <w:pStyle w:val="TableParagraph"/>
                          <w:spacing w:before="130"/>
                          <w:ind w:right="108"/>
                          <w:jc w:val="right"/>
                          <w:rPr>
                            <w:sz w:val="19"/>
                          </w:rPr>
                        </w:pPr>
                        <w:r>
                          <w:rPr>
                            <w:sz w:val="19"/>
                          </w:rPr>
                          <w:t>461-4212</w:t>
                        </w:r>
                      </w:p>
                    </w:tc>
                  </w:tr>
                </w:tbl>
                <w:p>
                  <w:pPr>
                    <w:pStyle w:val="BodyText"/>
                  </w:pPr>
                </w:p>
              </w:txbxContent>
            </v:textbox>
            <w10:wrap type="none"/>
          </v:shape>
        </w:pict>
      </w:r>
      <w:r>
        <w:rPr/>
        <w:pict>
          <v:shape style="position:absolute;margin-left:53.52pt;margin-top:573.119995pt;width:221.65pt;height:128.4pt;mso-position-horizontal-relative:page;mso-position-vertical-relative:page;z-index:1696"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331"/>
                    <w:gridCol w:w="1080"/>
                  </w:tblGrid>
                  <w:tr>
                    <w:trPr>
                      <w:trHeight w:val="422" w:hRule="exact"/>
                    </w:trPr>
                    <w:tc>
                      <w:tcPr>
                        <w:tcW w:w="4411" w:type="dxa"/>
                        <w:gridSpan w:val="2"/>
                      </w:tcPr>
                      <w:p>
                        <w:pPr>
                          <w:pStyle w:val="TableParagraph"/>
                          <w:spacing w:before="125"/>
                          <w:ind w:left="1433"/>
                          <w:rPr>
                            <w:b/>
                            <w:sz w:val="19"/>
                          </w:rPr>
                        </w:pPr>
                        <w:r>
                          <w:rPr>
                            <w:b/>
                            <w:w w:val="105"/>
                            <w:sz w:val="19"/>
                          </w:rPr>
                          <w:t>Health and Safety</w:t>
                        </w:r>
                      </w:p>
                    </w:tc>
                  </w:tr>
                  <w:tr>
                    <w:trPr>
                      <w:trHeight w:val="427" w:hRule="exact"/>
                    </w:trPr>
                    <w:tc>
                      <w:tcPr>
                        <w:tcW w:w="3331" w:type="dxa"/>
                      </w:tcPr>
                      <w:p>
                        <w:pPr>
                          <w:pStyle w:val="TableParagraph"/>
                          <w:spacing w:before="130"/>
                          <w:ind w:left="115"/>
                          <w:rPr>
                            <w:sz w:val="19"/>
                          </w:rPr>
                        </w:pPr>
                        <w:r>
                          <w:rPr>
                            <w:w w:val="105"/>
                            <w:sz w:val="19"/>
                          </w:rPr>
                          <w:t>DSU Health Plan Office</w:t>
                        </w:r>
                      </w:p>
                    </w:tc>
                    <w:tc>
                      <w:tcPr>
                        <w:tcW w:w="1080" w:type="dxa"/>
                      </w:tcPr>
                      <w:p>
                        <w:pPr>
                          <w:pStyle w:val="TableParagraph"/>
                          <w:spacing w:before="130"/>
                          <w:ind w:right="108"/>
                          <w:jc w:val="right"/>
                          <w:rPr>
                            <w:sz w:val="19"/>
                          </w:rPr>
                        </w:pPr>
                        <w:r>
                          <w:rPr>
                            <w:sz w:val="19"/>
                          </w:rPr>
                          <w:t>2850</w:t>
                        </w:r>
                      </w:p>
                    </w:tc>
                  </w:tr>
                  <w:tr>
                    <w:trPr>
                      <w:trHeight w:val="422" w:hRule="exact"/>
                    </w:trPr>
                    <w:tc>
                      <w:tcPr>
                        <w:tcW w:w="3331" w:type="dxa"/>
                      </w:tcPr>
                      <w:p>
                        <w:pPr>
                          <w:pStyle w:val="TableParagraph"/>
                          <w:spacing w:before="125"/>
                          <w:ind w:left="115"/>
                          <w:rPr>
                            <w:sz w:val="19"/>
                          </w:rPr>
                        </w:pPr>
                        <w:r>
                          <w:rPr>
                            <w:w w:val="105"/>
                            <w:sz w:val="19"/>
                          </w:rPr>
                          <w:t>Health Services</w:t>
                        </w:r>
                      </w:p>
                    </w:tc>
                    <w:tc>
                      <w:tcPr>
                        <w:tcW w:w="1080" w:type="dxa"/>
                      </w:tcPr>
                      <w:p>
                        <w:pPr>
                          <w:pStyle w:val="TableParagraph"/>
                          <w:spacing w:before="125"/>
                          <w:ind w:right="108"/>
                          <w:jc w:val="right"/>
                          <w:rPr>
                            <w:sz w:val="19"/>
                          </w:rPr>
                        </w:pPr>
                        <w:r>
                          <w:rPr>
                            <w:sz w:val="19"/>
                          </w:rPr>
                          <w:t>2171</w:t>
                        </w:r>
                      </w:p>
                    </w:tc>
                  </w:tr>
                  <w:tr>
                    <w:trPr>
                      <w:trHeight w:val="427" w:hRule="exact"/>
                    </w:trPr>
                    <w:tc>
                      <w:tcPr>
                        <w:tcW w:w="3331" w:type="dxa"/>
                      </w:tcPr>
                      <w:p>
                        <w:pPr>
                          <w:pStyle w:val="TableParagraph"/>
                          <w:spacing w:before="130"/>
                          <w:ind w:left="115"/>
                          <w:rPr>
                            <w:sz w:val="19"/>
                          </w:rPr>
                        </w:pPr>
                        <w:r>
                          <w:rPr>
                            <w:w w:val="105"/>
                            <w:sz w:val="19"/>
                          </w:rPr>
                          <w:t>Safety Office</w:t>
                        </w:r>
                      </w:p>
                    </w:tc>
                    <w:tc>
                      <w:tcPr>
                        <w:tcW w:w="1080" w:type="dxa"/>
                      </w:tcPr>
                      <w:p>
                        <w:pPr>
                          <w:pStyle w:val="TableParagraph"/>
                          <w:spacing w:before="130"/>
                          <w:ind w:right="108"/>
                          <w:jc w:val="right"/>
                          <w:rPr>
                            <w:sz w:val="19"/>
                          </w:rPr>
                        </w:pPr>
                        <w:r>
                          <w:rPr>
                            <w:sz w:val="19"/>
                          </w:rPr>
                          <w:t>2495</w:t>
                        </w:r>
                      </w:p>
                    </w:tc>
                  </w:tr>
                  <w:tr>
                    <w:trPr>
                      <w:trHeight w:val="427" w:hRule="exact"/>
                    </w:trPr>
                    <w:tc>
                      <w:tcPr>
                        <w:tcW w:w="3331" w:type="dxa"/>
                      </w:tcPr>
                      <w:p>
                        <w:pPr>
                          <w:pStyle w:val="TableParagraph"/>
                          <w:spacing w:before="130"/>
                          <w:ind w:left="115"/>
                          <w:rPr>
                            <w:sz w:val="19"/>
                          </w:rPr>
                        </w:pPr>
                        <w:r>
                          <w:rPr>
                            <w:w w:val="105"/>
                            <w:sz w:val="19"/>
                          </w:rPr>
                          <w:t>Security/Tiger Patrol</w:t>
                        </w:r>
                      </w:p>
                    </w:tc>
                    <w:tc>
                      <w:tcPr>
                        <w:tcW w:w="1080" w:type="dxa"/>
                      </w:tcPr>
                      <w:p>
                        <w:pPr>
                          <w:pStyle w:val="TableParagraph"/>
                          <w:spacing w:before="130"/>
                          <w:ind w:right="108"/>
                          <w:jc w:val="right"/>
                          <w:rPr>
                            <w:sz w:val="19"/>
                          </w:rPr>
                        </w:pPr>
                        <w:r>
                          <w:rPr>
                            <w:sz w:val="19"/>
                          </w:rPr>
                          <w:t>6400</w:t>
                        </w:r>
                      </w:p>
                    </w:tc>
                  </w:tr>
                  <w:tr>
                    <w:trPr>
                      <w:trHeight w:val="427" w:hRule="exact"/>
                    </w:trPr>
                    <w:tc>
                      <w:tcPr>
                        <w:tcW w:w="3331" w:type="dxa"/>
                      </w:tcPr>
                      <w:p>
                        <w:pPr>
                          <w:pStyle w:val="TableParagraph"/>
                          <w:spacing w:before="125"/>
                          <w:ind w:left="115"/>
                          <w:rPr>
                            <w:sz w:val="19"/>
                          </w:rPr>
                        </w:pPr>
                        <w:r>
                          <w:rPr>
                            <w:w w:val="105"/>
                            <w:sz w:val="19"/>
                          </w:rPr>
                          <w:t>Sexual Harassment Office</w:t>
                        </w:r>
                      </w:p>
                    </w:tc>
                    <w:tc>
                      <w:tcPr>
                        <w:tcW w:w="1080" w:type="dxa"/>
                      </w:tcPr>
                      <w:p>
                        <w:pPr>
                          <w:pStyle w:val="TableParagraph"/>
                          <w:spacing w:before="125"/>
                          <w:ind w:right="108"/>
                          <w:jc w:val="right"/>
                          <w:rPr>
                            <w:sz w:val="19"/>
                          </w:rPr>
                        </w:pPr>
                        <w:r>
                          <w:rPr>
                            <w:sz w:val="19"/>
                          </w:rPr>
                          <w:t>1137</w:t>
                        </w:r>
                      </w:p>
                    </w:tc>
                  </w:tr>
                </w:tbl>
                <w:p>
                  <w:pPr>
                    <w:pStyle w:val="BodyText"/>
                  </w:pPr>
                </w:p>
              </w:txbxContent>
            </v:textbox>
            <w10:wrap type="none"/>
          </v:shape>
        </w:pict>
      </w:r>
      <w:r>
        <w:rPr/>
        <w:t>26</w:t>
      </w:r>
    </w:p>
    <w:p>
      <w:pPr>
        <w:pStyle w:val="BodyText"/>
        <w:rPr>
          <w:sz w:val="20"/>
        </w:rPr>
      </w:pPr>
    </w:p>
    <w:p>
      <w:pPr>
        <w:pStyle w:val="BodyText"/>
        <w:spacing w:before="10"/>
        <w:rPr>
          <w:sz w:val="15"/>
        </w:rPr>
      </w:pPr>
    </w:p>
    <w:p>
      <w:pPr>
        <w:spacing w:before="82" w:after="8"/>
        <w:ind w:left="3499" w:right="3499" w:firstLine="0"/>
        <w:jc w:val="center"/>
        <w:rPr>
          <w:rFonts w:ascii="Arial"/>
          <w:b/>
          <w:sz w:val="19"/>
        </w:rPr>
      </w:pPr>
      <w:r>
        <w:rPr/>
        <w:pict>
          <v:shape style="position:absolute;margin-left:53.52pt;margin-top:24.530922pt;width:221.65pt;height:107.05pt;mso-position-horizontal-relative:page;mso-position-vertical-relative:paragraph;z-index:1576"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331"/>
                    <w:gridCol w:w="1080"/>
                  </w:tblGrid>
                  <w:tr>
                    <w:trPr>
                      <w:trHeight w:val="427" w:hRule="exact"/>
                    </w:trPr>
                    <w:tc>
                      <w:tcPr>
                        <w:tcW w:w="4411" w:type="dxa"/>
                        <w:gridSpan w:val="2"/>
                      </w:tcPr>
                      <w:p>
                        <w:pPr>
                          <w:pStyle w:val="TableParagraph"/>
                          <w:spacing w:before="130"/>
                          <w:ind w:left="1455" w:right="1453"/>
                          <w:jc w:val="center"/>
                          <w:rPr>
                            <w:b/>
                            <w:sz w:val="19"/>
                          </w:rPr>
                        </w:pPr>
                        <w:r>
                          <w:rPr>
                            <w:b/>
                            <w:w w:val="105"/>
                            <w:sz w:val="19"/>
                          </w:rPr>
                          <w:t>Emergency</w:t>
                        </w:r>
                      </w:p>
                    </w:tc>
                  </w:tr>
                  <w:tr>
                    <w:trPr>
                      <w:trHeight w:val="422" w:hRule="exact"/>
                    </w:trPr>
                    <w:tc>
                      <w:tcPr>
                        <w:tcW w:w="3331" w:type="dxa"/>
                      </w:tcPr>
                      <w:p>
                        <w:pPr>
                          <w:pStyle w:val="TableParagraph"/>
                          <w:spacing w:before="125"/>
                          <w:ind w:left="115"/>
                          <w:rPr>
                            <w:sz w:val="19"/>
                          </w:rPr>
                        </w:pPr>
                        <w:r>
                          <w:rPr>
                            <w:w w:val="105"/>
                            <w:sz w:val="19"/>
                          </w:rPr>
                          <w:t>Ambulance/Fire/Police</w:t>
                        </w:r>
                      </w:p>
                    </w:tc>
                    <w:tc>
                      <w:tcPr>
                        <w:tcW w:w="1080" w:type="dxa"/>
                      </w:tcPr>
                      <w:p>
                        <w:pPr>
                          <w:pStyle w:val="TableParagraph"/>
                          <w:spacing w:before="125"/>
                          <w:ind w:right="108"/>
                          <w:jc w:val="right"/>
                          <w:rPr>
                            <w:sz w:val="19"/>
                          </w:rPr>
                        </w:pPr>
                        <w:r>
                          <w:rPr>
                            <w:sz w:val="19"/>
                          </w:rPr>
                          <w:t>911</w:t>
                        </w:r>
                      </w:p>
                    </w:tc>
                  </w:tr>
                  <w:tr>
                    <w:trPr>
                      <w:trHeight w:val="427" w:hRule="exact"/>
                    </w:trPr>
                    <w:tc>
                      <w:tcPr>
                        <w:tcW w:w="3331" w:type="dxa"/>
                      </w:tcPr>
                      <w:p>
                        <w:pPr>
                          <w:pStyle w:val="TableParagraph"/>
                          <w:spacing w:before="130"/>
                          <w:ind w:left="115"/>
                          <w:rPr>
                            <w:sz w:val="19"/>
                          </w:rPr>
                        </w:pPr>
                        <w:r>
                          <w:rPr>
                            <w:w w:val="105"/>
                            <w:sz w:val="19"/>
                          </w:rPr>
                          <w:t>Emergency (Dal Security)</w:t>
                        </w:r>
                      </w:p>
                    </w:tc>
                    <w:tc>
                      <w:tcPr>
                        <w:tcW w:w="1080" w:type="dxa"/>
                      </w:tcPr>
                      <w:p>
                        <w:pPr>
                          <w:pStyle w:val="TableParagraph"/>
                          <w:spacing w:before="130"/>
                          <w:ind w:right="108"/>
                          <w:jc w:val="right"/>
                          <w:rPr>
                            <w:sz w:val="19"/>
                          </w:rPr>
                        </w:pPr>
                        <w:r>
                          <w:rPr>
                            <w:sz w:val="19"/>
                          </w:rPr>
                          <w:t>4109</w:t>
                        </w:r>
                      </w:p>
                    </w:tc>
                  </w:tr>
                  <w:tr>
                    <w:trPr>
                      <w:trHeight w:val="422" w:hRule="exact"/>
                    </w:trPr>
                    <w:tc>
                      <w:tcPr>
                        <w:tcW w:w="3331" w:type="dxa"/>
                      </w:tcPr>
                      <w:p>
                        <w:pPr>
                          <w:pStyle w:val="TableParagraph"/>
                          <w:spacing w:before="125"/>
                          <w:ind w:left="115"/>
                          <w:rPr>
                            <w:sz w:val="19"/>
                          </w:rPr>
                        </w:pPr>
                        <w:r>
                          <w:rPr>
                            <w:w w:val="105"/>
                            <w:sz w:val="19"/>
                          </w:rPr>
                          <w:t>Help Line</w:t>
                        </w:r>
                      </w:p>
                    </w:tc>
                    <w:tc>
                      <w:tcPr>
                        <w:tcW w:w="1080" w:type="dxa"/>
                      </w:tcPr>
                      <w:p>
                        <w:pPr>
                          <w:pStyle w:val="TableParagraph"/>
                          <w:spacing w:before="125"/>
                          <w:ind w:right="108"/>
                          <w:jc w:val="right"/>
                          <w:rPr>
                            <w:sz w:val="19"/>
                          </w:rPr>
                        </w:pPr>
                        <w:r>
                          <w:rPr>
                            <w:sz w:val="19"/>
                          </w:rPr>
                          <w:t>421-1188</w:t>
                        </w:r>
                      </w:p>
                    </w:tc>
                  </w:tr>
                  <w:tr>
                    <w:trPr>
                      <w:trHeight w:val="427" w:hRule="exact"/>
                    </w:trPr>
                    <w:tc>
                      <w:tcPr>
                        <w:tcW w:w="3331" w:type="dxa"/>
                      </w:tcPr>
                      <w:p>
                        <w:pPr>
                          <w:pStyle w:val="TableParagraph"/>
                          <w:spacing w:before="130"/>
                          <w:ind w:left="115"/>
                          <w:rPr>
                            <w:sz w:val="19"/>
                          </w:rPr>
                        </w:pPr>
                        <w:r>
                          <w:rPr>
                            <w:w w:val="105"/>
                            <w:sz w:val="19"/>
                          </w:rPr>
                          <w:t>Poison Control Centre</w:t>
                        </w:r>
                      </w:p>
                    </w:tc>
                    <w:tc>
                      <w:tcPr>
                        <w:tcW w:w="1080" w:type="dxa"/>
                      </w:tcPr>
                      <w:p>
                        <w:pPr>
                          <w:pStyle w:val="TableParagraph"/>
                          <w:spacing w:before="130"/>
                          <w:ind w:right="108"/>
                          <w:jc w:val="right"/>
                          <w:rPr>
                            <w:sz w:val="19"/>
                          </w:rPr>
                        </w:pPr>
                        <w:r>
                          <w:rPr>
                            <w:sz w:val="19"/>
                          </w:rPr>
                          <w:t>428-8161</w:t>
                        </w:r>
                      </w:p>
                    </w:tc>
                  </w:tr>
                </w:tbl>
                <w:p>
                  <w:pPr>
                    <w:pStyle w:val="BodyText"/>
                  </w:pPr>
                </w:p>
              </w:txbxContent>
            </v:textbox>
            <w10:wrap type="none"/>
          </v:shape>
        </w:pict>
      </w:r>
      <w:r>
        <w:rPr>
          <w:rFonts w:ascii="Arial"/>
          <w:b/>
          <w:w w:val="105"/>
          <w:sz w:val="19"/>
        </w:rPr>
        <w:t>FREQUENTLY CALLED NUMBERS</w:t>
      </w:r>
    </w:p>
    <w:p>
      <w:pPr>
        <w:pStyle w:val="BodyText"/>
        <w:tabs>
          <w:tab w:pos="5366" w:val="left" w:leader="none"/>
        </w:tabs>
        <w:ind w:left="110" w:right="-3952"/>
        <w:rPr>
          <w:rFonts w:ascii="Arial"/>
          <w:sz w:val="20"/>
        </w:rPr>
      </w:pPr>
      <w:r>
        <w:rPr/>
        <w:tab/>
      </w:r>
      <w:r>
        <w:rPr>
          <w:rFonts w:ascii="Arial"/>
          <w:position w:val="301"/>
          <w:sz w:val="20"/>
        </w:rPr>
        <w:pict>
          <v:shape style="width:221.65pt;height:321.4pt;mso-position-horizontal-relative:char;mso-position-vertical-relative:line" type="#_x0000_t202" filled="false" stroked="false">
            <w10:anchorlock/>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331"/>
                    <w:gridCol w:w="1080"/>
                  </w:tblGrid>
                  <w:tr>
                    <w:trPr>
                      <w:trHeight w:val="422" w:hRule="exact"/>
                    </w:trPr>
                    <w:tc>
                      <w:tcPr>
                        <w:tcW w:w="4411" w:type="dxa"/>
                        <w:gridSpan w:val="2"/>
                      </w:tcPr>
                      <w:p>
                        <w:pPr>
                          <w:pStyle w:val="TableParagraph"/>
                          <w:spacing w:before="125"/>
                          <w:ind w:left="1455" w:right="1453"/>
                          <w:jc w:val="center"/>
                          <w:rPr>
                            <w:b/>
                            <w:sz w:val="19"/>
                          </w:rPr>
                        </w:pPr>
                        <w:r>
                          <w:rPr>
                            <w:b/>
                            <w:w w:val="105"/>
                            <w:sz w:val="19"/>
                          </w:rPr>
                          <w:t>Services</w:t>
                        </w:r>
                      </w:p>
                    </w:tc>
                  </w:tr>
                  <w:tr>
                    <w:trPr>
                      <w:trHeight w:val="427" w:hRule="exact"/>
                    </w:trPr>
                    <w:tc>
                      <w:tcPr>
                        <w:tcW w:w="3331" w:type="dxa"/>
                      </w:tcPr>
                      <w:p>
                        <w:pPr>
                          <w:pStyle w:val="TableParagraph"/>
                          <w:spacing w:before="130"/>
                          <w:ind w:left="115"/>
                          <w:rPr>
                            <w:sz w:val="19"/>
                          </w:rPr>
                        </w:pPr>
                        <w:r>
                          <w:rPr>
                            <w:w w:val="105"/>
                            <w:sz w:val="19"/>
                          </w:rPr>
                          <w:t>Academic Computing Services</w:t>
                        </w:r>
                      </w:p>
                    </w:tc>
                    <w:tc>
                      <w:tcPr>
                        <w:tcW w:w="1080" w:type="dxa"/>
                      </w:tcPr>
                      <w:p>
                        <w:pPr>
                          <w:pStyle w:val="TableParagraph"/>
                          <w:spacing w:before="130"/>
                          <w:ind w:right="108"/>
                          <w:jc w:val="right"/>
                          <w:rPr>
                            <w:sz w:val="19"/>
                          </w:rPr>
                        </w:pPr>
                        <w:r>
                          <w:rPr>
                            <w:sz w:val="19"/>
                          </w:rPr>
                          <w:t>3472</w:t>
                        </w:r>
                      </w:p>
                    </w:tc>
                  </w:tr>
                  <w:tr>
                    <w:trPr>
                      <w:trHeight w:val="427" w:hRule="exact"/>
                    </w:trPr>
                    <w:tc>
                      <w:tcPr>
                        <w:tcW w:w="3331" w:type="dxa"/>
                      </w:tcPr>
                      <w:p>
                        <w:pPr>
                          <w:pStyle w:val="TableParagraph"/>
                          <w:spacing w:before="130"/>
                          <w:ind w:left="115"/>
                          <w:rPr>
                            <w:sz w:val="19"/>
                          </w:rPr>
                        </w:pPr>
                        <w:r>
                          <w:rPr>
                            <w:w w:val="105"/>
                            <w:sz w:val="19"/>
                          </w:rPr>
                          <w:t>Aquatron Laboratory</w:t>
                        </w:r>
                      </w:p>
                    </w:tc>
                    <w:tc>
                      <w:tcPr>
                        <w:tcW w:w="1080" w:type="dxa"/>
                      </w:tcPr>
                      <w:p>
                        <w:pPr>
                          <w:pStyle w:val="TableParagraph"/>
                          <w:spacing w:before="130"/>
                          <w:ind w:right="108"/>
                          <w:jc w:val="right"/>
                          <w:rPr>
                            <w:sz w:val="19"/>
                          </w:rPr>
                        </w:pPr>
                        <w:r>
                          <w:rPr>
                            <w:sz w:val="19"/>
                          </w:rPr>
                          <w:t>3874</w:t>
                        </w:r>
                      </w:p>
                    </w:tc>
                  </w:tr>
                  <w:tr>
                    <w:trPr>
                      <w:trHeight w:val="653" w:hRule="exact"/>
                    </w:trPr>
                    <w:tc>
                      <w:tcPr>
                        <w:tcW w:w="3331" w:type="dxa"/>
                      </w:tcPr>
                      <w:p>
                        <w:pPr>
                          <w:pStyle w:val="TableParagraph"/>
                          <w:spacing w:line="252" w:lineRule="auto" w:before="125"/>
                          <w:ind w:left="115" w:right="340"/>
                          <w:rPr>
                            <w:sz w:val="19"/>
                          </w:rPr>
                        </w:pPr>
                        <w:r>
                          <w:rPr>
                            <w:w w:val="105"/>
                            <w:sz w:val="19"/>
                          </w:rPr>
                          <w:t>Athletics and Recreational Services (Dalplex)</w:t>
                        </w:r>
                      </w:p>
                    </w:tc>
                    <w:tc>
                      <w:tcPr>
                        <w:tcW w:w="1080" w:type="dxa"/>
                      </w:tcPr>
                      <w:p>
                        <w:pPr>
                          <w:pStyle w:val="TableParagraph"/>
                          <w:spacing w:before="125"/>
                          <w:ind w:right="108"/>
                          <w:jc w:val="right"/>
                          <w:rPr>
                            <w:sz w:val="19"/>
                          </w:rPr>
                        </w:pPr>
                        <w:r>
                          <w:rPr>
                            <w:sz w:val="19"/>
                          </w:rPr>
                          <w:t>3372</w:t>
                        </w:r>
                      </w:p>
                    </w:tc>
                  </w:tr>
                  <w:tr>
                    <w:trPr>
                      <w:trHeight w:val="427" w:hRule="exact"/>
                    </w:trPr>
                    <w:tc>
                      <w:tcPr>
                        <w:tcW w:w="3331" w:type="dxa"/>
                      </w:tcPr>
                      <w:p>
                        <w:pPr>
                          <w:pStyle w:val="TableParagraph"/>
                          <w:spacing w:before="130"/>
                          <w:ind w:left="115"/>
                          <w:rPr>
                            <w:sz w:val="19"/>
                          </w:rPr>
                        </w:pPr>
                        <w:r>
                          <w:rPr>
                            <w:w w:val="105"/>
                            <w:sz w:val="19"/>
                          </w:rPr>
                          <w:t>Audio-Visual (LSC)</w:t>
                        </w:r>
                      </w:p>
                    </w:tc>
                    <w:tc>
                      <w:tcPr>
                        <w:tcW w:w="1080" w:type="dxa"/>
                      </w:tcPr>
                      <w:p>
                        <w:pPr>
                          <w:pStyle w:val="TableParagraph"/>
                          <w:spacing w:before="130"/>
                          <w:ind w:right="108"/>
                          <w:jc w:val="right"/>
                          <w:rPr>
                            <w:sz w:val="19"/>
                          </w:rPr>
                        </w:pPr>
                        <w:r>
                          <w:rPr>
                            <w:sz w:val="19"/>
                          </w:rPr>
                          <w:t>6471</w:t>
                        </w:r>
                      </w:p>
                    </w:tc>
                  </w:tr>
                  <w:tr>
                    <w:trPr>
                      <w:trHeight w:val="422" w:hRule="exact"/>
                    </w:trPr>
                    <w:tc>
                      <w:tcPr>
                        <w:tcW w:w="3331" w:type="dxa"/>
                      </w:tcPr>
                      <w:p>
                        <w:pPr>
                          <w:pStyle w:val="TableParagraph"/>
                          <w:spacing w:before="125"/>
                          <w:ind w:left="115"/>
                          <w:rPr>
                            <w:sz w:val="19"/>
                          </w:rPr>
                        </w:pPr>
                        <w:r>
                          <w:rPr>
                            <w:w w:val="105"/>
                            <w:sz w:val="19"/>
                          </w:rPr>
                          <w:t>Bookstore</w:t>
                        </w:r>
                      </w:p>
                    </w:tc>
                    <w:tc>
                      <w:tcPr>
                        <w:tcW w:w="1080" w:type="dxa"/>
                      </w:tcPr>
                      <w:p>
                        <w:pPr>
                          <w:pStyle w:val="TableParagraph"/>
                          <w:spacing w:before="125"/>
                          <w:ind w:right="108"/>
                          <w:jc w:val="right"/>
                          <w:rPr>
                            <w:sz w:val="19"/>
                          </w:rPr>
                        </w:pPr>
                        <w:r>
                          <w:rPr>
                            <w:sz w:val="19"/>
                          </w:rPr>
                          <w:t>6705</w:t>
                        </w:r>
                      </w:p>
                    </w:tc>
                  </w:tr>
                  <w:tr>
                    <w:trPr>
                      <w:trHeight w:val="427" w:hRule="exact"/>
                    </w:trPr>
                    <w:tc>
                      <w:tcPr>
                        <w:tcW w:w="3331" w:type="dxa"/>
                      </w:tcPr>
                      <w:p>
                        <w:pPr>
                          <w:pStyle w:val="TableParagraph"/>
                          <w:spacing w:before="130"/>
                          <w:ind w:left="115"/>
                          <w:rPr>
                            <w:sz w:val="19"/>
                          </w:rPr>
                        </w:pPr>
                        <w:r>
                          <w:rPr>
                            <w:w w:val="105"/>
                            <w:sz w:val="19"/>
                          </w:rPr>
                          <w:t>Chaplains’ Office</w:t>
                        </w:r>
                      </w:p>
                    </w:tc>
                    <w:tc>
                      <w:tcPr>
                        <w:tcW w:w="1080" w:type="dxa"/>
                      </w:tcPr>
                      <w:p>
                        <w:pPr>
                          <w:pStyle w:val="TableParagraph"/>
                          <w:spacing w:before="130"/>
                          <w:ind w:right="108"/>
                          <w:jc w:val="right"/>
                          <w:rPr>
                            <w:sz w:val="19"/>
                          </w:rPr>
                        </w:pPr>
                        <w:r>
                          <w:rPr>
                            <w:sz w:val="19"/>
                          </w:rPr>
                          <w:t>2287</w:t>
                        </w:r>
                      </w:p>
                    </w:tc>
                  </w:tr>
                  <w:tr>
                    <w:trPr>
                      <w:trHeight w:val="422" w:hRule="exact"/>
                    </w:trPr>
                    <w:tc>
                      <w:tcPr>
                        <w:tcW w:w="3331" w:type="dxa"/>
                      </w:tcPr>
                      <w:p>
                        <w:pPr>
                          <w:pStyle w:val="TableParagraph"/>
                          <w:spacing w:before="125"/>
                          <w:ind w:left="115"/>
                          <w:rPr>
                            <w:sz w:val="19"/>
                          </w:rPr>
                        </w:pPr>
                        <w:r>
                          <w:rPr>
                            <w:w w:val="105"/>
                            <w:sz w:val="19"/>
                          </w:rPr>
                          <w:t>DSU Information Centre</w:t>
                        </w:r>
                      </w:p>
                    </w:tc>
                    <w:tc>
                      <w:tcPr>
                        <w:tcW w:w="1080" w:type="dxa"/>
                      </w:tcPr>
                      <w:p>
                        <w:pPr>
                          <w:pStyle w:val="TableParagraph"/>
                          <w:spacing w:before="125"/>
                          <w:ind w:right="108"/>
                          <w:jc w:val="right"/>
                          <w:rPr>
                            <w:sz w:val="19"/>
                          </w:rPr>
                        </w:pPr>
                        <w:r>
                          <w:rPr>
                            <w:sz w:val="19"/>
                          </w:rPr>
                          <w:t>2140</w:t>
                        </w:r>
                      </w:p>
                    </w:tc>
                  </w:tr>
                  <w:tr>
                    <w:trPr>
                      <w:trHeight w:val="427" w:hRule="exact"/>
                    </w:trPr>
                    <w:tc>
                      <w:tcPr>
                        <w:tcW w:w="3331" w:type="dxa"/>
                      </w:tcPr>
                      <w:p>
                        <w:pPr>
                          <w:pStyle w:val="TableParagraph"/>
                          <w:spacing w:before="130"/>
                          <w:ind w:left="115"/>
                          <w:rPr>
                            <w:sz w:val="19"/>
                          </w:rPr>
                        </w:pPr>
                        <w:r>
                          <w:rPr>
                            <w:w w:val="105"/>
                            <w:sz w:val="19"/>
                          </w:rPr>
                          <w:t>Grad House Social Club</w:t>
                        </w:r>
                      </w:p>
                    </w:tc>
                    <w:tc>
                      <w:tcPr>
                        <w:tcW w:w="1080" w:type="dxa"/>
                      </w:tcPr>
                      <w:p>
                        <w:pPr>
                          <w:pStyle w:val="TableParagraph"/>
                          <w:spacing w:before="130"/>
                          <w:ind w:right="108"/>
                          <w:jc w:val="right"/>
                          <w:rPr>
                            <w:sz w:val="19"/>
                          </w:rPr>
                        </w:pPr>
                        <w:r>
                          <w:rPr>
                            <w:sz w:val="19"/>
                          </w:rPr>
                          <w:t>3816</w:t>
                        </w:r>
                      </w:p>
                    </w:tc>
                  </w:tr>
                  <w:tr>
                    <w:trPr>
                      <w:trHeight w:val="422" w:hRule="exact"/>
                    </w:trPr>
                    <w:tc>
                      <w:tcPr>
                        <w:tcW w:w="3331" w:type="dxa"/>
                      </w:tcPr>
                      <w:p>
                        <w:pPr>
                          <w:pStyle w:val="TableParagraph"/>
                          <w:spacing w:before="125"/>
                          <w:ind w:left="115"/>
                          <w:rPr>
                            <w:sz w:val="19"/>
                          </w:rPr>
                        </w:pPr>
                        <w:r>
                          <w:rPr>
                            <w:w w:val="105"/>
                            <w:sz w:val="19"/>
                          </w:rPr>
                          <w:t>Housing, Off Campus</w:t>
                        </w:r>
                      </w:p>
                    </w:tc>
                    <w:tc>
                      <w:tcPr>
                        <w:tcW w:w="1080" w:type="dxa"/>
                      </w:tcPr>
                      <w:p>
                        <w:pPr>
                          <w:pStyle w:val="TableParagraph"/>
                          <w:spacing w:before="125"/>
                          <w:ind w:right="108"/>
                          <w:jc w:val="right"/>
                          <w:rPr>
                            <w:sz w:val="19"/>
                          </w:rPr>
                        </w:pPr>
                        <w:r>
                          <w:rPr>
                            <w:sz w:val="19"/>
                          </w:rPr>
                          <w:t>3831</w:t>
                        </w:r>
                      </w:p>
                    </w:tc>
                  </w:tr>
                  <w:tr>
                    <w:trPr>
                      <w:trHeight w:val="427" w:hRule="exact"/>
                    </w:trPr>
                    <w:tc>
                      <w:tcPr>
                        <w:tcW w:w="3331" w:type="dxa"/>
                      </w:tcPr>
                      <w:p>
                        <w:pPr>
                          <w:pStyle w:val="TableParagraph"/>
                          <w:spacing w:before="130"/>
                          <w:ind w:left="115"/>
                          <w:rPr>
                            <w:sz w:val="19"/>
                          </w:rPr>
                        </w:pPr>
                        <w:r>
                          <w:rPr>
                            <w:w w:val="105"/>
                            <w:sz w:val="19"/>
                          </w:rPr>
                          <w:t>International Student Services</w:t>
                        </w:r>
                      </w:p>
                    </w:tc>
                    <w:tc>
                      <w:tcPr>
                        <w:tcW w:w="1080" w:type="dxa"/>
                      </w:tcPr>
                      <w:p>
                        <w:pPr>
                          <w:pStyle w:val="TableParagraph"/>
                          <w:spacing w:before="130"/>
                          <w:ind w:right="108"/>
                          <w:jc w:val="right"/>
                          <w:rPr>
                            <w:sz w:val="19"/>
                          </w:rPr>
                        </w:pPr>
                        <w:r>
                          <w:rPr>
                            <w:sz w:val="19"/>
                          </w:rPr>
                          <w:t>1735</w:t>
                        </w:r>
                      </w:p>
                    </w:tc>
                  </w:tr>
                  <w:tr>
                    <w:trPr>
                      <w:trHeight w:val="653" w:hRule="exact"/>
                    </w:trPr>
                    <w:tc>
                      <w:tcPr>
                        <w:tcW w:w="3331" w:type="dxa"/>
                      </w:tcPr>
                      <w:p>
                        <w:pPr>
                          <w:pStyle w:val="TableParagraph"/>
                          <w:spacing w:line="252" w:lineRule="auto" w:before="125"/>
                          <w:ind w:left="115" w:right="295"/>
                          <w:rPr>
                            <w:sz w:val="19"/>
                          </w:rPr>
                        </w:pPr>
                        <w:r>
                          <w:rPr>
                            <w:w w:val="105"/>
                            <w:sz w:val="19"/>
                          </w:rPr>
                          <w:t>Personal Computer Purchase Centre (PCPC)</w:t>
                        </w:r>
                      </w:p>
                    </w:tc>
                    <w:tc>
                      <w:tcPr>
                        <w:tcW w:w="1080" w:type="dxa"/>
                      </w:tcPr>
                      <w:p>
                        <w:pPr>
                          <w:pStyle w:val="TableParagraph"/>
                          <w:spacing w:before="125"/>
                          <w:ind w:right="108"/>
                          <w:jc w:val="right"/>
                          <w:rPr>
                            <w:sz w:val="19"/>
                          </w:rPr>
                        </w:pPr>
                        <w:r>
                          <w:rPr>
                            <w:sz w:val="19"/>
                          </w:rPr>
                          <w:t>1858</w:t>
                        </w:r>
                      </w:p>
                    </w:tc>
                  </w:tr>
                  <w:tr>
                    <w:trPr>
                      <w:trHeight w:val="427" w:hRule="exact"/>
                    </w:trPr>
                    <w:tc>
                      <w:tcPr>
                        <w:tcW w:w="3331" w:type="dxa"/>
                      </w:tcPr>
                      <w:p>
                        <w:pPr>
                          <w:pStyle w:val="TableParagraph"/>
                          <w:spacing w:before="130"/>
                          <w:ind w:left="115"/>
                          <w:rPr>
                            <w:sz w:val="19"/>
                          </w:rPr>
                        </w:pPr>
                        <w:r>
                          <w:rPr>
                            <w:w w:val="105"/>
                            <w:sz w:val="19"/>
                          </w:rPr>
                          <w:t>Printing Centre</w:t>
                        </w:r>
                      </w:p>
                    </w:tc>
                    <w:tc>
                      <w:tcPr>
                        <w:tcW w:w="1080" w:type="dxa"/>
                      </w:tcPr>
                      <w:p>
                        <w:pPr>
                          <w:pStyle w:val="TableParagraph"/>
                          <w:spacing w:before="130"/>
                          <w:ind w:right="108"/>
                          <w:jc w:val="right"/>
                          <w:rPr>
                            <w:sz w:val="19"/>
                          </w:rPr>
                        </w:pPr>
                        <w:r>
                          <w:rPr>
                            <w:sz w:val="19"/>
                          </w:rPr>
                          <w:t>6428</w:t>
                        </w:r>
                      </w:p>
                    </w:tc>
                  </w:tr>
                  <w:tr>
                    <w:trPr>
                      <w:trHeight w:val="427" w:hRule="exact"/>
                    </w:trPr>
                    <w:tc>
                      <w:tcPr>
                        <w:tcW w:w="3331" w:type="dxa"/>
                      </w:tcPr>
                      <w:p>
                        <w:pPr>
                          <w:pStyle w:val="TableParagraph"/>
                          <w:spacing w:before="125"/>
                          <w:ind w:left="115"/>
                          <w:rPr>
                            <w:sz w:val="19"/>
                          </w:rPr>
                        </w:pPr>
                        <w:r>
                          <w:rPr>
                            <w:w w:val="105"/>
                            <w:sz w:val="19"/>
                          </w:rPr>
                          <w:t>Student Services</w:t>
                        </w:r>
                      </w:p>
                    </w:tc>
                    <w:tc>
                      <w:tcPr>
                        <w:tcW w:w="1080" w:type="dxa"/>
                      </w:tcPr>
                      <w:p>
                        <w:pPr>
                          <w:pStyle w:val="TableParagraph"/>
                          <w:spacing w:before="125"/>
                          <w:ind w:right="108"/>
                          <w:jc w:val="right"/>
                          <w:rPr>
                            <w:sz w:val="19"/>
                          </w:rPr>
                        </w:pPr>
                        <w:r>
                          <w:rPr>
                            <w:sz w:val="19"/>
                          </w:rPr>
                          <w:t>2404</w:t>
                        </w:r>
                      </w:p>
                    </w:tc>
                  </w:tr>
                </w:tbl>
                <w:p>
                  <w:pPr>
                    <w:pStyle w:val="BodyText"/>
                  </w:pPr>
                </w:p>
              </w:txbxContent>
            </v:textbox>
          </v:shape>
        </w:pict>
      </w:r>
      <w:r>
        <w:rPr>
          <w:rFonts w:ascii="Arial"/>
          <w:position w:val="301"/>
          <w:sz w:val="20"/>
        </w:rPr>
      </w:r>
      <w:r>
        <w:rPr>
          <w:rFonts w:ascii="Arial"/>
          <w:sz w:val="20"/>
        </w:rPr>
        <w:pict>
          <v:shape style="width:221.65pt;height:107.05pt;mso-position-horizontal-relative:char;mso-position-vertical-relative:line" type="#_x0000_t202" filled="false" stroked="false">
            <w10:anchorlock/>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331"/>
                    <w:gridCol w:w="1080"/>
                  </w:tblGrid>
                  <w:tr>
                    <w:trPr>
                      <w:trHeight w:val="422" w:hRule="exact"/>
                    </w:trPr>
                    <w:tc>
                      <w:tcPr>
                        <w:tcW w:w="4411" w:type="dxa"/>
                        <w:gridSpan w:val="2"/>
                      </w:tcPr>
                      <w:p>
                        <w:pPr>
                          <w:pStyle w:val="TableParagraph"/>
                          <w:spacing w:before="125"/>
                          <w:ind w:left="1455" w:right="1453"/>
                          <w:jc w:val="center"/>
                          <w:rPr>
                            <w:b/>
                            <w:sz w:val="19"/>
                          </w:rPr>
                        </w:pPr>
                        <w:r>
                          <w:rPr>
                            <w:b/>
                            <w:w w:val="105"/>
                            <w:sz w:val="19"/>
                          </w:rPr>
                          <w:t>External</w:t>
                        </w:r>
                      </w:p>
                    </w:tc>
                  </w:tr>
                  <w:tr>
                    <w:trPr>
                      <w:trHeight w:val="427" w:hRule="exact"/>
                    </w:trPr>
                    <w:tc>
                      <w:tcPr>
                        <w:tcW w:w="3331" w:type="dxa"/>
                      </w:tcPr>
                      <w:p>
                        <w:pPr>
                          <w:pStyle w:val="TableParagraph"/>
                          <w:spacing w:before="130"/>
                          <w:ind w:left="115"/>
                          <w:rPr>
                            <w:sz w:val="19"/>
                          </w:rPr>
                        </w:pPr>
                        <w:r>
                          <w:rPr>
                            <w:w w:val="105"/>
                            <w:sz w:val="19"/>
                          </w:rPr>
                          <w:t>Bedford Institute of Oceanography</w:t>
                        </w:r>
                      </w:p>
                    </w:tc>
                    <w:tc>
                      <w:tcPr>
                        <w:tcW w:w="1080" w:type="dxa"/>
                      </w:tcPr>
                      <w:p>
                        <w:pPr>
                          <w:pStyle w:val="TableParagraph"/>
                          <w:spacing w:before="130"/>
                          <w:ind w:right="108"/>
                          <w:jc w:val="right"/>
                          <w:rPr>
                            <w:sz w:val="19"/>
                          </w:rPr>
                        </w:pPr>
                        <w:r>
                          <w:rPr>
                            <w:sz w:val="19"/>
                          </w:rPr>
                          <w:t>426-2373</w:t>
                        </w:r>
                      </w:p>
                    </w:tc>
                  </w:tr>
                  <w:tr>
                    <w:trPr>
                      <w:trHeight w:val="422" w:hRule="exact"/>
                    </w:trPr>
                    <w:tc>
                      <w:tcPr>
                        <w:tcW w:w="3331" w:type="dxa"/>
                      </w:tcPr>
                      <w:p>
                        <w:pPr>
                          <w:pStyle w:val="TableParagraph"/>
                          <w:spacing w:before="125"/>
                          <w:ind w:left="115"/>
                          <w:rPr>
                            <w:sz w:val="19"/>
                          </w:rPr>
                        </w:pPr>
                        <w:r>
                          <w:rPr>
                            <w:w w:val="105"/>
                            <w:sz w:val="19"/>
                          </w:rPr>
                          <w:t>Legal Aid</w:t>
                        </w:r>
                      </w:p>
                    </w:tc>
                    <w:tc>
                      <w:tcPr>
                        <w:tcW w:w="1080" w:type="dxa"/>
                      </w:tcPr>
                      <w:p>
                        <w:pPr>
                          <w:pStyle w:val="TableParagraph"/>
                          <w:spacing w:before="125"/>
                          <w:ind w:right="108"/>
                          <w:jc w:val="right"/>
                          <w:rPr>
                            <w:sz w:val="19"/>
                          </w:rPr>
                        </w:pPr>
                        <w:r>
                          <w:rPr>
                            <w:sz w:val="19"/>
                          </w:rPr>
                          <w:t>423-8105</w:t>
                        </w:r>
                      </w:p>
                    </w:tc>
                  </w:tr>
                  <w:tr>
                    <w:trPr>
                      <w:trHeight w:val="427" w:hRule="exact"/>
                    </w:trPr>
                    <w:tc>
                      <w:tcPr>
                        <w:tcW w:w="3331" w:type="dxa"/>
                      </w:tcPr>
                      <w:p>
                        <w:pPr>
                          <w:pStyle w:val="TableParagraph"/>
                          <w:spacing w:before="130"/>
                          <w:ind w:left="115"/>
                          <w:rPr>
                            <w:sz w:val="19"/>
                          </w:rPr>
                        </w:pPr>
                        <w:r>
                          <w:rPr>
                            <w:w w:val="105"/>
                            <w:sz w:val="19"/>
                          </w:rPr>
                          <w:t>Metro Transit</w:t>
                        </w:r>
                      </w:p>
                    </w:tc>
                    <w:tc>
                      <w:tcPr>
                        <w:tcW w:w="1080" w:type="dxa"/>
                      </w:tcPr>
                      <w:p>
                        <w:pPr>
                          <w:pStyle w:val="TableParagraph"/>
                          <w:spacing w:before="130"/>
                          <w:ind w:right="108"/>
                          <w:jc w:val="right"/>
                          <w:rPr>
                            <w:sz w:val="19"/>
                          </w:rPr>
                        </w:pPr>
                        <w:r>
                          <w:rPr>
                            <w:sz w:val="19"/>
                          </w:rPr>
                          <w:t>490-6600</w:t>
                        </w:r>
                      </w:p>
                    </w:tc>
                  </w:tr>
                  <w:tr>
                    <w:trPr>
                      <w:trHeight w:val="427" w:hRule="exact"/>
                    </w:trPr>
                    <w:tc>
                      <w:tcPr>
                        <w:tcW w:w="3331" w:type="dxa"/>
                      </w:tcPr>
                      <w:p>
                        <w:pPr>
                          <w:pStyle w:val="TableParagraph"/>
                          <w:spacing w:before="125"/>
                          <w:ind w:left="115"/>
                          <w:rPr>
                            <w:sz w:val="19"/>
                          </w:rPr>
                        </w:pPr>
                        <w:r>
                          <w:rPr>
                            <w:w w:val="105"/>
                            <w:sz w:val="19"/>
                          </w:rPr>
                          <w:t>Sexual Assault Victims</w:t>
                        </w:r>
                      </w:p>
                    </w:tc>
                    <w:tc>
                      <w:tcPr>
                        <w:tcW w:w="1080" w:type="dxa"/>
                      </w:tcPr>
                      <w:p>
                        <w:pPr>
                          <w:pStyle w:val="TableParagraph"/>
                          <w:spacing w:before="125"/>
                          <w:ind w:right="108"/>
                          <w:jc w:val="right"/>
                          <w:rPr>
                            <w:sz w:val="19"/>
                          </w:rPr>
                        </w:pPr>
                        <w:r>
                          <w:rPr>
                            <w:sz w:val="19"/>
                          </w:rPr>
                          <w:t>425-0122</w:t>
                        </w:r>
                      </w:p>
                    </w:tc>
                  </w:tr>
                </w:tbl>
                <w:p>
                  <w:pPr>
                    <w:pStyle w:val="BodyText"/>
                  </w:pPr>
                </w:p>
              </w:txbxContent>
            </v:textbox>
          </v:shape>
        </w:pict>
      </w:r>
      <w:r>
        <w:rPr>
          <w:rFonts w:ascii="Arial"/>
          <w:sz w:val="20"/>
        </w:rPr>
      </w:r>
    </w:p>
    <w:sectPr>
      <w:headerReference w:type="even" r:id="rId74"/>
      <w:pgSz w:w="12240" w:h="15840"/>
      <w:pgMar w:header="0" w:footer="0" w:top="740" w:bottom="280" w:left="96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Arial">
    <w:altName w:val="Arial"/>
    <w:charset w:val="0"/>
    <w:family w:val="swiss"/>
    <w:pitch w:val="variable"/>
  </w:font>
  <w:font w:name="Symbol">
    <w:altName w:val="Symbol"/>
    <w:charset w:val="0"/>
    <w:family w:val="auto"/>
    <w:pitch w:val="variable"/>
  </w:font>
  <w:font w:name="Cambria">
    <w:altName w:val="Cambria"/>
    <w:charset w:val="0"/>
    <w:family w:val="roman"/>
    <w:pitch w:val="variable"/>
  </w:font>
  <w:font w:name="Courier New">
    <w:altName w:val="Courier New"/>
    <w:charset w:val="0"/>
    <w:family w:val="roma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pt;margin-top:54.383915pt;width:16pt;height:14pt;mso-position-horizontal-relative:page;mso-position-vertical-relative:page;z-index:-45040" type="#_x0000_t202" filled="false" stroked="false">
          <v:textbox inset="0,0,0,0">
            <w:txbxContent>
              <w:p>
                <w:pPr>
                  <w:pStyle w:val="BodyText"/>
                  <w:spacing w:line="265" w:lineRule="exact"/>
                  <w:ind w:left="4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4pt;margin-top:54.383915pt;width:16pt;height:14pt;mso-position-horizontal-relative:page;mso-position-vertical-relative:page;z-index:-45016" type="#_x0000_t202" filled="false" stroked="false">
          <v:textbox inset="0,0,0,0">
            <w:txbxContent>
              <w:p>
                <w:pPr>
                  <w:pStyle w:val="BodyText"/>
                  <w:spacing w:line="265" w:lineRule="exact"/>
                  <w:ind w:left="40"/>
                </w:pPr>
                <w:r>
                  <w:rPr/>
                  <w:fldChar w:fldCharType="begin"/>
                </w:r>
                <w:r>
                  <w:rPr/>
                  <w:instrText> PAGE </w:instrText>
                </w:r>
                <w:r>
                  <w:rPr/>
                  <w:fldChar w:fldCharType="separate"/>
                </w:r>
                <w:r>
                  <w:rPr/>
                  <w:t>11</w:t>
                </w:r>
                <w:r>
                  <w:rPr/>
                  <w:fldChar w:fldCharType="end"/>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4"/>
      <w:numFmt w:val="upperLetter"/>
      <w:lvlText w:val="%1."/>
      <w:lvlJc w:val="left"/>
      <w:pPr>
        <w:ind w:left="840" w:hanging="720"/>
        <w:jc w:val="left"/>
      </w:pPr>
      <w:rPr>
        <w:rFonts w:hint="default" w:ascii="Calibri" w:hAnsi="Calibri" w:eastAsia="Calibri" w:cs="Calibri"/>
        <w:b/>
        <w:bCs/>
        <w:color w:val="426E9C"/>
        <w:spacing w:val="0"/>
        <w:w w:val="102"/>
        <w:sz w:val="31"/>
        <w:szCs w:val="31"/>
      </w:rPr>
    </w:lvl>
    <w:lvl w:ilvl="1">
      <w:start w:val="1"/>
      <w:numFmt w:val="bullet"/>
      <w:lvlText w:val="•"/>
      <w:lvlJc w:val="left"/>
      <w:pPr>
        <w:ind w:left="1788" w:hanging="720"/>
      </w:pPr>
      <w:rPr>
        <w:rFonts w:hint="default"/>
      </w:rPr>
    </w:lvl>
    <w:lvl w:ilvl="2">
      <w:start w:val="1"/>
      <w:numFmt w:val="bullet"/>
      <w:lvlText w:val="•"/>
      <w:lvlJc w:val="left"/>
      <w:pPr>
        <w:ind w:left="2736" w:hanging="720"/>
      </w:pPr>
      <w:rPr>
        <w:rFonts w:hint="default"/>
      </w:rPr>
    </w:lvl>
    <w:lvl w:ilvl="3">
      <w:start w:val="1"/>
      <w:numFmt w:val="bullet"/>
      <w:lvlText w:val="•"/>
      <w:lvlJc w:val="left"/>
      <w:pPr>
        <w:ind w:left="3684" w:hanging="720"/>
      </w:pPr>
      <w:rPr>
        <w:rFonts w:hint="default"/>
      </w:rPr>
    </w:lvl>
    <w:lvl w:ilvl="4">
      <w:start w:val="1"/>
      <w:numFmt w:val="bullet"/>
      <w:lvlText w:val="•"/>
      <w:lvlJc w:val="left"/>
      <w:pPr>
        <w:ind w:left="4632" w:hanging="720"/>
      </w:pPr>
      <w:rPr>
        <w:rFonts w:hint="default"/>
      </w:rPr>
    </w:lvl>
    <w:lvl w:ilvl="5">
      <w:start w:val="1"/>
      <w:numFmt w:val="bullet"/>
      <w:lvlText w:val="•"/>
      <w:lvlJc w:val="left"/>
      <w:pPr>
        <w:ind w:left="5580" w:hanging="720"/>
      </w:pPr>
      <w:rPr>
        <w:rFonts w:hint="default"/>
      </w:rPr>
    </w:lvl>
    <w:lvl w:ilvl="6">
      <w:start w:val="1"/>
      <w:numFmt w:val="bullet"/>
      <w:lvlText w:val="•"/>
      <w:lvlJc w:val="left"/>
      <w:pPr>
        <w:ind w:left="6528" w:hanging="720"/>
      </w:pPr>
      <w:rPr>
        <w:rFonts w:hint="default"/>
      </w:rPr>
    </w:lvl>
    <w:lvl w:ilvl="7">
      <w:start w:val="1"/>
      <w:numFmt w:val="bullet"/>
      <w:lvlText w:val="•"/>
      <w:lvlJc w:val="left"/>
      <w:pPr>
        <w:ind w:left="7476" w:hanging="720"/>
      </w:pPr>
      <w:rPr>
        <w:rFonts w:hint="default"/>
      </w:rPr>
    </w:lvl>
    <w:lvl w:ilvl="8">
      <w:start w:val="1"/>
      <w:numFmt w:val="bullet"/>
      <w:lvlText w:val="•"/>
      <w:lvlJc w:val="left"/>
      <w:pPr>
        <w:ind w:left="8424" w:hanging="720"/>
      </w:pPr>
      <w:rPr>
        <w:rFonts w:hint="default"/>
      </w:rPr>
    </w:lvl>
  </w:abstractNum>
  <w:abstractNum w:abstractNumId="15">
    <w:multiLevelType w:val="hybridMultilevel"/>
    <w:lvl w:ilvl="0">
      <w:start w:val="1"/>
      <w:numFmt w:val="bullet"/>
      <w:lvlText w:val="-"/>
      <w:lvlJc w:val="left"/>
      <w:pPr>
        <w:ind w:left="520" w:hanging="360"/>
      </w:pPr>
      <w:rPr>
        <w:rFonts w:hint="default" w:ascii="Times New Roman" w:hAnsi="Times New Roman" w:eastAsia="Times New Roman" w:cs="Times New Roman"/>
        <w:spacing w:val="-1"/>
        <w:w w:val="100"/>
        <w:sz w:val="24"/>
        <w:szCs w:val="24"/>
      </w:rPr>
    </w:lvl>
    <w:lvl w:ilvl="1">
      <w:start w:val="1"/>
      <w:numFmt w:val="bullet"/>
      <w:lvlText w:val="•"/>
      <w:lvlJc w:val="left"/>
      <w:pPr>
        <w:ind w:left="1486" w:hanging="360"/>
      </w:pPr>
      <w:rPr>
        <w:rFonts w:hint="default"/>
      </w:rPr>
    </w:lvl>
    <w:lvl w:ilvl="2">
      <w:start w:val="1"/>
      <w:numFmt w:val="bullet"/>
      <w:lvlText w:val="•"/>
      <w:lvlJc w:val="left"/>
      <w:pPr>
        <w:ind w:left="2452" w:hanging="360"/>
      </w:pPr>
      <w:rPr>
        <w:rFonts w:hint="default"/>
      </w:rPr>
    </w:lvl>
    <w:lvl w:ilvl="3">
      <w:start w:val="1"/>
      <w:numFmt w:val="bullet"/>
      <w:lvlText w:val="•"/>
      <w:lvlJc w:val="left"/>
      <w:pPr>
        <w:ind w:left="3418" w:hanging="360"/>
      </w:pPr>
      <w:rPr>
        <w:rFonts w:hint="default"/>
      </w:rPr>
    </w:lvl>
    <w:lvl w:ilvl="4">
      <w:start w:val="1"/>
      <w:numFmt w:val="bullet"/>
      <w:lvlText w:val="•"/>
      <w:lvlJc w:val="left"/>
      <w:pPr>
        <w:ind w:left="4384" w:hanging="360"/>
      </w:pPr>
      <w:rPr>
        <w:rFonts w:hint="default"/>
      </w:rPr>
    </w:lvl>
    <w:lvl w:ilvl="5">
      <w:start w:val="1"/>
      <w:numFmt w:val="bullet"/>
      <w:lvlText w:val="•"/>
      <w:lvlJc w:val="left"/>
      <w:pPr>
        <w:ind w:left="5350" w:hanging="360"/>
      </w:pPr>
      <w:rPr>
        <w:rFonts w:hint="default"/>
      </w:rPr>
    </w:lvl>
    <w:lvl w:ilvl="6">
      <w:start w:val="1"/>
      <w:numFmt w:val="bullet"/>
      <w:lvlText w:val="•"/>
      <w:lvlJc w:val="left"/>
      <w:pPr>
        <w:ind w:left="6316" w:hanging="360"/>
      </w:pPr>
      <w:rPr>
        <w:rFonts w:hint="default"/>
      </w:rPr>
    </w:lvl>
    <w:lvl w:ilvl="7">
      <w:start w:val="1"/>
      <w:numFmt w:val="bullet"/>
      <w:lvlText w:val="•"/>
      <w:lvlJc w:val="left"/>
      <w:pPr>
        <w:ind w:left="7282" w:hanging="360"/>
      </w:pPr>
      <w:rPr>
        <w:rFonts w:hint="default"/>
      </w:rPr>
    </w:lvl>
    <w:lvl w:ilvl="8">
      <w:start w:val="1"/>
      <w:numFmt w:val="bullet"/>
      <w:lvlText w:val="•"/>
      <w:lvlJc w:val="left"/>
      <w:pPr>
        <w:ind w:left="8248" w:hanging="360"/>
      </w:pPr>
      <w:rPr>
        <w:rFonts w:hint="default"/>
      </w:rPr>
    </w:lvl>
  </w:abstractNum>
  <w:abstractNum w:abstractNumId="14">
    <w:multiLevelType w:val="hybridMultilevel"/>
    <w:lvl w:ilvl="0">
      <w:start w:val="1"/>
      <w:numFmt w:val="bullet"/>
      <w:lvlText w:val="-"/>
      <w:lvlJc w:val="left"/>
      <w:pPr>
        <w:ind w:left="520" w:hanging="360"/>
      </w:pPr>
      <w:rPr>
        <w:rFonts w:hint="default" w:ascii="Times New Roman" w:hAnsi="Times New Roman" w:eastAsia="Times New Roman" w:cs="Times New Roman"/>
        <w:spacing w:val="-1"/>
        <w:w w:val="100"/>
        <w:sz w:val="24"/>
        <w:szCs w:val="24"/>
      </w:rPr>
    </w:lvl>
    <w:lvl w:ilvl="1">
      <w:start w:val="1"/>
      <w:numFmt w:val="bullet"/>
      <w:lvlText w:val="o"/>
      <w:lvlJc w:val="left"/>
      <w:pPr>
        <w:ind w:left="1240" w:hanging="360"/>
      </w:pPr>
      <w:rPr>
        <w:rFonts w:hint="default" w:ascii="Courier New" w:hAnsi="Courier New" w:eastAsia="Courier New" w:cs="Courier New"/>
        <w:w w:val="100"/>
        <w:sz w:val="24"/>
        <w:szCs w:val="24"/>
      </w:rPr>
    </w:lvl>
    <w:lvl w:ilvl="2">
      <w:start w:val="1"/>
      <w:numFmt w:val="bullet"/>
      <w:lvlText w:val="•"/>
      <w:lvlJc w:val="left"/>
      <w:pPr>
        <w:ind w:left="2233" w:hanging="360"/>
      </w:pPr>
      <w:rPr>
        <w:rFonts w:hint="default"/>
      </w:rPr>
    </w:lvl>
    <w:lvl w:ilvl="3">
      <w:start w:val="1"/>
      <w:numFmt w:val="bullet"/>
      <w:lvlText w:val="•"/>
      <w:lvlJc w:val="left"/>
      <w:pPr>
        <w:ind w:left="3226" w:hanging="360"/>
      </w:pPr>
      <w:rPr>
        <w:rFonts w:hint="default"/>
      </w:rPr>
    </w:lvl>
    <w:lvl w:ilvl="4">
      <w:start w:val="1"/>
      <w:numFmt w:val="bullet"/>
      <w:lvlText w:val="•"/>
      <w:lvlJc w:val="left"/>
      <w:pPr>
        <w:ind w:left="4220" w:hanging="360"/>
      </w:pPr>
      <w:rPr>
        <w:rFonts w:hint="default"/>
      </w:rPr>
    </w:lvl>
    <w:lvl w:ilvl="5">
      <w:start w:val="1"/>
      <w:numFmt w:val="bullet"/>
      <w:lvlText w:val="•"/>
      <w:lvlJc w:val="left"/>
      <w:pPr>
        <w:ind w:left="5213" w:hanging="360"/>
      </w:pPr>
      <w:rPr>
        <w:rFonts w:hint="default"/>
      </w:rPr>
    </w:lvl>
    <w:lvl w:ilvl="6">
      <w:start w:val="1"/>
      <w:numFmt w:val="bullet"/>
      <w:lvlText w:val="•"/>
      <w:lvlJc w:val="left"/>
      <w:pPr>
        <w:ind w:left="6206" w:hanging="360"/>
      </w:pPr>
      <w:rPr>
        <w:rFonts w:hint="default"/>
      </w:rPr>
    </w:lvl>
    <w:lvl w:ilvl="7">
      <w:start w:val="1"/>
      <w:numFmt w:val="bullet"/>
      <w:lvlText w:val="•"/>
      <w:lvlJc w:val="left"/>
      <w:pPr>
        <w:ind w:left="7200" w:hanging="360"/>
      </w:pPr>
      <w:rPr>
        <w:rFonts w:hint="default"/>
      </w:rPr>
    </w:lvl>
    <w:lvl w:ilvl="8">
      <w:start w:val="1"/>
      <w:numFmt w:val="bullet"/>
      <w:lvlText w:val="•"/>
      <w:lvlJc w:val="left"/>
      <w:pPr>
        <w:ind w:left="8193" w:hanging="360"/>
      </w:pPr>
      <w:rPr>
        <w:rFonts w:hint="default"/>
      </w:rPr>
    </w:lvl>
  </w:abstractNum>
  <w:abstractNum w:abstractNumId="13">
    <w:multiLevelType w:val="hybridMultilevel"/>
    <w:lvl w:ilvl="0">
      <w:start w:val="1"/>
      <w:numFmt w:val="bullet"/>
      <w:lvlText w:val="-"/>
      <w:lvlJc w:val="left"/>
      <w:pPr>
        <w:ind w:left="460" w:hanging="300"/>
      </w:pPr>
      <w:rPr>
        <w:rFonts w:hint="default" w:ascii="Times New Roman" w:hAnsi="Times New Roman" w:eastAsia="Times New Roman" w:cs="Times New Roman"/>
        <w:spacing w:val="-1"/>
        <w:w w:val="100"/>
        <w:sz w:val="24"/>
        <w:szCs w:val="24"/>
      </w:rPr>
    </w:lvl>
    <w:lvl w:ilvl="1">
      <w:start w:val="1"/>
      <w:numFmt w:val="bullet"/>
      <w:lvlText w:val="•"/>
      <w:lvlJc w:val="left"/>
      <w:pPr>
        <w:ind w:left="1444" w:hanging="300"/>
      </w:pPr>
      <w:rPr>
        <w:rFonts w:hint="default"/>
      </w:rPr>
    </w:lvl>
    <w:lvl w:ilvl="2">
      <w:start w:val="1"/>
      <w:numFmt w:val="bullet"/>
      <w:lvlText w:val="•"/>
      <w:lvlJc w:val="left"/>
      <w:pPr>
        <w:ind w:left="2428" w:hanging="300"/>
      </w:pPr>
      <w:rPr>
        <w:rFonts w:hint="default"/>
      </w:rPr>
    </w:lvl>
    <w:lvl w:ilvl="3">
      <w:start w:val="1"/>
      <w:numFmt w:val="bullet"/>
      <w:lvlText w:val="•"/>
      <w:lvlJc w:val="left"/>
      <w:pPr>
        <w:ind w:left="3412" w:hanging="300"/>
      </w:pPr>
      <w:rPr>
        <w:rFonts w:hint="default"/>
      </w:rPr>
    </w:lvl>
    <w:lvl w:ilvl="4">
      <w:start w:val="1"/>
      <w:numFmt w:val="bullet"/>
      <w:lvlText w:val="•"/>
      <w:lvlJc w:val="left"/>
      <w:pPr>
        <w:ind w:left="4396" w:hanging="300"/>
      </w:pPr>
      <w:rPr>
        <w:rFonts w:hint="default"/>
      </w:rPr>
    </w:lvl>
    <w:lvl w:ilvl="5">
      <w:start w:val="1"/>
      <w:numFmt w:val="bullet"/>
      <w:lvlText w:val="•"/>
      <w:lvlJc w:val="left"/>
      <w:pPr>
        <w:ind w:left="5380" w:hanging="300"/>
      </w:pPr>
      <w:rPr>
        <w:rFonts w:hint="default"/>
      </w:rPr>
    </w:lvl>
    <w:lvl w:ilvl="6">
      <w:start w:val="1"/>
      <w:numFmt w:val="bullet"/>
      <w:lvlText w:val="•"/>
      <w:lvlJc w:val="left"/>
      <w:pPr>
        <w:ind w:left="6364" w:hanging="300"/>
      </w:pPr>
      <w:rPr>
        <w:rFonts w:hint="default"/>
      </w:rPr>
    </w:lvl>
    <w:lvl w:ilvl="7">
      <w:start w:val="1"/>
      <w:numFmt w:val="bullet"/>
      <w:lvlText w:val="•"/>
      <w:lvlJc w:val="left"/>
      <w:pPr>
        <w:ind w:left="7348" w:hanging="300"/>
      </w:pPr>
      <w:rPr>
        <w:rFonts w:hint="default"/>
      </w:rPr>
    </w:lvl>
    <w:lvl w:ilvl="8">
      <w:start w:val="1"/>
      <w:numFmt w:val="bullet"/>
      <w:lvlText w:val="•"/>
      <w:lvlJc w:val="left"/>
      <w:pPr>
        <w:ind w:left="8332" w:hanging="300"/>
      </w:pPr>
      <w:rPr>
        <w:rFonts w:hint="default"/>
      </w:rPr>
    </w:lvl>
  </w:abstractNum>
  <w:abstractNum w:abstractNumId="12">
    <w:multiLevelType w:val="hybridMultilevel"/>
    <w:lvl w:ilvl="0">
      <w:start w:val="1"/>
      <w:numFmt w:val="bullet"/>
      <w:lvlText w:val="-"/>
      <w:lvlJc w:val="left"/>
      <w:pPr>
        <w:ind w:left="520" w:hanging="360"/>
      </w:pPr>
      <w:rPr>
        <w:rFonts w:hint="default" w:ascii="Times New Roman" w:hAnsi="Times New Roman" w:eastAsia="Times New Roman" w:cs="Times New Roman"/>
        <w:spacing w:val="-1"/>
        <w:w w:val="100"/>
        <w:sz w:val="24"/>
        <w:szCs w:val="24"/>
      </w:rPr>
    </w:lvl>
    <w:lvl w:ilvl="1">
      <w:start w:val="1"/>
      <w:numFmt w:val="bullet"/>
      <w:lvlText w:val="•"/>
      <w:lvlJc w:val="left"/>
      <w:pPr>
        <w:ind w:left="1498" w:hanging="360"/>
      </w:pPr>
      <w:rPr>
        <w:rFonts w:hint="default"/>
      </w:rPr>
    </w:lvl>
    <w:lvl w:ilvl="2">
      <w:start w:val="1"/>
      <w:numFmt w:val="bullet"/>
      <w:lvlText w:val="•"/>
      <w:lvlJc w:val="left"/>
      <w:pPr>
        <w:ind w:left="2476" w:hanging="360"/>
      </w:pPr>
      <w:rPr>
        <w:rFonts w:hint="default"/>
      </w:rPr>
    </w:lvl>
    <w:lvl w:ilvl="3">
      <w:start w:val="1"/>
      <w:numFmt w:val="bullet"/>
      <w:lvlText w:val="•"/>
      <w:lvlJc w:val="left"/>
      <w:pPr>
        <w:ind w:left="3454" w:hanging="360"/>
      </w:pPr>
      <w:rPr>
        <w:rFonts w:hint="default"/>
      </w:rPr>
    </w:lvl>
    <w:lvl w:ilvl="4">
      <w:start w:val="1"/>
      <w:numFmt w:val="bullet"/>
      <w:lvlText w:val="•"/>
      <w:lvlJc w:val="left"/>
      <w:pPr>
        <w:ind w:left="4432" w:hanging="360"/>
      </w:pPr>
      <w:rPr>
        <w:rFonts w:hint="default"/>
      </w:rPr>
    </w:lvl>
    <w:lvl w:ilvl="5">
      <w:start w:val="1"/>
      <w:numFmt w:val="bullet"/>
      <w:lvlText w:val="•"/>
      <w:lvlJc w:val="left"/>
      <w:pPr>
        <w:ind w:left="5410" w:hanging="360"/>
      </w:pPr>
      <w:rPr>
        <w:rFonts w:hint="default"/>
      </w:rPr>
    </w:lvl>
    <w:lvl w:ilvl="6">
      <w:start w:val="1"/>
      <w:numFmt w:val="bullet"/>
      <w:lvlText w:val="•"/>
      <w:lvlJc w:val="left"/>
      <w:pPr>
        <w:ind w:left="6388" w:hanging="360"/>
      </w:pPr>
      <w:rPr>
        <w:rFonts w:hint="default"/>
      </w:rPr>
    </w:lvl>
    <w:lvl w:ilvl="7">
      <w:start w:val="1"/>
      <w:numFmt w:val="bullet"/>
      <w:lvlText w:val="•"/>
      <w:lvlJc w:val="left"/>
      <w:pPr>
        <w:ind w:left="7366" w:hanging="360"/>
      </w:pPr>
      <w:rPr>
        <w:rFonts w:hint="default"/>
      </w:rPr>
    </w:lvl>
    <w:lvl w:ilvl="8">
      <w:start w:val="1"/>
      <w:numFmt w:val="bullet"/>
      <w:lvlText w:val="•"/>
      <w:lvlJc w:val="left"/>
      <w:pPr>
        <w:ind w:left="8344" w:hanging="360"/>
      </w:pPr>
      <w:rPr>
        <w:rFonts w:hint="default"/>
      </w:rPr>
    </w:lvl>
  </w:abstractNum>
  <w:abstractNum w:abstractNumId="11">
    <w:multiLevelType w:val="hybridMultilevel"/>
    <w:lvl w:ilvl="0">
      <w:start w:val="1"/>
      <w:numFmt w:val="bullet"/>
      <w:lvlText w:val="-"/>
      <w:lvlJc w:val="left"/>
      <w:pPr>
        <w:ind w:left="520" w:hanging="360"/>
      </w:pPr>
      <w:rPr>
        <w:rFonts w:hint="default" w:ascii="Times New Roman" w:hAnsi="Times New Roman" w:eastAsia="Times New Roman" w:cs="Times New Roman"/>
        <w:spacing w:val="-1"/>
        <w:w w:val="100"/>
        <w:sz w:val="24"/>
        <w:szCs w:val="24"/>
      </w:rPr>
    </w:lvl>
    <w:lvl w:ilvl="1">
      <w:start w:val="1"/>
      <w:numFmt w:val="bullet"/>
      <w:lvlText w:val="•"/>
      <w:lvlJc w:val="left"/>
      <w:pPr>
        <w:ind w:left="1498" w:hanging="360"/>
      </w:pPr>
      <w:rPr>
        <w:rFonts w:hint="default"/>
      </w:rPr>
    </w:lvl>
    <w:lvl w:ilvl="2">
      <w:start w:val="1"/>
      <w:numFmt w:val="bullet"/>
      <w:lvlText w:val="•"/>
      <w:lvlJc w:val="left"/>
      <w:pPr>
        <w:ind w:left="2476" w:hanging="360"/>
      </w:pPr>
      <w:rPr>
        <w:rFonts w:hint="default"/>
      </w:rPr>
    </w:lvl>
    <w:lvl w:ilvl="3">
      <w:start w:val="1"/>
      <w:numFmt w:val="bullet"/>
      <w:lvlText w:val="•"/>
      <w:lvlJc w:val="left"/>
      <w:pPr>
        <w:ind w:left="3454" w:hanging="360"/>
      </w:pPr>
      <w:rPr>
        <w:rFonts w:hint="default"/>
      </w:rPr>
    </w:lvl>
    <w:lvl w:ilvl="4">
      <w:start w:val="1"/>
      <w:numFmt w:val="bullet"/>
      <w:lvlText w:val="•"/>
      <w:lvlJc w:val="left"/>
      <w:pPr>
        <w:ind w:left="4432" w:hanging="360"/>
      </w:pPr>
      <w:rPr>
        <w:rFonts w:hint="default"/>
      </w:rPr>
    </w:lvl>
    <w:lvl w:ilvl="5">
      <w:start w:val="1"/>
      <w:numFmt w:val="bullet"/>
      <w:lvlText w:val="•"/>
      <w:lvlJc w:val="left"/>
      <w:pPr>
        <w:ind w:left="5410" w:hanging="360"/>
      </w:pPr>
      <w:rPr>
        <w:rFonts w:hint="default"/>
      </w:rPr>
    </w:lvl>
    <w:lvl w:ilvl="6">
      <w:start w:val="1"/>
      <w:numFmt w:val="bullet"/>
      <w:lvlText w:val="•"/>
      <w:lvlJc w:val="left"/>
      <w:pPr>
        <w:ind w:left="6388" w:hanging="360"/>
      </w:pPr>
      <w:rPr>
        <w:rFonts w:hint="default"/>
      </w:rPr>
    </w:lvl>
    <w:lvl w:ilvl="7">
      <w:start w:val="1"/>
      <w:numFmt w:val="bullet"/>
      <w:lvlText w:val="•"/>
      <w:lvlJc w:val="left"/>
      <w:pPr>
        <w:ind w:left="7366" w:hanging="360"/>
      </w:pPr>
      <w:rPr>
        <w:rFonts w:hint="default"/>
      </w:rPr>
    </w:lvl>
    <w:lvl w:ilvl="8">
      <w:start w:val="1"/>
      <w:numFmt w:val="bullet"/>
      <w:lvlText w:val="•"/>
      <w:lvlJc w:val="left"/>
      <w:pPr>
        <w:ind w:left="8344" w:hanging="360"/>
      </w:pPr>
      <w:rPr>
        <w:rFonts w:hint="default"/>
      </w:rPr>
    </w:lvl>
  </w:abstractNum>
  <w:abstractNum w:abstractNumId="10">
    <w:multiLevelType w:val="hybridMultilevel"/>
    <w:lvl w:ilvl="0">
      <w:start w:val="1"/>
      <w:numFmt w:val="decimal"/>
      <w:lvlText w:val="%1)"/>
      <w:lvlJc w:val="left"/>
      <w:pPr>
        <w:ind w:left="100" w:hanging="260"/>
        <w:jc w:val="left"/>
      </w:pPr>
      <w:rPr>
        <w:rFonts w:hint="default" w:ascii="Times New Roman" w:hAnsi="Times New Roman" w:eastAsia="Times New Roman" w:cs="Times New Roman"/>
        <w:spacing w:val="-1"/>
        <w:w w:val="100"/>
        <w:sz w:val="24"/>
        <w:szCs w:val="24"/>
      </w:rPr>
    </w:lvl>
    <w:lvl w:ilvl="1">
      <w:start w:val="1"/>
      <w:numFmt w:val="bullet"/>
      <w:lvlText w:val="•"/>
      <w:lvlJc w:val="left"/>
      <w:pPr>
        <w:ind w:left="1116" w:hanging="260"/>
      </w:pPr>
      <w:rPr>
        <w:rFonts w:hint="default"/>
      </w:rPr>
    </w:lvl>
    <w:lvl w:ilvl="2">
      <w:start w:val="1"/>
      <w:numFmt w:val="bullet"/>
      <w:lvlText w:val="•"/>
      <w:lvlJc w:val="left"/>
      <w:pPr>
        <w:ind w:left="2132" w:hanging="260"/>
      </w:pPr>
      <w:rPr>
        <w:rFonts w:hint="default"/>
      </w:rPr>
    </w:lvl>
    <w:lvl w:ilvl="3">
      <w:start w:val="1"/>
      <w:numFmt w:val="bullet"/>
      <w:lvlText w:val="•"/>
      <w:lvlJc w:val="left"/>
      <w:pPr>
        <w:ind w:left="3148" w:hanging="260"/>
      </w:pPr>
      <w:rPr>
        <w:rFonts w:hint="default"/>
      </w:rPr>
    </w:lvl>
    <w:lvl w:ilvl="4">
      <w:start w:val="1"/>
      <w:numFmt w:val="bullet"/>
      <w:lvlText w:val="•"/>
      <w:lvlJc w:val="left"/>
      <w:pPr>
        <w:ind w:left="4164" w:hanging="260"/>
      </w:pPr>
      <w:rPr>
        <w:rFonts w:hint="default"/>
      </w:rPr>
    </w:lvl>
    <w:lvl w:ilvl="5">
      <w:start w:val="1"/>
      <w:numFmt w:val="bullet"/>
      <w:lvlText w:val="•"/>
      <w:lvlJc w:val="left"/>
      <w:pPr>
        <w:ind w:left="5180" w:hanging="260"/>
      </w:pPr>
      <w:rPr>
        <w:rFonts w:hint="default"/>
      </w:rPr>
    </w:lvl>
    <w:lvl w:ilvl="6">
      <w:start w:val="1"/>
      <w:numFmt w:val="bullet"/>
      <w:lvlText w:val="•"/>
      <w:lvlJc w:val="left"/>
      <w:pPr>
        <w:ind w:left="6196" w:hanging="260"/>
      </w:pPr>
      <w:rPr>
        <w:rFonts w:hint="default"/>
      </w:rPr>
    </w:lvl>
    <w:lvl w:ilvl="7">
      <w:start w:val="1"/>
      <w:numFmt w:val="bullet"/>
      <w:lvlText w:val="•"/>
      <w:lvlJc w:val="left"/>
      <w:pPr>
        <w:ind w:left="7212" w:hanging="260"/>
      </w:pPr>
      <w:rPr>
        <w:rFonts w:hint="default"/>
      </w:rPr>
    </w:lvl>
    <w:lvl w:ilvl="8">
      <w:start w:val="1"/>
      <w:numFmt w:val="bullet"/>
      <w:lvlText w:val="•"/>
      <w:lvlJc w:val="left"/>
      <w:pPr>
        <w:ind w:left="8228" w:hanging="260"/>
      </w:pPr>
      <w:rPr>
        <w:rFonts w:hint="default"/>
      </w:rPr>
    </w:lvl>
  </w:abstractNum>
  <w:abstractNum w:abstractNumId="9">
    <w:multiLevelType w:val="hybridMultilevel"/>
    <w:lvl w:ilvl="0">
      <w:start w:val="1"/>
      <w:numFmt w:val="upperLetter"/>
      <w:lvlText w:val="%1."/>
      <w:lvlJc w:val="left"/>
      <w:pPr>
        <w:ind w:left="460" w:hanging="294"/>
        <w:jc w:val="left"/>
      </w:pPr>
      <w:rPr>
        <w:rFonts w:hint="default" w:ascii="Times New Roman" w:hAnsi="Times New Roman" w:eastAsia="Times New Roman" w:cs="Times New Roman"/>
        <w:spacing w:val="-1"/>
        <w:w w:val="100"/>
        <w:sz w:val="24"/>
        <w:szCs w:val="24"/>
      </w:rPr>
    </w:lvl>
    <w:lvl w:ilvl="1">
      <w:start w:val="1"/>
      <w:numFmt w:val="bullet"/>
      <w:lvlText w:val="•"/>
      <w:lvlJc w:val="left"/>
      <w:pPr>
        <w:ind w:left="1444" w:hanging="294"/>
      </w:pPr>
      <w:rPr>
        <w:rFonts w:hint="default"/>
      </w:rPr>
    </w:lvl>
    <w:lvl w:ilvl="2">
      <w:start w:val="1"/>
      <w:numFmt w:val="bullet"/>
      <w:lvlText w:val="•"/>
      <w:lvlJc w:val="left"/>
      <w:pPr>
        <w:ind w:left="2428" w:hanging="294"/>
      </w:pPr>
      <w:rPr>
        <w:rFonts w:hint="default"/>
      </w:rPr>
    </w:lvl>
    <w:lvl w:ilvl="3">
      <w:start w:val="1"/>
      <w:numFmt w:val="bullet"/>
      <w:lvlText w:val="•"/>
      <w:lvlJc w:val="left"/>
      <w:pPr>
        <w:ind w:left="3412" w:hanging="294"/>
      </w:pPr>
      <w:rPr>
        <w:rFonts w:hint="default"/>
      </w:rPr>
    </w:lvl>
    <w:lvl w:ilvl="4">
      <w:start w:val="1"/>
      <w:numFmt w:val="bullet"/>
      <w:lvlText w:val="•"/>
      <w:lvlJc w:val="left"/>
      <w:pPr>
        <w:ind w:left="4396" w:hanging="294"/>
      </w:pPr>
      <w:rPr>
        <w:rFonts w:hint="default"/>
      </w:rPr>
    </w:lvl>
    <w:lvl w:ilvl="5">
      <w:start w:val="1"/>
      <w:numFmt w:val="bullet"/>
      <w:lvlText w:val="•"/>
      <w:lvlJc w:val="left"/>
      <w:pPr>
        <w:ind w:left="5380" w:hanging="294"/>
      </w:pPr>
      <w:rPr>
        <w:rFonts w:hint="default"/>
      </w:rPr>
    </w:lvl>
    <w:lvl w:ilvl="6">
      <w:start w:val="1"/>
      <w:numFmt w:val="bullet"/>
      <w:lvlText w:val="•"/>
      <w:lvlJc w:val="left"/>
      <w:pPr>
        <w:ind w:left="6364" w:hanging="294"/>
      </w:pPr>
      <w:rPr>
        <w:rFonts w:hint="default"/>
      </w:rPr>
    </w:lvl>
    <w:lvl w:ilvl="7">
      <w:start w:val="1"/>
      <w:numFmt w:val="bullet"/>
      <w:lvlText w:val="•"/>
      <w:lvlJc w:val="left"/>
      <w:pPr>
        <w:ind w:left="7348" w:hanging="294"/>
      </w:pPr>
      <w:rPr>
        <w:rFonts w:hint="default"/>
      </w:rPr>
    </w:lvl>
    <w:lvl w:ilvl="8">
      <w:start w:val="1"/>
      <w:numFmt w:val="bullet"/>
      <w:lvlText w:val="•"/>
      <w:lvlJc w:val="left"/>
      <w:pPr>
        <w:ind w:left="8332" w:hanging="294"/>
      </w:pPr>
      <w:rPr>
        <w:rFonts w:hint="default"/>
      </w:rPr>
    </w:lvl>
  </w:abstractNum>
  <w:abstractNum w:abstractNumId="8">
    <w:multiLevelType w:val="hybridMultilevel"/>
    <w:lvl w:ilvl="0">
      <w:start w:val="1"/>
      <w:numFmt w:val="upperLetter"/>
      <w:lvlText w:val="%1."/>
      <w:lvlJc w:val="left"/>
      <w:pPr>
        <w:ind w:left="460" w:hanging="360"/>
        <w:jc w:val="left"/>
      </w:pPr>
      <w:rPr>
        <w:rFonts w:hint="default" w:ascii="Times New Roman" w:hAnsi="Times New Roman" w:eastAsia="Times New Roman" w:cs="Times New Roman"/>
        <w:spacing w:val="-1"/>
        <w:w w:val="100"/>
        <w:sz w:val="24"/>
        <w:szCs w:val="24"/>
      </w:rPr>
    </w:lvl>
    <w:lvl w:ilvl="1">
      <w:start w:val="1"/>
      <w:numFmt w:val="bullet"/>
      <w:lvlText w:val="•"/>
      <w:lvlJc w:val="left"/>
      <w:pPr>
        <w:ind w:left="1444" w:hanging="360"/>
      </w:pPr>
      <w:rPr>
        <w:rFonts w:hint="default"/>
      </w:rPr>
    </w:lvl>
    <w:lvl w:ilvl="2">
      <w:start w:val="1"/>
      <w:numFmt w:val="bullet"/>
      <w:lvlText w:val="•"/>
      <w:lvlJc w:val="left"/>
      <w:pPr>
        <w:ind w:left="2428" w:hanging="360"/>
      </w:pPr>
      <w:rPr>
        <w:rFonts w:hint="default"/>
      </w:rPr>
    </w:lvl>
    <w:lvl w:ilvl="3">
      <w:start w:val="1"/>
      <w:numFmt w:val="bullet"/>
      <w:lvlText w:val="•"/>
      <w:lvlJc w:val="left"/>
      <w:pPr>
        <w:ind w:left="3412" w:hanging="360"/>
      </w:pPr>
      <w:rPr>
        <w:rFonts w:hint="default"/>
      </w:rPr>
    </w:lvl>
    <w:lvl w:ilvl="4">
      <w:start w:val="1"/>
      <w:numFmt w:val="bullet"/>
      <w:lvlText w:val="•"/>
      <w:lvlJc w:val="left"/>
      <w:pPr>
        <w:ind w:left="4396" w:hanging="360"/>
      </w:pPr>
      <w:rPr>
        <w:rFonts w:hint="default"/>
      </w:rPr>
    </w:lvl>
    <w:lvl w:ilvl="5">
      <w:start w:val="1"/>
      <w:numFmt w:val="bullet"/>
      <w:lvlText w:val="•"/>
      <w:lvlJc w:val="left"/>
      <w:pPr>
        <w:ind w:left="5380" w:hanging="360"/>
      </w:pPr>
      <w:rPr>
        <w:rFonts w:hint="default"/>
      </w:rPr>
    </w:lvl>
    <w:lvl w:ilvl="6">
      <w:start w:val="1"/>
      <w:numFmt w:val="bullet"/>
      <w:lvlText w:val="•"/>
      <w:lvlJc w:val="left"/>
      <w:pPr>
        <w:ind w:left="6364" w:hanging="360"/>
      </w:pPr>
      <w:rPr>
        <w:rFonts w:hint="default"/>
      </w:rPr>
    </w:lvl>
    <w:lvl w:ilvl="7">
      <w:start w:val="1"/>
      <w:numFmt w:val="bullet"/>
      <w:lvlText w:val="•"/>
      <w:lvlJc w:val="left"/>
      <w:pPr>
        <w:ind w:left="7348" w:hanging="360"/>
      </w:pPr>
      <w:rPr>
        <w:rFonts w:hint="default"/>
      </w:rPr>
    </w:lvl>
    <w:lvl w:ilvl="8">
      <w:start w:val="1"/>
      <w:numFmt w:val="bullet"/>
      <w:lvlText w:val="•"/>
      <w:lvlJc w:val="left"/>
      <w:pPr>
        <w:ind w:left="8332" w:hanging="360"/>
      </w:pPr>
      <w:rPr>
        <w:rFonts w:hint="default"/>
      </w:rPr>
    </w:lvl>
  </w:abstractNum>
  <w:abstractNum w:abstractNumId="7">
    <w:multiLevelType w:val="hybridMultilevel"/>
    <w:lvl w:ilvl="0">
      <w:start w:val="1"/>
      <w:numFmt w:val="upperLetter"/>
      <w:lvlText w:val="%1."/>
      <w:lvlJc w:val="left"/>
      <w:pPr>
        <w:ind w:left="460" w:hanging="360"/>
        <w:jc w:val="left"/>
      </w:pPr>
      <w:rPr>
        <w:rFonts w:hint="default" w:ascii="Times New Roman" w:hAnsi="Times New Roman" w:eastAsia="Times New Roman" w:cs="Times New Roman"/>
        <w:spacing w:val="-1"/>
        <w:w w:val="100"/>
        <w:sz w:val="24"/>
        <w:szCs w:val="24"/>
      </w:rPr>
    </w:lvl>
    <w:lvl w:ilvl="1">
      <w:start w:val="1"/>
      <w:numFmt w:val="bullet"/>
      <w:lvlText w:val="•"/>
      <w:lvlJc w:val="left"/>
      <w:pPr>
        <w:ind w:left="1440" w:hanging="360"/>
      </w:pPr>
      <w:rPr>
        <w:rFonts w:hint="default"/>
      </w:rPr>
    </w:lvl>
    <w:lvl w:ilvl="2">
      <w:start w:val="1"/>
      <w:numFmt w:val="bullet"/>
      <w:lvlText w:val="•"/>
      <w:lvlJc w:val="left"/>
      <w:pPr>
        <w:ind w:left="2420" w:hanging="360"/>
      </w:pPr>
      <w:rPr>
        <w:rFonts w:hint="default"/>
      </w:rPr>
    </w:lvl>
    <w:lvl w:ilvl="3">
      <w:start w:val="1"/>
      <w:numFmt w:val="bullet"/>
      <w:lvlText w:val="•"/>
      <w:lvlJc w:val="left"/>
      <w:pPr>
        <w:ind w:left="3400" w:hanging="360"/>
      </w:pPr>
      <w:rPr>
        <w:rFonts w:hint="default"/>
      </w:rPr>
    </w:lvl>
    <w:lvl w:ilvl="4">
      <w:start w:val="1"/>
      <w:numFmt w:val="bullet"/>
      <w:lvlText w:val="•"/>
      <w:lvlJc w:val="left"/>
      <w:pPr>
        <w:ind w:left="4380" w:hanging="360"/>
      </w:pPr>
      <w:rPr>
        <w:rFonts w:hint="default"/>
      </w:rPr>
    </w:lvl>
    <w:lvl w:ilvl="5">
      <w:start w:val="1"/>
      <w:numFmt w:val="bullet"/>
      <w:lvlText w:val="•"/>
      <w:lvlJc w:val="left"/>
      <w:pPr>
        <w:ind w:left="5360" w:hanging="360"/>
      </w:pPr>
      <w:rPr>
        <w:rFonts w:hint="default"/>
      </w:rPr>
    </w:lvl>
    <w:lvl w:ilvl="6">
      <w:start w:val="1"/>
      <w:numFmt w:val="bullet"/>
      <w:lvlText w:val="•"/>
      <w:lvlJc w:val="left"/>
      <w:pPr>
        <w:ind w:left="6340" w:hanging="360"/>
      </w:pPr>
      <w:rPr>
        <w:rFonts w:hint="default"/>
      </w:rPr>
    </w:lvl>
    <w:lvl w:ilvl="7">
      <w:start w:val="1"/>
      <w:numFmt w:val="bullet"/>
      <w:lvlText w:val="•"/>
      <w:lvlJc w:val="left"/>
      <w:pPr>
        <w:ind w:left="7320" w:hanging="360"/>
      </w:pPr>
      <w:rPr>
        <w:rFonts w:hint="default"/>
      </w:rPr>
    </w:lvl>
    <w:lvl w:ilvl="8">
      <w:start w:val="1"/>
      <w:numFmt w:val="bullet"/>
      <w:lvlText w:val="•"/>
      <w:lvlJc w:val="left"/>
      <w:pPr>
        <w:ind w:left="8300" w:hanging="360"/>
      </w:pPr>
      <w:rPr>
        <w:rFonts w:hint="default"/>
      </w:rPr>
    </w:lvl>
  </w:abstractNum>
  <w:abstractNum w:abstractNumId="6">
    <w:multiLevelType w:val="hybridMultilevel"/>
    <w:lvl w:ilvl="0">
      <w:start w:val="1"/>
      <w:numFmt w:val="upperLetter"/>
      <w:lvlText w:val="%1."/>
      <w:lvlJc w:val="left"/>
      <w:pPr>
        <w:ind w:left="460" w:hanging="360"/>
        <w:jc w:val="left"/>
      </w:pPr>
      <w:rPr>
        <w:rFonts w:hint="default" w:ascii="Times New Roman" w:hAnsi="Times New Roman" w:eastAsia="Times New Roman" w:cs="Times New Roman"/>
        <w:spacing w:val="-1"/>
        <w:w w:val="100"/>
        <w:sz w:val="24"/>
        <w:szCs w:val="24"/>
      </w:rPr>
    </w:lvl>
    <w:lvl w:ilvl="1">
      <w:start w:val="1"/>
      <w:numFmt w:val="bullet"/>
      <w:lvlText w:val="•"/>
      <w:lvlJc w:val="left"/>
      <w:pPr>
        <w:ind w:left="1440" w:hanging="360"/>
      </w:pPr>
      <w:rPr>
        <w:rFonts w:hint="default"/>
      </w:rPr>
    </w:lvl>
    <w:lvl w:ilvl="2">
      <w:start w:val="1"/>
      <w:numFmt w:val="bullet"/>
      <w:lvlText w:val="•"/>
      <w:lvlJc w:val="left"/>
      <w:pPr>
        <w:ind w:left="2420" w:hanging="360"/>
      </w:pPr>
      <w:rPr>
        <w:rFonts w:hint="default"/>
      </w:rPr>
    </w:lvl>
    <w:lvl w:ilvl="3">
      <w:start w:val="1"/>
      <w:numFmt w:val="bullet"/>
      <w:lvlText w:val="•"/>
      <w:lvlJc w:val="left"/>
      <w:pPr>
        <w:ind w:left="3400" w:hanging="360"/>
      </w:pPr>
      <w:rPr>
        <w:rFonts w:hint="default"/>
      </w:rPr>
    </w:lvl>
    <w:lvl w:ilvl="4">
      <w:start w:val="1"/>
      <w:numFmt w:val="bullet"/>
      <w:lvlText w:val="•"/>
      <w:lvlJc w:val="left"/>
      <w:pPr>
        <w:ind w:left="4380" w:hanging="360"/>
      </w:pPr>
      <w:rPr>
        <w:rFonts w:hint="default"/>
      </w:rPr>
    </w:lvl>
    <w:lvl w:ilvl="5">
      <w:start w:val="1"/>
      <w:numFmt w:val="bullet"/>
      <w:lvlText w:val="•"/>
      <w:lvlJc w:val="left"/>
      <w:pPr>
        <w:ind w:left="5360" w:hanging="360"/>
      </w:pPr>
      <w:rPr>
        <w:rFonts w:hint="default"/>
      </w:rPr>
    </w:lvl>
    <w:lvl w:ilvl="6">
      <w:start w:val="1"/>
      <w:numFmt w:val="bullet"/>
      <w:lvlText w:val="•"/>
      <w:lvlJc w:val="left"/>
      <w:pPr>
        <w:ind w:left="6340" w:hanging="360"/>
      </w:pPr>
      <w:rPr>
        <w:rFonts w:hint="default"/>
      </w:rPr>
    </w:lvl>
    <w:lvl w:ilvl="7">
      <w:start w:val="1"/>
      <w:numFmt w:val="bullet"/>
      <w:lvlText w:val="•"/>
      <w:lvlJc w:val="left"/>
      <w:pPr>
        <w:ind w:left="7320" w:hanging="360"/>
      </w:pPr>
      <w:rPr>
        <w:rFonts w:hint="default"/>
      </w:rPr>
    </w:lvl>
    <w:lvl w:ilvl="8">
      <w:start w:val="1"/>
      <w:numFmt w:val="bullet"/>
      <w:lvlText w:val="•"/>
      <w:lvlJc w:val="left"/>
      <w:pPr>
        <w:ind w:left="8300" w:hanging="360"/>
      </w:pPr>
      <w:rPr>
        <w:rFonts w:hint="default"/>
      </w:rPr>
    </w:lvl>
  </w:abstractNum>
  <w:abstractNum w:abstractNumId="5">
    <w:multiLevelType w:val="hybridMultilevel"/>
    <w:lvl w:ilvl="0">
      <w:start w:val="1"/>
      <w:numFmt w:val="bullet"/>
      <w:lvlText w:val="-"/>
      <w:lvlJc w:val="left"/>
      <w:pPr>
        <w:ind w:left="520" w:hanging="360"/>
      </w:pPr>
      <w:rPr>
        <w:rFonts w:hint="default" w:ascii="Times New Roman" w:hAnsi="Times New Roman" w:eastAsia="Times New Roman" w:cs="Times New Roman"/>
        <w:w w:val="100"/>
        <w:sz w:val="24"/>
        <w:szCs w:val="24"/>
      </w:rPr>
    </w:lvl>
    <w:lvl w:ilvl="1">
      <w:start w:val="1"/>
      <w:numFmt w:val="bullet"/>
      <w:lvlText w:val="•"/>
      <w:lvlJc w:val="left"/>
      <w:pPr>
        <w:ind w:left="1494" w:hanging="360"/>
      </w:pPr>
      <w:rPr>
        <w:rFonts w:hint="default"/>
      </w:rPr>
    </w:lvl>
    <w:lvl w:ilvl="2">
      <w:start w:val="1"/>
      <w:numFmt w:val="bullet"/>
      <w:lvlText w:val="•"/>
      <w:lvlJc w:val="left"/>
      <w:pPr>
        <w:ind w:left="2468" w:hanging="360"/>
      </w:pPr>
      <w:rPr>
        <w:rFonts w:hint="default"/>
      </w:rPr>
    </w:lvl>
    <w:lvl w:ilvl="3">
      <w:start w:val="1"/>
      <w:numFmt w:val="bullet"/>
      <w:lvlText w:val="•"/>
      <w:lvlJc w:val="left"/>
      <w:pPr>
        <w:ind w:left="3442" w:hanging="360"/>
      </w:pPr>
      <w:rPr>
        <w:rFonts w:hint="default"/>
      </w:rPr>
    </w:lvl>
    <w:lvl w:ilvl="4">
      <w:start w:val="1"/>
      <w:numFmt w:val="bullet"/>
      <w:lvlText w:val="•"/>
      <w:lvlJc w:val="left"/>
      <w:pPr>
        <w:ind w:left="4416" w:hanging="360"/>
      </w:pPr>
      <w:rPr>
        <w:rFonts w:hint="default"/>
      </w:rPr>
    </w:lvl>
    <w:lvl w:ilvl="5">
      <w:start w:val="1"/>
      <w:numFmt w:val="bullet"/>
      <w:lvlText w:val="•"/>
      <w:lvlJc w:val="left"/>
      <w:pPr>
        <w:ind w:left="5390" w:hanging="360"/>
      </w:pPr>
      <w:rPr>
        <w:rFonts w:hint="default"/>
      </w:rPr>
    </w:lvl>
    <w:lvl w:ilvl="6">
      <w:start w:val="1"/>
      <w:numFmt w:val="bullet"/>
      <w:lvlText w:val="•"/>
      <w:lvlJc w:val="left"/>
      <w:pPr>
        <w:ind w:left="6364" w:hanging="360"/>
      </w:pPr>
      <w:rPr>
        <w:rFonts w:hint="default"/>
      </w:rPr>
    </w:lvl>
    <w:lvl w:ilvl="7">
      <w:start w:val="1"/>
      <w:numFmt w:val="bullet"/>
      <w:lvlText w:val="•"/>
      <w:lvlJc w:val="left"/>
      <w:pPr>
        <w:ind w:left="7338" w:hanging="360"/>
      </w:pPr>
      <w:rPr>
        <w:rFonts w:hint="default"/>
      </w:rPr>
    </w:lvl>
    <w:lvl w:ilvl="8">
      <w:start w:val="1"/>
      <w:numFmt w:val="bullet"/>
      <w:lvlText w:val="•"/>
      <w:lvlJc w:val="left"/>
      <w:pPr>
        <w:ind w:left="8312" w:hanging="360"/>
      </w:pPr>
      <w:rPr>
        <w:rFonts w:hint="default"/>
      </w:rPr>
    </w:lvl>
  </w:abstractNum>
  <w:abstractNum w:abstractNumId="4">
    <w:multiLevelType w:val="hybridMultilevel"/>
    <w:lvl w:ilvl="0">
      <w:start w:val="1"/>
      <w:numFmt w:val="bullet"/>
      <w:lvlText w:val="-"/>
      <w:lvlJc w:val="left"/>
      <w:pPr>
        <w:ind w:left="540" w:hanging="360"/>
      </w:pPr>
      <w:rPr>
        <w:rFonts w:hint="default" w:ascii="Times New Roman" w:hAnsi="Times New Roman" w:eastAsia="Times New Roman" w:cs="Times New Roman"/>
        <w:spacing w:val="-1"/>
        <w:w w:val="100"/>
        <w:sz w:val="24"/>
        <w:szCs w:val="24"/>
      </w:rPr>
    </w:lvl>
    <w:lvl w:ilvl="1">
      <w:start w:val="1"/>
      <w:numFmt w:val="bullet"/>
      <w:lvlText w:val="•"/>
      <w:lvlJc w:val="left"/>
      <w:pPr>
        <w:ind w:left="1516" w:hanging="360"/>
      </w:pPr>
      <w:rPr>
        <w:rFonts w:hint="default"/>
      </w:rPr>
    </w:lvl>
    <w:lvl w:ilvl="2">
      <w:start w:val="1"/>
      <w:numFmt w:val="bullet"/>
      <w:lvlText w:val="•"/>
      <w:lvlJc w:val="left"/>
      <w:pPr>
        <w:ind w:left="2492" w:hanging="360"/>
      </w:pPr>
      <w:rPr>
        <w:rFonts w:hint="default"/>
      </w:rPr>
    </w:lvl>
    <w:lvl w:ilvl="3">
      <w:start w:val="1"/>
      <w:numFmt w:val="bullet"/>
      <w:lvlText w:val="•"/>
      <w:lvlJc w:val="left"/>
      <w:pPr>
        <w:ind w:left="3468" w:hanging="360"/>
      </w:pPr>
      <w:rPr>
        <w:rFonts w:hint="default"/>
      </w:rPr>
    </w:lvl>
    <w:lvl w:ilvl="4">
      <w:start w:val="1"/>
      <w:numFmt w:val="bullet"/>
      <w:lvlText w:val="•"/>
      <w:lvlJc w:val="left"/>
      <w:pPr>
        <w:ind w:left="4444" w:hanging="360"/>
      </w:pPr>
      <w:rPr>
        <w:rFonts w:hint="default"/>
      </w:rPr>
    </w:lvl>
    <w:lvl w:ilvl="5">
      <w:start w:val="1"/>
      <w:numFmt w:val="bullet"/>
      <w:lvlText w:val="•"/>
      <w:lvlJc w:val="left"/>
      <w:pPr>
        <w:ind w:left="5420" w:hanging="360"/>
      </w:pPr>
      <w:rPr>
        <w:rFonts w:hint="default"/>
      </w:rPr>
    </w:lvl>
    <w:lvl w:ilvl="6">
      <w:start w:val="1"/>
      <w:numFmt w:val="bullet"/>
      <w:lvlText w:val="•"/>
      <w:lvlJc w:val="left"/>
      <w:pPr>
        <w:ind w:left="6396" w:hanging="360"/>
      </w:pPr>
      <w:rPr>
        <w:rFonts w:hint="default"/>
      </w:rPr>
    </w:lvl>
    <w:lvl w:ilvl="7">
      <w:start w:val="1"/>
      <w:numFmt w:val="bullet"/>
      <w:lvlText w:val="•"/>
      <w:lvlJc w:val="left"/>
      <w:pPr>
        <w:ind w:left="7372" w:hanging="360"/>
      </w:pPr>
      <w:rPr>
        <w:rFonts w:hint="default"/>
      </w:rPr>
    </w:lvl>
    <w:lvl w:ilvl="8">
      <w:start w:val="1"/>
      <w:numFmt w:val="bullet"/>
      <w:lvlText w:val="•"/>
      <w:lvlJc w:val="left"/>
      <w:pPr>
        <w:ind w:left="8348" w:hanging="360"/>
      </w:pPr>
      <w:rPr>
        <w:rFonts w:hint="default"/>
      </w:rPr>
    </w:lvl>
  </w:abstractNum>
  <w:abstractNum w:abstractNumId="3">
    <w:multiLevelType w:val="hybridMultilevel"/>
    <w:lvl w:ilvl="0">
      <w:start w:val="1"/>
      <w:numFmt w:val="bullet"/>
      <w:lvlText w:val="-"/>
      <w:lvlJc w:val="left"/>
      <w:pPr>
        <w:ind w:left="540" w:hanging="360"/>
      </w:pPr>
      <w:rPr>
        <w:rFonts w:hint="default" w:ascii="Times New Roman" w:hAnsi="Times New Roman" w:eastAsia="Times New Roman" w:cs="Times New Roman"/>
        <w:spacing w:val="-1"/>
        <w:w w:val="100"/>
        <w:sz w:val="24"/>
        <w:szCs w:val="24"/>
      </w:rPr>
    </w:lvl>
    <w:lvl w:ilvl="1">
      <w:start w:val="1"/>
      <w:numFmt w:val="bullet"/>
      <w:lvlText w:val="o"/>
      <w:lvlJc w:val="left"/>
      <w:pPr>
        <w:ind w:left="1260" w:hanging="360"/>
      </w:pPr>
      <w:rPr>
        <w:rFonts w:hint="default" w:ascii="Courier New" w:hAnsi="Courier New" w:eastAsia="Courier New" w:cs="Courier New"/>
        <w:w w:val="100"/>
        <w:sz w:val="24"/>
        <w:szCs w:val="24"/>
      </w:rPr>
    </w:lvl>
    <w:lvl w:ilvl="2">
      <w:start w:val="1"/>
      <w:numFmt w:val="bullet"/>
      <w:lvlText w:val="•"/>
      <w:lvlJc w:val="left"/>
      <w:pPr>
        <w:ind w:left="2264" w:hanging="360"/>
      </w:pPr>
      <w:rPr>
        <w:rFonts w:hint="default"/>
      </w:rPr>
    </w:lvl>
    <w:lvl w:ilvl="3">
      <w:start w:val="1"/>
      <w:numFmt w:val="bullet"/>
      <w:lvlText w:val="•"/>
      <w:lvlJc w:val="left"/>
      <w:pPr>
        <w:ind w:left="3268" w:hanging="360"/>
      </w:pPr>
      <w:rPr>
        <w:rFonts w:hint="default"/>
      </w:rPr>
    </w:lvl>
    <w:lvl w:ilvl="4">
      <w:start w:val="1"/>
      <w:numFmt w:val="bullet"/>
      <w:lvlText w:val="•"/>
      <w:lvlJc w:val="left"/>
      <w:pPr>
        <w:ind w:left="4273" w:hanging="360"/>
      </w:pPr>
      <w:rPr>
        <w:rFonts w:hint="default"/>
      </w:rPr>
    </w:lvl>
    <w:lvl w:ilvl="5">
      <w:start w:val="1"/>
      <w:numFmt w:val="bullet"/>
      <w:lvlText w:val="•"/>
      <w:lvlJc w:val="left"/>
      <w:pPr>
        <w:ind w:left="5277" w:hanging="360"/>
      </w:pPr>
      <w:rPr>
        <w:rFonts w:hint="default"/>
      </w:rPr>
    </w:lvl>
    <w:lvl w:ilvl="6">
      <w:start w:val="1"/>
      <w:numFmt w:val="bullet"/>
      <w:lvlText w:val="•"/>
      <w:lvlJc w:val="left"/>
      <w:pPr>
        <w:ind w:left="6282" w:hanging="360"/>
      </w:pPr>
      <w:rPr>
        <w:rFonts w:hint="default"/>
      </w:rPr>
    </w:lvl>
    <w:lvl w:ilvl="7">
      <w:start w:val="1"/>
      <w:numFmt w:val="bullet"/>
      <w:lvlText w:val="•"/>
      <w:lvlJc w:val="left"/>
      <w:pPr>
        <w:ind w:left="7286" w:hanging="360"/>
      </w:pPr>
      <w:rPr>
        <w:rFonts w:hint="default"/>
      </w:rPr>
    </w:lvl>
    <w:lvl w:ilvl="8">
      <w:start w:val="1"/>
      <w:numFmt w:val="bullet"/>
      <w:lvlText w:val="•"/>
      <w:lvlJc w:val="left"/>
      <w:pPr>
        <w:ind w:left="8291" w:hanging="360"/>
      </w:pPr>
      <w:rPr>
        <w:rFonts w:hint="default"/>
      </w:rPr>
    </w:lvl>
  </w:abstractNum>
  <w:abstractNum w:abstractNumId="2">
    <w:multiLevelType w:val="hybridMultilevel"/>
    <w:lvl w:ilvl="0">
      <w:start w:val="1"/>
      <w:numFmt w:val="bullet"/>
      <w:lvlText w:val="•"/>
      <w:lvlJc w:val="left"/>
      <w:pPr>
        <w:ind w:left="840" w:hanging="360"/>
      </w:pPr>
      <w:rPr>
        <w:rFonts w:hint="default" w:ascii="Symbol" w:hAnsi="Symbol" w:eastAsia="Symbol" w:cs="Symbol"/>
        <w:spacing w:val="-1"/>
        <w:w w:val="100"/>
        <w:sz w:val="24"/>
        <w:szCs w:val="24"/>
      </w:rPr>
    </w:lvl>
    <w:lvl w:ilvl="1">
      <w:start w:val="1"/>
      <w:numFmt w:val="bullet"/>
      <w:lvlText w:val="•"/>
      <w:lvlJc w:val="left"/>
      <w:pPr>
        <w:ind w:left="1788" w:hanging="360"/>
      </w:pPr>
      <w:rPr>
        <w:rFonts w:hint="default"/>
      </w:rPr>
    </w:lvl>
    <w:lvl w:ilvl="2">
      <w:start w:val="1"/>
      <w:numFmt w:val="bullet"/>
      <w:lvlText w:val="•"/>
      <w:lvlJc w:val="left"/>
      <w:pPr>
        <w:ind w:left="2736" w:hanging="360"/>
      </w:pPr>
      <w:rPr>
        <w:rFonts w:hint="default"/>
      </w:rPr>
    </w:lvl>
    <w:lvl w:ilvl="3">
      <w:start w:val="1"/>
      <w:numFmt w:val="bullet"/>
      <w:lvlText w:val="•"/>
      <w:lvlJc w:val="left"/>
      <w:pPr>
        <w:ind w:left="3684" w:hanging="360"/>
      </w:pPr>
      <w:rPr>
        <w:rFonts w:hint="default"/>
      </w:rPr>
    </w:lvl>
    <w:lvl w:ilvl="4">
      <w:start w:val="1"/>
      <w:numFmt w:val="bullet"/>
      <w:lvlText w:val="•"/>
      <w:lvlJc w:val="left"/>
      <w:pPr>
        <w:ind w:left="4632" w:hanging="360"/>
      </w:pPr>
      <w:rPr>
        <w:rFonts w:hint="default"/>
      </w:rPr>
    </w:lvl>
    <w:lvl w:ilvl="5">
      <w:start w:val="1"/>
      <w:numFmt w:val="bullet"/>
      <w:lvlText w:val="•"/>
      <w:lvlJc w:val="left"/>
      <w:pPr>
        <w:ind w:left="5580" w:hanging="360"/>
      </w:pPr>
      <w:rPr>
        <w:rFonts w:hint="default"/>
      </w:rPr>
    </w:lvl>
    <w:lvl w:ilvl="6">
      <w:start w:val="1"/>
      <w:numFmt w:val="bullet"/>
      <w:lvlText w:val="•"/>
      <w:lvlJc w:val="left"/>
      <w:pPr>
        <w:ind w:left="6528" w:hanging="360"/>
      </w:pPr>
      <w:rPr>
        <w:rFonts w:hint="default"/>
      </w:rPr>
    </w:lvl>
    <w:lvl w:ilvl="7">
      <w:start w:val="1"/>
      <w:numFmt w:val="bullet"/>
      <w:lvlText w:val="•"/>
      <w:lvlJc w:val="left"/>
      <w:pPr>
        <w:ind w:left="7476" w:hanging="360"/>
      </w:pPr>
      <w:rPr>
        <w:rFonts w:hint="default"/>
      </w:rPr>
    </w:lvl>
    <w:lvl w:ilvl="8">
      <w:start w:val="1"/>
      <w:numFmt w:val="bullet"/>
      <w:lvlText w:val="•"/>
      <w:lvlJc w:val="left"/>
      <w:pPr>
        <w:ind w:left="8424" w:hanging="360"/>
      </w:pPr>
      <w:rPr>
        <w:rFonts w:hint="default"/>
      </w:rPr>
    </w:lvl>
  </w:abstractNum>
  <w:abstractNum w:abstractNumId="1">
    <w:multiLevelType w:val="hybridMultilevel"/>
    <w:lvl w:ilvl="0">
      <w:start w:val="1"/>
      <w:numFmt w:val="upperLetter"/>
      <w:lvlText w:val="%1."/>
      <w:lvlJc w:val="left"/>
      <w:pPr>
        <w:ind w:left="840" w:hanging="720"/>
        <w:jc w:val="left"/>
      </w:pPr>
      <w:rPr>
        <w:rFonts w:hint="default" w:ascii="Calibri" w:hAnsi="Calibri" w:eastAsia="Calibri" w:cs="Calibri"/>
        <w:b/>
        <w:bCs/>
        <w:color w:val="426E9C"/>
        <w:spacing w:val="0"/>
        <w:w w:val="102"/>
        <w:sz w:val="31"/>
        <w:szCs w:val="31"/>
      </w:rPr>
    </w:lvl>
    <w:lvl w:ilvl="1">
      <w:start w:val="1"/>
      <w:numFmt w:val="decimal"/>
      <w:lvlText w:val="%2."/>
      <w:lvlJc w:val="left"/>
      <w:pPr>
        <w:ind w:left="840" w:hanging="360"/>
        <w:jc w:val="left"/>
      </w:pPr>
      <w:rPr>
        <w:rFonts w:hint="default" w:ascii="Times New Roman" w:hAnsi="Times New Roman" w:eastAsia="Times New Roman" w:cs="Times New Roman"/>
        <w:spacing w:val="-1"/>
        <w:w w:val="100"/>
        <w:sz w:val="24"/>
        <w:szCs w:val="24"/>
      </w:rPr>
    </w:lvl>
    <w:lvl w:ilvl="2">
      <w:start w:val="1"/>
      <w:numFmt w:val="bullet"/>
      <w:lvlText w:val="•"/>
      <w:lvlJc w:val="left"/>
      <w:pPr>
        <w:ind w:left="2736" w:hanging="360"/>
      </w:pPr>
      <w:rPr>
        <w:rFonts w:hint="default"/>
      </w:rPr>
    </w:lvl>
    <w:lvl w:ilvl="3">
      <w:start w:val="1"/>
      <w:numFmt w:val="bullet"/>
      <w:lvlText w:val="•"/>
      <w:lvlJc w:val="left"/>
      <w:pPr>
        <w:ind w:left="3684" w:hanging="360"/>
      </w:pPr>
      <w:rPr>
        <w:rFonts w:hint="default"/>
      </w:rPr>
    </w:lvl>
    <w:lvl w:ilvl="4">
      <w:start w:val="1"/>
      <w:numFmt w:val="bullet"/>
      <w:lvlText w:val="•"/>
      <w:lvlJc w:val="left"/>
      <w:pPr>
        <w:ind w:left="4632" w:hanging="360"/>
      </w:pPr>
      <w:rPr>
        <w:rFonts w:hint="default"/>
      </w:rPr>
    </w:lvl>
    <w:lvl w:ilvl="5">
      <w:start w:val="1"/>
      <w:numFmt w:val="bullet"/>
      <w:lvlText w:val="•"/>
      <w:lvlJc w:val="left"/>
      <w:pPr>
        <w:ind w:left="5580" w:hanging="360"/>
      </w:pPr>
      <w:rPr>
        <w:rFonts w:hint="default"/>
      </w:rPr>
    </w:lvl>
    <w:lvl w:ilvl="6">
      <w:start w:val="1"/>
      <w:numFmt w:val="bullet"/>
      <w:lvlText w:val="•"/>
      <w:lvlJc w:val="left"/>
      <w:pPr>
        <w:ind w:left="6528" w:hanging="360"/>
      </w:pPr>
      <w:rPr>
        <w:rFonts w:hint="default"/>
      </w:rPr>
    </w:lvl>
    <w:lvl w:ilvl="7">
      <w:start w:val="1"/>
      <w:numFmt w:val="bullet"/>
      <w:lvlText w:val="•"/>
      <w:lvlJc w:val="left"/>
      <w:pPr>
        <w:ind w:left="7476" w:hanging="360"/>
      </w:pPr>
      <w:rPr>
        <w:rFonts w:hint="default"/>
      </w:rPr>
    </w:lvl>
    <w:lvl w:ilvl="8">
      <w:start w:val="1"/>
      <w:numFmt w:val="bullet"/>
      <w:lvlText w:val="•"/>
      <w:lvlJc w:val="left"/>
      <w:pPr>
        <w:ind w:left="8424" w:hanging="360"/>
      </w:pPr>
      <w:rPr>
        <w:rFonts w:hint="default"/>
      </w:rPr>
    </w:lvl>
  </w:abstractNum>
  <w:abstractNum w:abstractNumId="0">
    <w:multiLevelType w:val="hybridMultilevel"/>
    <w:lvl w:ilvl="0">
      <w:start w:val="1"/>
      <w:numFmt w:val="upperLetter"/>
      <w:lvlText w:val="%1."/>
      <w:lvlJc w:val="left"/>
      <w:pPr>
        <w:ind w:left="554" w:hanging="434"/>
        <w:jc w:val="left"/>
      </w:pPr>
      <w:rPr>
        <w:rFonts w:hint="default"/>
        <w:spacing w:val="0"/>
        <w:w w:val="102"/>
        <w:u w:val="single" w:color="000000"/>
      </w:rPr>
    </w:lvl>
    <w:lvl w:ilvl="1">
      <w:start w:val="1"/>
      <w:numFmt w:val="bullet"/>
      <w:lvlText w:val="•"/>
      <w:lvlJc w:val="left"/>
      <w:pPr>
        <w:ind w:left="1536" w:hanging="434"/>
      </w:pPr>
      <w:rPr>
        <w:rFonts w:hint="default"/>
      </w:rPr>
    </w:lvl>
    <w:lvl w:ilvl="2">
      <w:start w:val="1"/>
      <w:numFmt w:val="bullet"/>
      <w:lvlText w:val="•"/>
      <w:lvlJc w:val="left"/>
      <w:pPr>
        <w:ind w:left="2512" w:hanging="434"/>
      </w:pPr>
      <w:rPr>
        <w:rFonts w:hint="default"/>
      </w:rPr>
    </w:lvl>
    <w:lvl w:ilvl="3">
      <w:start w:val="1"/>
      <w:numFmt w:val="bullet"/>
      <w:lvlText w:val="•"/>
      <w:lvlJc w:val="left"/>
      <w:pPr>
        <w:ind w:left="3488" w:hanging="434"/>
      </w:pPr>
      <w:rPr>
        <w:rFonts w:hint="default"/>
      </w:rPr>
    </w:lvl>
    <w:lvl w:ilvl="4">
      <w:start w:val="1"/>
      <w:numFmt w:val="bullet"/>
      <w:lvlText w:val="•"/>
      <w:lvlJc w:val="left"/>
      <w:pPr>
        <w:ind w:left="4464" w:hanging="434"/>
      </w:pPr>
      <w:rPr>
        <w:rFonts w:hint="default"/>
      </w:rPr>
    </w:lvl>
    <w:lvl w:ilvl="5">
      <w:start w:val="1"/>
      <w:numFmt w:val="bullet"/>
      <w:lvlText w:val="•"/>
      <w:lvlJc w:val="left"/>
      <w:pPr>
        <w:ind w:left="5440" w:hanging="434"/>
      </w:pPr>
      <w:rPr>
        <w:rFonts w:hint="default"/>
      </w:rPr>
    </w:lvl>
    <w:lvl w:ilvl="6">
      <w:start w:val="1"/>
      <w:numFmt w:val="bullet"/>
      <w:lvlText w:val="•"/>
      <w:lvlJc w:val="left"/>
      <w:pPr>
        <w:ind w:left="6416" w:hanging="434"/>
      </w:pPr>
      <w:rPr>
        <w:rFonts w:hint="default"/>
      </w:rPr>
    </w:lvl>
    <w:lvl w:ilvl="7">
      <w:start w:val="1"/>
      <w:numFmt w:val="bullet"/>
      <w:lvlText w:val="•"/>
      <w:lvlJc w:val="left"/>
      <w:pPr>
        <w:ind w:left="7392" w:hanging="434"/>
      </w:pPr>
      <w:rPr>
        <w:rFonts w:hint="default"/>
      </w:rPr>
    </w:lvl>
    <w:lvl w:ilvl="8">
      <w:start w:val="1"/>
      <w:numFmt w:val="bullet"/>
      <w:lvlText w:val="•"/>
      <w:lvlJc w:val="left"/>
      <w:pPr>
        <w:ind w:left="8368" w:hanging="434"/>
      </w:pPr>
      <w:rPr>
        <w:rFonts w:hint="default"/>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spacing w:before="13"/>
      <w:ind w:left="120"/>
    </w:pPr>
    <w:rPr>
      <w:rFonts w:ascii="Cambria" w:hAnsi="Cambria" w:eastAsia="Cambria" w:cs="Cambria"/>
      <w:b/>
      <w:bCs/>
      <w:sz w:val="21"/>
      <w:szCs w:val="21"/>
    </w:rPr>
  </w:style>
  <w:style w:styleId="TOC2" w:type="paragraph">
    <w:name w:val="TOC 2"/>
    <w:basedOn w:val="Normal"/>
    <w:uiPriority w:val="1"/>
    <w:qFormat/>
    <w:pPr>
      <w:spacing w:before="13"/>
      <w:ind w:left="120"/>
    </w:pPr>
    <w:rPr>
      <w:rFonts w:ascii="Cambria" w:hAnsi="Cambria" w:eastAsia="Cambria" w:cs="Cambria"/>
      <w:sz w:val="21"/>
      <w:szCs w:val="21"/>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52"/>
      <w:ind w:left="840" w:hanging="720"/>
      <w:outlineLvl w:val="1"/>
    </w:pPr>
    <w:rPr>
      <w:rFonts w:ascii="Calibri" w:hAnsi="Calibri" w:eastAsia="Calibri" w:cs="Calibri"/>
      <w:b/>
      <w:bCs/>
      <w:sz w:val="31"/>
      <w:szCs w:val="31"/>
    </w:rPr>
  </w:style>
  <w:style w:styleId="Heading2" w:type="paragraph">
    <w:name w:val="Heading 2"/>
    <w:basedOn w:val="Normal"/>
    <w:uiPriority w:val="1"/>
    <w:qFormat/>
    <w:pPr>
      <w:spacing w:before="204"/>
      <w:ind w:left="100" w:right="295"/>
      <w:outlineLvl w:val="2"/>
    </w:pPr>
    <w:rPr>
      <w:rFonts w:ascii="Calibri" w:hAnsi="Calibri" w:eastAsia="Calibri" w:cs="Calibri"/>
      <w:b/>
      <w:bCs/>
      <w:sz w:val="24"/>
      <w:szCs w:val="24"/>
    </w:rPr>
  </w:style>
  <w:style w:styleId="Heading3" w:type="paragraph">
    <w:name w:val="Heading 3"/>
    <w:basedOn w:val="Normal"/>
    <w:uiPriority w:val="1"/>
    <w:qFormat/>
    <w:pPr>
      <w:ind w:left="100" w:right="295"/>
      <w:outlineLvl w:val="3"/>
    </w:pPr>
    <w:rPr>
      <w:rFonts w:ascii="Times New Roman" w:hAnsi="Times New Roman" w:eastAsia="Times New Roman" w:cs="Times New Roman"/>
      <w:b/>
      <w:bCs/>
      <w:i/>
      <w:sz w:val="24"/>
      <w:szCs w:val="24"/>
    </w:rPr>
  </w:style>
  <w:style w:styleId="ListParagraph" w:type="paragraph">
    <w:name w:val="List Paragraph"/>
    <w:basedOn w:val="Normal"/>
    <w:uiPriority w:val="1"/>
    <w:qFormat/>
    <w:pPr>
      <w:spacing w:line="275" w:lineRule="exact"/>
      <w:ind w:left="540" w:hanging="36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yperlink" Target="http://www.dalgrad.dal.ca/regulations/)" TargetMode="External"/><Relationship Id="rId13" Type="http://schemas.openxmlformats.org/officeDocument/2006/relationships/hyperlink" Target="http://dalgrad.dal.ca/regulations/v/-5.2.3)" TargetMode="External"/><Relationship Id="rId14" Type="http://schemas.openxmlformats.org/officeDocument/2006/relationships/hyperlink" Target="http://www.dal.ca/academics.academic_timetable.html)" TargetMode="External"/><Relationship Id="rId15" Type="http://schemas.openxmlformats.org/officeDocument/2006/relationships/hyperlink" Target="http://dalgrad.dal.ca/currentstudents/forms)" TargetMode="External"/><Relationship Id="rId16" Type="http://schemas.openxmlformats.org/officeDocument/2006/relationships/hyperlink" Target="http://www.dal.ca/academics/academic_calendars.html)" TargetMode="External"/><Relationship Id="rId17" Type="http://schemas.openxmlformats.org/officeDocument/2006/relationships/hyperlink" Target="http://dalgrad.dal.ca/regulations/vii/-7.6)" TargetMode="External"/><Relationship Id="rId18" Type="http://schemas.openxmlformats.org/officeDocument/2006/relationships/hyperlink" Target="http://dalgrad.dal.ca/regulations/v/-5.2.6)" TargetMode="External"/><Relationship Id="rId19" Type="http://schemas.openxmlformats.org/officeDocument/2006/relationships/hyperlink" Target="http://dalgrad.dal.ca/regulations/vii/-7.6.6)" TargetMode="External"/><Relationship Id="rId20" Type="http://schemas.openxmlformats.org/officeDocument/2006/relationships/hyperlink" Target="http://dalgrad.dal.ca/currentstudents/forms/-lop)" TargetMode="External"/><Relationship Id="rId21" Type="http://schemas.openxmlformats.org/officeDocument/2006/relationships/hyperlink" Target="http://dalgrad.dal.ca/regulations/vii/-7.3)" TargetMode="External"/><Relationship Id="rId22" Type="http://schemas.openxmlformats.org/officeDocument/2006/relationships/hyperlink" Target="http://dalgrad.dal.ca/regulations/ix/-9.3)" TargetMode="External"/><Relationship Id="rId23" Type="http://schemas.openxmlformats.org/officeDocument/2006/relationships/hyperlink" Target="http://dalgrad.dal.ca/regulations/x/-10.3)" TargetMode="External"/><Relationship Id="rId24" Type="http://schemas.openxmlformats.org/officeDocument/2006/relationships/hyperlink" Target="http://dalgrad.dal.ca/currentstudents/thesesanddefences/formattingcomments/)" TargetMode="External"/><Relationship Id="rId25" Type="http://schemas.openxmlformats.org/officeDocument/2006/relationships/hyperlink" Target="http://dalspace.library.dal.ca/)" TargetMode="External"/><Relationship Id="rId26" Type="http://schemas.openxmlformats.org/officeDocument/2006/relationships/hyperlink" Target="http://dalgrad.dal.ca/currentstudents/thesesanddefences/checklists/)" TargetMode="External"/><Relationship Id="rId27" Type="http://schemas.openxmlformats.org/officeDocument/2006/relationships/hyperlink" Target="http://dalgrad.dal.ca/currentstudents/forms/-travel)" TargetMode="External"/><Relationship Id="rId28" Type="http://schemas.openxmlformats.org/officeDocument/2006/relationships/hyperlink" Target="http://dalgrad.dal.ca/regulations/vi/-" TargetMode="External"/><Relationship Id="rId29" Type="http://schemas.openxmlformats.org/officeDocument/2006/relationships/hyperlink" Target="http://www.dal.ca/dept/university_secretariat/academic-" TargetMode="External"/><Relationship Id="rId30" Type="http://schemas.openxmlformats.org/officeDocument/2006/relationships/hyperlink" Target="mailto:oceanography@dal.ca" TargetMode="External"/><Relationship Id="rId31" Type="http://schemas.openxmlformats.org/officeDocument/2006/relationships/hyperlink" Target="http://www.oceanography.dal.ca/" TargetMode="External"/><Relationship Id="rId32" Type="http://schemas.openxmlformats.org/officeDocument/2006/relationships/hyperlink" Target="mailto:oceanchr@dal.ca" TargetMode="External"/><Relationship Id="rId33" Type="http://schemas.openxmlformats.org/officeDocument/2006/relationships/hyperlink" Target="mailto:sharon.earl@dal.ca" TargetMode="External"/><Relationship Id="rId34" Type="http://schemas.openxmlformats.org/officeDocument/2006/relationships/hyperlink" Target="mailto:oceansec@dal.ca" TargetMode="External"/><Relationship Id="rId35" Type="http://schemas.openxmlformats.org/officeDocument/2006/relationships/hyperlink" Target="mailto:kim.martin@dal.ca" TargetMode="External"/><Relationship Id="rId36" Type="http://schemas.openxmlformats.org/officeDocument/2006/relationships/hyperlink" Target="mailto:dan.kelley@dal.ca" TargetMode="External"/><Relationship Id="rId37" Type="http://schemas.openxmlformats.org/officeDocument/2006/relationships/hyperlink" Target="mailto:anna.metaxas@dal.ca" TargetMode="External"/><Relationship Id="rId38" Type="http://schemas.openxmlformats.org/officeDocument/2006/relationships/hyperlink" Target="mailto:chris.beaumont@dal.ca" TargetMode="External"/><Relationship Id="rId39" Type="http://schemas.openxmlformats.org/officeDocument/2006/relationships/hyperlink" Target="mailto:bernie.boudreau@dal.ca" TargetMode="External"/><Relationship Id="rId40" Type="http://schemas.openxmlformats.org/officeDocument/2006/relationships/hyperlink" Target="mailto:john.cullen@dal.ca" TargetMode="External"/><Relationship Id="rId41" Type="http://schemas.openxmlformats.org/officeDocument/2006/relationships/hyperlink" Target="mailto:katja.fennel@dal.ca" TargetMode="External"/><Relationship Id="rId42" Type="http://schemas.openxmlformats.org/officeDocument/2006/relationships/hyperlink" Target="mailto:jon.grant@dal.ca" TargetMode="External"/><Relationship Id="rId43" Type="http://schemas.openxmlformats.org/officeDocument/2006/relationships/hyperlink" Target="mailto:alex.hay@dal.ca" TargetMode="External"/><Relationship Id="rId44" Type="http://schemas.openxmlformats.org/officeDocument/2006/relationships/hyperlink" Target="mailto:paul.hill@dal.ca" TargetMode="External"/><Relationship Id="rId45" Type="http://schemas.openxmlformats.org/officeDocument/2006/relationships/hyperlink" Target="mailto:markus.kienast@dal.ca" TargetMode="External"/><Relationship Id="rId46" Type="http://schemas.openxmlformats.org/officeDocument/2006/relationships/hyperlink" Target="mailto:stephanie.kienast@dal.ca" TargetMode="External"/><Relationship Id="rId47" Type="http://schemas.openxmlformats.org/officeDocument/2006/relationships/hyperlink" Target="mailto:marlon.lewis@dal.ca" TargetMode="External"/><Relationship Id="rId48" Type="http://schemas.openxmlformats.org/officeDocument/2006/relationships/hyperlink" Target="mailto:robert.moore@dal.ca" TargetMode="External"/><Relationship Id="rId49" Type="http://schemas.openxmlformats.org/officeDocument/2006/relationships/hyperlink" Target="mailto:tetjana.ross@dal.ca" TargetMode="External"/><Relationship Id="rId50" Type="http://schemas.openxmlformats.org/officeDocument/2006/relationships/hyperlink" Target="mailto:barry.ruddick@dal.ca" TargetMode="External"/><Relationship Id="rId51" Type="http://schemas.openxmlformats.org/officeDocument/2006/relationships/hyperlink" Target="mailto:jinyu.sheng@dal.ca" TargetMode="External"/><Relationship Id="rId52" Type="http://schemas.openxmlformats.org/officeDocument/2006/relationships/hyperlink" Target="mailto:chris.taggart@dal.ca" TargetMode="External"/><Relationship Id="rId53" Type="http://schemas.openxmlformats.org/officeDocument/2006/relationships/hyperlink" Target="mailto:helmuth.thomas@dal.ca" TargetMode="External"/><Relationship Id="rId54" Type="http://schemas.openxmlformats.org/officeDocument/2006/relationships/hyperlink" Target="mailto:keith.thompson@dal.ca" TargetMode="External"/><Relationship Id="rId55" Type="http://schemas.openxmlformats.org/officeDocument/2006/relationships/hyperlink" Target="mailto:douglas.wallace@dal.ca" TargetMode="External"/><Relationship Id="rId56" Type="http://schemas.openxmlformats.org/officeDocument/2006/relationships/hyperlink" Target="mailto:tony.bowen@dal.ca" TargetMode="External"/><Relationship Id="rId57" Type="http://schemas.openxmlformats.org/officeDocument/2006/relationships/hyperlink" Target="mailto:robert.fournier@dal.ca" TargetMode="External"/><Relationship Id="rId58" Type="http://schemas.openxmlformats.org/officeDocument/2006/relationships/hyperlink" Target="mailto:e.mills@dal.ca" TargetMode="External"/><Relationship Id="rId59" Type="http://schemas.openxmlformats.org/officeDocument/2006/relationships/hyperlink" Target="mailto:wendy.gentleman@dal.ca" TargetMode="External"/><Relationship Id="rId60" Type="http://schemas.openxmlformats.org/officeDocument/2006/relationships/header" Target="header3.xml"/><Relationship Id="rId61" Type="http://schemas.openxmlformats.org/officeDocument/2006/relationships/hyperlink" Target="mailto:kumiko.azetsu-scott@dfo-mpo.gc.ca" TargetMode="External"/><Relationship Id="rId62" Type="http://schemas.openxmlformats.org/officeDocument/2006/relationships/hyperlink" Target="mailto:cranfordp@mar.dfo-mpo.gc.ca" TargetMode="External"/><Relationship Id="rId63" Type="http://schemas.openxmlformats.org/officeDocument/2006/relationships/hyperlink" Target="mailto:dibaccoc@mar.dfo-mpo.gc.ca" TargetMode="External"/><Relationship Id="rId64" Type="http://schemas.openxmlformats.org/officeDocument/2006/relationships/hyperlink" Target="mailto:frankk@mar.dfo-mpo.gc.ca" TargetMode="External"/><Relationship Id="rId65" Type="http://schemas.openxmlformats.org/officeDocument/2006/relationships/hyperlink" Target="mailto:david.greenberg@dfo-mpo.gc.ca" TargetMode="External"/><Relationship Id="rId66" Type="http://schemas.openxmlformats.org/officeDocument/2006/relationships/hyperlink" Target="mailto:david.hebert@dfo-mpo.gc.ca" TargetMode="External"/><Relationship Id="rId67" Type="http://schemas.openxmlformats.org/officeDocument/2006/relationships/hyperlink" Target="mailto:bruce.johnson@dal.ca" TargetMode="External"/><Relationship Id="rId68" Type="http://schemas.openxmlformats.org/officeDocument/2006/relationships/hyperlink" Target="mailto:lib@mar.dfo-mpo.gc.ca" TargetMode="External"/><Relationship Id="rId69" Type="http://schemas.openxmlformats.org/officeDocument/2006/relationships/hyperlink" Target="mailto:keith.louden@dal.ca" TargetMode="External"/><Relationship Id="rId70" Type="http://schemas.openxmlformats.org/officeDocument/2006/relationships/hyperlink" Target="mailto:luy@mar.dfo-mpo.gc.ca" TargetMode="External"/><Relationship Id="rId71" Type="http://schemas.openxmlformats.org/officeDocument/2006/relationships/hyperlink" Target="mailto:dmosher@nrcan.gc.ca" TargetMode="External"/><Relationship Id="rId72" Type="http://schemas.openxmlformats.org/officeDocument/2006/relationships/hyperlink" Target="mailto:dpiper@nrcan.gc.ca" TargetMode="External"/><Relationship Id="rId73" Type="http://schemas.openxmlformats.org/officeDocument/2006/relationships/hyperlink" Target="mailto:hritchie@phys.ocean.dal.ca" TargetMode="External"/><Relationship Id="rId74" Type="http://schemas.openxmlformats.org/officeDocument/2006/relationships/header" Target="header4.xml"/><Relationship Id="rId7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 Peters</dc:creator>
  <dc:title>Microsoft Word - Oceanography Handbook 13-14 .docx</dc:title>
  <dcterms:created xsi:type="dcterms:W3CDTF">2016-05-27T11:36:33Z</dcterms:created>
  <dcterms:modified xsi:type="dcterms:W3CDTF">2016-05-27T11:36:33Z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2013-10-08T00:00:00Z</vt:filetime>
  </property>
  <property fmtid="{D5CDD505-2E9C-101B-9397-08002B2CF9AE}" pid="3" name="Creator">
    <vt:lpwstr>Microsoft Word</vt:lpwstr>
  </property>
  <property fmtid="{D5CDD505-2E9C-101B-9397-08002B2CF9AE}" pid="4" name="LastSaved">
    <vt:filetime>2016-05-27T00:00:00Z</vt:filetime>
  </property>
</Properties>
</file>