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E-Commerce Gateway &amp; Auth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E-Commerce Gateway &amp; Auth Audit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https://shop.tracegate.lab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09,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 15:20:38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 Report package (8 confirmed findings)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v1.5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2026-09-04 19:42:43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Lead Pentester Alex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Audit Report package (2 confirmed findings)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v2.0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2026-09-04 19:27:25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 Report package (2 confirmed findings)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'E-Commerce Gateway &amp; Auth Audit' located at https://shop.tracegate.lab.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16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80"/>
      </w:pPr>
      <w:r>
        <w:t>The assessment identified 8 confirmed security findings across evaluated scope.</w:t>
      </w:r>
    </w:p>
    <w:p>
      <w:pPr>
        <w:spacing w:after="240"/>
      </w:pPr>
      <w:r>
        <w:t>• Total Confirmed Findings in Report: 8</w:t>
        <w:br/>
      </w:r>
      <w:r>
        <w:t>• Critical Severity: 5</w:t>
        <w:br/>
      </w:r>
      <w:r>
        <w:t>• High Severity: 2</w:t>
        <w:br/>
      </w:r>
      <w:r>
        <w:t>• Medium Severity: 0</w:t>
        <w:br/>
      </w:r>
      <w:r>
        <w:t>• Low Severity: 1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62.5%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25.0%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12.5%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E-Commerce Gateway &amp; Auth Audit</w:t>
        <w:br/>
        <w:t>• Target URL / Host: https://shop.tracegate.lab</w:t>
        <w:br/>
        <w:t>• Target Environment: Web Application (Staging)</w:t>
        <w:br/>
        <w:t>• Scope Summary: Authorized penetration test assessing user registration, multi-factor authentication, and payment handling.</w:t>
        <w:br/>
        <w:t>• Scope Boundaries &amp; Notes: Scope includes checkout, account reset, and cart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5</w:t>
        <w:br/>
        <w:t>• Controls Fully Evaluated: 0</w:t>
        <w:br/>
        <w:t>• Controls Not Tested: 5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dash-metric-tampering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BOLA / IDOR on Analytical Widget Metrics Endpoints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dash-filter-injection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SQL / NoSQL Injection in Dashboard Timeframe &amp; Widget Filters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search-reflected-xss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Reflected Cross-Site Scripting (XSS) in Search Results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auth-session-fixation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Session Fixation &amp; Post-Auth Identifier Regeneration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CWE-384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dash-sensitive-data-leak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Sensitive Information Disclosure in Activity Logs &amp; Recent Feeds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CWE-200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Arbitrary File Upload via Unrestricted Extension Validation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Path Traversal &amp; Destination Storage Directory Escapes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CWE-22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Two-Factor Authentication (2FA) Implementation Bypass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CWE-288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CWE-287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RESOLVED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PASSED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VULN-006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VULN-007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Username &amp; Account Enumeration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CWE-204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Insecure Direct Object References (IDOR) on Profile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Fix Applied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Account / Profile Page; Directly relevant to visible 'Save changes'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Intercept profile update POST/PUT request and replace user_id / account_id parameter with target account identifier.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/api/v1/records/102 HTTP/1.1</w:t>
              <w:br/>
              <w:t>Host: target.app</w:t>
              <w:br/>
              <w:t>Authorization: Bearer &lt;user_a_token&gt;</w:t>
              <w:br/>
              <w:br/>
              <w:t>--&gt; HTTP/1.1 200 OK</w:t>
              <w:br/>
              <w:t>{"record_id": 102, "owner": "user_b", "sensitive_data": "Confidential Info"}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59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1: Evidence demonstrating the reported behavior (VULN-001 - 1.IDOR.png)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Enforce server-side authorization checks on every object reference. Validate that the authenticated session identity possesses ownership or authorized access to the requested entity before returning data.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Use indirect reference maps or unguessable cryptographically secure UUIDv4 identifiers rather than sequential integer IDs; enforce centralized authorization middleware (ABAC/RBAC).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Fix Applied</w:t>
        <w:br/>
      </w:r>
      <w:r>
        <w:t>• Retest Status: PENDING</w:t>
        <w:br/>
      </w:r>
      <w:r>
        <w:t>• Dedicated Fix Branch: tracegate/fix/VULN-008</w:t>
        <w:br/>
      </w:r>
      <w:r>
        <w:t>• Remediation Commit SHA: f60726a146</w:t>
        <w:br/>
      </w:r>
      <w:r>
        <w:t>• Pull Request: https://github.com/tracegate-lab/ecommerce-platform/pull/108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Arbitrary File Upload via Unrestricted Extension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CWE-434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File Upload Page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Attackers can upload server-executable scripts or malicious HTML files, resulting in Remote Code Execution (RCE), host compromise, or persistent defacement.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Upload files with executable extensions, double extensions (.php.jpg), or null byte tricks (.php%00.png) to test server handling.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/api/v1/upload HTTP/1.1</w:t>
              <w:br/>
              <w:t>Host: target.app</w:t>
              <w:br/>
              <w:t>Content-Type: multipart/form-data; boundary=----BoundaryX</w:t>
              <w:br/>
              <w:br/>
              <w:t>------BoundaryX</w:t>
              <w:br/>
              <w:t>Content-Disposition: form-data; name="file"; filename="test_exec.jsp"</w:t>
              <w:br/>
              <w:br/>
              <w:t>&lt;executed_server_script&gt;</w:t>
              <w:br/>
              <w:t>------BoundaryX--</w:t>
              <w:br/>
              <w:br/>
              <w:t>--&gt; HTTP/1.1 201 Created</w:t>
              <w:br/>
              <w:t>{"url": "/uploads/test_exec.jsp"}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2: Evidence demonstrating the reported behavior (VULN-002 - 3.file_upload.png)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Enforce a strict whitelist of permitted file extensions (e.g. .png, .jpg, .pdf). Verify file contents using server-side magic byte inspection. Store files outside the web root or in an isolated private cloud storage bucket (AWS S3) with generated random filenames.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Configure the web server to disable script execution in the upload directory; serve user-uploaded files with Content-Disposition: attachment and X-Content-Type-Options: nosniff headers.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VULN-003: Path Traversal &amp; Destination Storage Directory Escapes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File Upload Page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Supply filenames containing traversal sequences (e.g., `../../../../var/www/shell.php`) in multipart headers.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/api/v1/resource HTTP/1.1</w:t>
              <w:br/>
              <w:t>Host: target.app</w:t>
              <w:br/>
              <w:t>Authorization: Bearer &lt;session_token&gt;</w:t>
              <w:br/>
              <w:br/>
              <w:t>--&gt; HTTP/1.1 200 OK (Unvalidated control response returned)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3: Evidence demonstrating the reported behavior (VULN-003 - 2.file_upload.png)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strict server-side validation, authentication, and authorization verification for Path Traversal &amp; Destination Storage Directory Escapes. Ensure that all inputs are validated against strict allowlists and access controls are strictly enforced on the server.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defense-in-depth controls including centralized security middleware, comprehensive audit logging, and automated security regression testing.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VULN-004: Two-Factor Authentication (2FA) Implementation Bypass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CWE-288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Login / Sign-in Page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Intercept 2FA challenge response and modify response payload (e.g. {'success': true}) or navigate directly to endpoint.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/api/v1/resource HTTP/1.1</w:t>
              <w:br/>
              <w:t>Host: target.app</w:t>
              <w:br/>
              <w:t>Authorization: Bearer &lt;session_token&gt;</w:t>
              <w:br/>
              <w:br/>
              <w:t>--&gt; HTTP/1.1 200 OK (Unvalidated control response returned)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strict server-side validation, authentication, and authorization verification for Two-Factor Authentication (2FA) Implementation Bypass. Ensure that all inputs are validated against strict allowlists and access controls are strictly enforced on the server.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defense-in-depth controls including centralized security middleware, comprehensive audit logging, and automated security regression testing.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VULN-005: Authentication Bypass (SQL Injection / Logic Flaws)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CWE-287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RESOLVED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Login / Sign-in Page; Directly relevant to visible 'Password input'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Account takeover, unauthorized access to user data, and failure of authentication boundaries.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Test login inputs with boolean tautologies, string termination, and null byte sequences to assess backend credential verification.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/api/v1/protected HTTP/1.1</w:t>
              <w:br/>
              <w:t>Host: target.app</w:t>
              <w:br/>
              <w:t>Authorization: Bearer &lt;tampered_token&gt;</w:t>
              <w:br/>
              <w:br/>
              <w:t>--&gt; HTTP/1.1 200 OK (Access granted without valid token verification)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935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3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4: Evidence demonstrating the reported behavior (VULN-005 - 6-2.png)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Ensure all protected endpoints rigorously validate authentication tokens, verify cryptographic signatures using strong keys, and check token revocation status before fulfilling requests.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Use standardized authentication frameworks (OAuth 2.0 / OIDC) rather than custom verification logic; enforce short-lived access tokens with secure refresh token rotation.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RESOLVED</w:t>
        <w:br/>
      </w:r>
      <w:r>
        <w:t>• Retest Status: PASSED</w:t>
        <w:br/>
      </w:r>
      <w:r>
        <w:t>• Dedicated Fix Branch: fix/VULN-005</w:t>
        <w:br/>
      </w:r>
      <w:r>
        <w:t>• Remediation Commit SHA: 90436f026d3e0d9a7b72e9c38c531bb67e879364</w:t>
        <w:br/>
      </w:r>
      <w:r>
        <w:t>• Pull Request: https://github.com/dankharaharsh/sql-vulnerable-code/pull/2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VULN-006: Stored XSS via Malicious SVG Image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CWE-79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File Upload Page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attacker can execute arbitrary script in the victim browser session, hijack authenticated session tokens, perform unauthorized actions, or conduct page defacement.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Upload an SVG file containing an embedded `&lt;script&gt;` or onload attribute; browse directly to image URL.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/api/v1/content HTTP/1.1</w:t>
              <w:br/>
              <w:t>Host: target.app</w:t>
              <w:br/>
              <w:t>Content-Type: application/json</w:t>
              <w:br/>
              <w:br/>
              <w:t>{"field": "&lt;img src=x onerror=console.log(document.domain)&gt;"}</w:t>
              <w:br/>
              <w:br/>
              <w:t>--&gt; HTTP/1.1 200 OK (Rendered unescaped in DOM)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595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5: Evidence demonstrating the reported behavior (VULN-006 - XSS-2.png)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Apply context-aware contextual output encoding (HTML body, attribute, JavaScript variable) before rendering user data. If rich text is required, sanitize markup using DOMPurify with an explicit safe-tag whitelist.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Implement a strict Content Security Policy (CSP) header (e.g. Content-Security-Policy: default-src 'self'; script-src 'self' 'nonce-...'). Mark session cookies with HttpOnly and SameSite flags.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VULN-007: Username &amp; Account Enumeration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CWE-204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Login / Sign-in Page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Submit known vs. non-existent usernames and compare HTTP response codes, timing differentials, and error messages.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/api/v1/resource HTTP/1.1</w:t>
              <w:br/>
              <w:t>Host: target.app</w:t>
              <w:br/>
              <w:t>Authorization: Bearer &lt;session_token&gt;</w:t>
              <w:br/>
              <w:br/>
              <w:t>--&gt; HTTP/1.1 200 OK (Unvalidated control response returned)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6: Evidence demonstrating the reported behavior (VULN-007 - 1.Broken Authentication.png)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strict server-side validation, authentication, and authorization verification for Username &amp; Account Enumeration. Ensure that all inputs are validated against strict allowlists and access controls are strictly enforced on the server.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defense-in-depth controls including centralized security middleware, comprehensive audit logging, and automated security regression testing.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VULN-008: Credential Caching &amp; Form Autocomplete Directive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LOW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CWE-524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Standard risk area for Login / Sign-in Page; Directly relevant to visible 'Password input'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Inspect form tag and password input DOM attributes for autocomplete='off' or 'new-password' compliance.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/api/v1/resource HTTP/1.1</w:t>
              <w:br/>
              <w:t>Host: target.app</w:t>
              <w:br/>
              <w:t>Authorization: Bearer &lt;session_token&gt;</w:t>
              <w:br/>
              <w:br/>
              <w:t>--&gt; HTTP/1.1 200 OK (Unvalidated control response returned)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7: Evidence demonstrating the reported behavior (VULN-008 - 1.Broken Authentication.png)</w:t>
      </w:r>
    </w:p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strict server-side validation, authentication, and authorization verification for Credential Caching &amp; Form Autocomplete Directive. Ensure that all inputs are validated against strict allowlists and access controls are strictly enforced on the server.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defense-in-depth controls including centralized security middleware, comprehensive audit logging, and automated security regression testing.</w:t>
      </w:r>
    </w:p>
    <w:p>
      <w:pPr>
        <w:spacing w:before="80" w:after="40"/>
      </w:pPr>
      <w:r>
        <w:rPr>
          <w:b/>
          <w:color w:val="1E3A8A"/>
          <w:sz w:val="20"/>
        </w:rPr>
        <w:t>H. AI AutoFix Remediation Tracking &amp; Retest Lifecycle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Enforce server-side authorization checks on every object reference. Validate that the authenticated session identity possesses ownership or authorized access...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Enforce a strict whitelist of permitted file extensions (e.g. .png, .jpg, .pdf). Verify file contents using server-side magic byte inspection. Store files ou...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Path Traversal &amp; Destination Storage Directory Escapes. Ensure th...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Two-Factor Authentication (2FA) Implementation Bypass. Ensure tha...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Ensure all protected endpoints rigorously validate authentication tokens, verify cryptographic signatures using strong keys, and check token revocation statu...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RESOLVED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VULN-006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Apply context-aware contextual output encoding (HTML body, attribute, JavaScript variable) before rendering user data. If rich text is required, sanitize mar...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Username &amp; Account Enumeration. Ensure that all inputs are valida...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Credential Caching &amp; Form Autocomplete Directive. Ensure that all...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Fix Applied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Arbitrary File Upload via Unrestricted Extension Validation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Path Traversal &amp; Destination Storage Directory Escapes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Two-Factor Authentication (2FA) Implementation Bypass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RESOLVED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PASSED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VULN-006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VULN-007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Username &amp; Account Enumeration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VULN-008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'E-Commerce Gateway &amp; Auth Audit' identified 8 confirmed findings within the tested scope (5 Critical, 2 High, 0 Medium, 1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09, 2026</w:t>
            </w:r>
          </w:p>
        </w:tc>
        <w:tc>
          <w:tcPr>
            <w:tcW w:type="dxa" w:w="4680"/>
          </w:tcPr>
          <w:p>
            <w:r>
              <w:t>Date: September 09,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proj-ecommerce-001</w:t>
        <w:br/>
        <w:t>• Report Document Version: v1.0</w:t>
        <w:br/>
        <w:t>• Selected Finding IDs: find-1788596650730, find-1788556353163, find-1788556333209, find-1788556103070, find-1788555891178, find-1788556309943, find-1788556121675, find-1788555976998</w:t>
        <w:br/>
        <w:t>• Assessment Methodology: OWASP Web Security Testing Guide (WSTG v4.2) &amp; PTES</w:t>
        <w:br/>
        <w:t>• Generation Timestamp: 2026-09-09T15:38:33.904924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E-Commerce Gateway &amp; Auth Audit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