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Traceability Audit Target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Traceability Audit Target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https://trace.target.app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Web Application (Staging)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13,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v2.0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Tester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v2.0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2026-09-13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Tester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Compiled assessment report with 2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'Traceability Audit Target' located at https://trace.target.app.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B91C1C"/>
          <w:sz w:val="22"/>
        </w:rPr>
        <w:t>CRITICAL RISK</w:t>
      </w:r>
    </w:p>
    <w:p>
      <w:pPr>
        <w:spacing w:after="160"/>
      </w:pPr>
      <w:r>
        <w:t>The target architecture possesses vulnerabilities with severe exploitability or full impact over sensitive assets, user accounts, or underlying systems. Urgent remediation is mandatory.</w:t>
      </w:r>
    </w:p>
    <w:p>
      <w:pPr>
        <w:spacing w:after="80"/>
      </w:pPr>
      <w:r>
        <w:t>The assessment identified 2 confirmed security findings across evaluated scope.</w:t>
      </w:r>
    </w:p>
    <w:p>
      <w:pPr>
        <w:spacing w:after="240"/>
      </w:pPr>
      <w:r>
        <w:t>• Total Confirmed Findings in Report: 2</w:t>
        <w:br/>
      </w:r>
      <w:r>
        <w:t>• Critical Severity: 1</w:t>
        <w:br/>
      </w:r>
      <w:r>
        <w:t>• High Severity: 0</w:t>
        <w:br/>
      </w:r>
      <w:r>
        <w:t>• Medium Severity: 1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50.0%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50.0%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Traceability Audit Target</w:t>
        <w:br/>
        <w:t>• Target URL / Host: https://trace.target.app</w:t>
        <w:br/>
        <w:t>• Target Environment: Web Application (Staging)</w:t>
        <w:br/>
        <w:t>• Scope Summary: Comprehensive web application assessment.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3</w:t>
        <w:br/>
        <w:t>• Controls Fully Evaluated: 3</w:t>
        <w:br/>
        <w:t>• Controls Not Tested: 0</w:t>
        <w:br/>
        <w:t>• Confirmed Vulnerabilities Identified: 2</w:t>
        <w:br/>
        <w:t>• Verified Clean Controls (Pass): 1</w:t>
        <w:br/>
        <w:t>• Security Test Coverage: 100.0%</w:t>
        <w:br/>
        <w:t>Verified clean controls: 1</w:t>
        <w:br/>
        <w:t>Controls not tested: 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Security Procedure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Verification Status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Test 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VULN CONFIRMED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T2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Test 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VULN CONFIRMED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Test 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Verified Clean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VULN-008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Critical Remote Code Execution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CWE-94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PASSED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Insecure Direct Object References (IDOR)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VULN-008: Critical Remote Code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CWE-94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9.8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Fix Applied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RCE description.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RCE observation.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Web Application</w:t>
        <w:br/>
      </w:r>
      <w:r>
        <w:t>• Provenance / Source ID: VULN-008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Host compromise.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Complete downtime.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Upload shell</w:t>
        <w:br/>
        <w:t>2. Trigger execution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POST /upload HTTP/1.1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Unrestricted file upload.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Whitelist extensions.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Isolate container.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Process execution alerts.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Run extension test suite.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Fix Applied</w:t>
        <w:br/>
      </w:r>
      <w:r>
        <w:t>• Dedicated Fix Branch: tracegate/fix/VULN-008</w:t>
        <w:br/>
      </w:r>
      <w:r>
        <w:t>• Remediation Commit SHA: 1a2b3c4d5e</w:t>
        <w:br/>
      </w:r>
      <w:r>
        <w:t>• Pull Request: https://github.com/tracegate/repo/pull/8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PASSED</w:t>
        <w:br/>
      </w:r>
      <w:r>
        <w:t>• Retest Verification Notes: Finding is pending re-assessment by testing engineers upon remediation deployment.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Insecure Direct Object References (IDOR)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8"/>
              </w:rPr>
              <w:t>MEDIUM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5.0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Open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IDOR description.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IDOR observation.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Web Application</w:t>
        <w:br/>
      </w:r>
      <w:r>
        <w:t>• Provenance / Source ID: VULN-001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Data exposure.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Compliance fine.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Step A</w:t>
        <w:br/>
        <w:t>2. Step B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/api/v1/records/1 HTTP/1.1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Missing tenant check.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Validate authorization.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Enforce centralized ACL.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Monitor 403 logs.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Test tenant isolation.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Open</w:t>
        <w:br/>
      </w:r>
      <w:r>
        <w:t>• GitHub Code Automation: Awaiting automated fix generation or direct repository merge.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VULN-008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Whitelist extensions.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Validate authorization.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VULN-008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Critical Remote Code Execution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PASSED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Insecure Direct Object References (IDOR)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'Traceability Audit Target' identified 2 confirmed findings within the tested scope (1 Critical, 0 High, 1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Tester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13, 2026</w:t>
            </w:r>
          </w:p>
        </w:tc>
        <w:tc>
          <w:tcPr>
            <w:tcW w:type="dxa" w:w="4680"/>
          </w:tcPr>
          <w:p>
            <w:r>
              <w:t>Date: September 13,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proj-traceability-test</w:t>
        <w:br/>
        <w:t>• Report Document Version: v2.0</w:t>
        <w:br/>
        <w:t>• Selected Finding IDs: f-8, f-1</w:t>
        <w:br/>
        <w:t>• Assessment Methodology: OWASP Web Security Testing Guide (WSTG v4.2) &amp; PTES</w:t>
        <w:br/>
        <w:t>• Generation Timestamp: 2026-09-13T15:29:19.231159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Traceability Audit Target (v2.0)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