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z w:val="52"/>
                <w:szCs w:val="52"/>
              </w:rPr>
              <w:t xml:space="preserve">AVA AI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Azad Danki &amp; Benjamin Serifovic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Herzog-Eugen-Str. 56/58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72250 Freudenstadt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contact@ava-hq.com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ava-hq.com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D0D1A"/>
                <w:sz w:val="36"/>
                <w:szCs w:val="36"/>
              </w:rPr>
              <w:t xml:space="preserve">RECHNUNG</w:t>
            </w:r>
          </w:p>
          <w:tbl>
            <w:tblPr>
              <w:tblW w:type="dxa" w:w="4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16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666680"/>
                      <w:sz w:val="18"/>
                      <w:szCs w:val="18"/>
                    </w:rPr>
                    <w:t xml:space="preserve">Rechnungsnummer: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8"/>
                      <w:szCs w:val="18"/>
                    </w:rPr>
                    <w:t xml:space="preserve">AVA-2026-001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666680"/>
                      <w:sz w:val="18"/>
                      <w:szCs w:val="18"/>
                    </w:rPr>
                    <w:t xml:space="preserve">Rechnungsdatum: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8"/>
                      <w:szCs w:val="18"/>
                    </w:rPr>
                    <w:t xml:space="preserve">[TT.MM.JJJJ]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666680"/>
                      <w:sz w:val="18"/>
                      <w:szCs w:val="18"/>
                    </w:rPr>
                    <w:t xml:space="preserve">Leistungszeitraum: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8"/>
                      <w:szCs w:val="18"/>
                    </w:rPr>
                    <w:t xml:space="preserve">[Monat JJJJ]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666680"/>
                      <w:sz w:val="18"/>
                      <w:szCs w:val="18"/>
                    </w:rPr>
                    <w:t xml:space="preserve">Kundennummer: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8"/>
                      <w:szCs w:val="18"/>
                    </w:rPr>
                    <w:t xml:space="preserve">[KD-001]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80"/>
                  </w:tcMar>
                </w:tcPr>
                <w:p>
                  <w:pPr>
                    <w:jc w:val="right"/>
                  </w:pPr>
                  <w:r>
                    <w:rPr>
                      <w:rFonts w:ascii="Arial" w:cs="Arial" w:eastAsia="Arial" w:hAnsi="Arial"/>
                      <w:color w:val="666680"/>
                      <w:sz w:val="18"/>
                      <w:szCs w:val="18"/>
                    </w:rPr>
                    <w:t xml:space="preserve">Zahlungsziel: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8"/>
                      <w:szCs w:val="18"/>
                    </w:rPr>
                    <w:t xml:space="preserve">14 Tage netto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078FF" w:sz="4" w:space="1"/>
        </w:pBdr>
        <w:spacing w:after="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78FF"/>
          <w:sz w:val="18"/>
          <w:szCs w:val="18"/>
        </w:rPr>
        <w:t xml:space="preserve">Rechnungsempfänger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[Firmenname Hotel]</w:t>
      </w:r>
    </w:p>
    <w:p>
      <w:pPr>
        <w:spacing w:after="40" w:before="0"/>
      </w:pPr>
      <w:r>
        <w:rPr>
          <w:rFonts w:ascii="Arial" w:cs="Arial" w:eastAsia="Arial" w:hAnsi="Arial"/>
          <w:color w:val="666680"/>
          <w:sz w:val="21"/>
          <w:szCs w:val="21"/>
        </w:rPr>
        <w:t xml:space="preserve">z. Hd. [Ansprechpartner]</w:t>
      </w:r>
    </w:p>
    <w:p>
      <w:pPr>
        <w:spacing w:after="40" w:before="0"/>
      </w:pPr>
      <w:r>
        <w:rPr>
          <w:rFonts w:ascii="Arial" w:cs="Arial" w:eastAsia="Arial" w:hAnsi="Arial"/>
          <w:color w:val="666680"/>
          <w:sz w:val="21"/>
          <w:szCs w:val="21"/>
        </w:rPr>
        <w:t xml:space="preserve">[Straße und Hausnummer]</w:t>
      </w:r>
    </w:p>
    <w:p>
      <w:pPr>
        <w:spacing w:after="40" w:before="0"/>
      </w:pPr>
      <w:r>
        <w:rPr>
          <w:rFonts w:ascii="Arial" w:cs="Arial" w:eastAsia="Arial" w:hAnsi="Arial"/>
          <w:color w:val="666680"/>
          <w:sz w:val="21"/>
          <w:szCs w:val="21"/>
        </w:rPr>
        <w:t xml:space="preserve">[PLZ] [Ort]</w:t>
      </w:r>
    </w:p>
    <w:p>
      <w:pPr>
        <w:spacing w:after="0" w:before="0"/>
      </w:pPr>
      <w:r>
        <w:rPr>
          <w:rFonts w:ascii="Arial" w:cs="Arial" w:eastAsia="Arial" w:hAnsi="Arial"/>
          <w:color w:val="666680"/>
          <w:sz w:val="21"/>
          <w:szCs w:val="21"/>
        </w:rPr>
        <w:t xml:space="preserve">[Land]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60"/>
        <w:gridCol w:w="1000"/>
        <w:gridCol w:w="1500"/>
        <w:gridCol w:w="1500"/>
        <w:gridCol w:w="900"/>
      </w:tblGrid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Pos.</w:t>
            </w:r>
          </w:p>
        </w:tc>
        <w:tc>
          <w:tcPr>
            <w:tcW w:type="dxa" w:w="40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Leistungsbeschreibung</w:t>
            </w:r>
          </w:p>
        </w:tc>
        <w:tc>
          <w:tcPr>
            <w:tcW w:type="dxa" w:w="1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Menge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Einheit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Einzelpreis</w:t>
            </w:r>
          </w:p>
        </w:tc>
        <w:tc>
          <w:tcPr>
            <w:tcW w:type="dxa" w:w="9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D0D1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Gesamt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0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AVA AI Voice Agent — Starter Paket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KI-Sprachassistent 24/7, bis zu 40 Sprachen,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FAQ-Beantwortung, Buchungsannahme, Support</w:t>
            </w:r>
          </w:p>
        </w:tc>
        <w:tc>
          <w:tcPr>
            <w:tcW w:type="dxa" w:w="1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Monat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399,00 €</w:t>
            </w:r>
          </w:p>
        </w:tc>
        <w:tc>
          <w:tcPr>
            <w:tcW w:type="dxa" w:w="9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399,00 €</w:t>
            </w:r>
          </w:p>
        </w:tc>
      </w:tr>
      <w:tr>
        <w:tc>
          <w:tcPr>
            <w:tcW w:type="dxa" w:w="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0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[Weitere Position — z.B. Einrichtungsgebühr]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[Beschreibung der Leistung]</w:t>
            </w:r>
          </w:p>
        </w:tc>
        <w:tc>
          <w:tcPr>
            <w:tcW w:type="dxa" w:w="10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1"/>
                <w:szCs w:val="21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1"/>
                <w:szCs w:val="21"/>
              </w:rPr>
              <w:t xml:space="preserve">[Einheit]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1"/>
                <w:szCs w:val="21"/>
              </w:rPr>
              <w:t xml:space="preserve">[0,00 €]</w:t>
            </w:r>
          </w:p>
        </w:tc>
        <w:tc>
          <w:tcPr>
            <w:tcW w:type="dxa" w:w="9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66680"/>
                <w:sz w:val="21"/>
                <w:szCs w:val="21"/>
              </w:rPr>
              <w:t xml:space="preserve">[0,00 €]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Nettobetrag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399,00 €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USt. 19 %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75,81 €</w:t>
            </w:r>
          </w:p>
        </w:tc>
      </w:tr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Gesamtbetrag</w:t>
            </w:r>
          </w:p>
        </w:tc>
        <w:tc>
          <w:tcPr>
            <w:tcW w:type="dxa" w:w="15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007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474,81 €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E8" w:sz="1"/>
              <w:left w:val="single" w:color="0078FF" w:sz="8"/>
              <w:bottom w:val="single" w:color="DDDDE8" w:sz="1"/>
              <w:right w:val="single" w:color="DDDDE8" w:sz="1"/>
            </w:tcBorders>
            <w:shd w:fill="EB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8FF"/>
                <w:sz w:val="19"/>
                <w:szCs w:val="19"/>
              </w:rPr>
              <w:t xml:space="preserve">Hinweis zur Umsatzsteuer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Die ausgewiesene Umsatzsteuer wird abgeführt gemäß § 14 UStG. Steuernummer: [beim Finanzamt Freudenstadt in Beantragung]. Sobald die USt-ID vorliegt, wird sie hier eingetragen.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78FF"/>
          <w:sz w:val="22"/>
          <w:szCs w:val="22"/>
        </w:rPr>
        <w:t xml:space="preserve">Zahlungsinformationen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Kontoinhaber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Azad Danki / Benjamin Serifovic</w:t>
            </w:r>
          </w:p>
        </w:tc>
      </w:tr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Bank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[Ihre Bank]</w:t>
            </w:r>
          </w:p>
        </w:tc>
      </w:tr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IBAN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[DE00 0000 0000 0000 0000 00]</w:t>
            </w:r>
          </w:p>
        </w:tc>
      </w:tr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BIC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[XXXXXXXX]</w:t>
            </w:r>
          </w:p>
        </w:tc>
      </w:tr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Zahlungsziel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Tage nach Rechnungsdatum</w:t>
            </w:r>
          </w:p>
        </w:tc>
      </w:tr>
      <w:tr>
        <w:tc>
          <w:tcPr>
            <w:tcW w:type="dxa" w:w="240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Verwendungszweck</w:t>
            </w:r>
          </w:p>
        </w:tc>
        <w:tc>
          <w:tcPr>
            <w:tcW w:type="dxa" w:w="6960"/>
            <w:tcBorders>
              <w:top w:val="single" w:color="DDDDE8" w:sz="1"/>
              <w:left w:val="single" w:color="DDDDE8" w:sz="1"/>
              <w:bottom w:val="single" w:color="DDDDE8" w:sz="1"/>
              <w:right w:val="single" w:color="DDDDE8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Rechnungsnr. AVA-2026-001 / [Firmenname]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0D1A"/>
          <w:sz w:val="22"/>
          <w:szCs w:val="22"/>
        </w:rPr>
        <w:t xml:space="preserve">Vielen Dank für Ihr Vertrauen in AVA AI.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80"/>
          <w:sz w:val="19"/>
          <w:szCs w:val="19"/>
        </w:rPr>
        <w:t xml:space="preserve">Bei Fragen stehen wir Ihnen jederzeit zur Verfügung: contact@ava-hq.com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8" w:sz="2" w:space="3"/>
      </w:pBdr>
      <w:spacing w:after="0" w:before="80"/>
    </w:pPr>
    <w:r>
      <w:rPr>
        <w:rFonts w:ascii="Arial" w:cs="Arial" w:eastAsia="Arial" w:hAnsi="Arial"/>
        <w:color w:val="666680"/>
        <w:sz w:val="16"/>
        <w:szCs w:val="16"/>
      </w:rPr>
      <w:t xml:space="preserve">AVA AI  ·  Azad Danki &amp; Benjamin Serifovic  ·  Herzog-Eugen-Str. 56/58, 72250 Freudenstadt</w:t>
    </w:r>
    <w:r>
      <w:rPr>
        <w:rFonts w:ascii="Arial" w:cs="Arial" w:eastAsia="Arial" w:hAnsi="Arial"/>
        <w:color w:val="666680"/>
        <w:sz w:val="16"/>
        <w:szCs w:val="16"/>
      </w:rPr>
      <w:t xml:space="preserve">   |   Seite </w:t>
    </w:r>
    <w:r>
      <w:rPr>
        <w:rFonts w:ascii="Arial" w:cs="Arial" w:eastAsia="Arial" w:hAnsi="Arial"/>
        <w:color w:val="66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2026-06-16T12:30:16.736Z</dcterms:created>
  <dcterms:modified xsi:type="dcterms:W3CDTF">2026-06-16T12:30:16.806Z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