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Силкина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p>
      <w:pPr>
        <w:pStyle w:val="Heading1"/>
      </w:pPr>
      <w:bookmarkStart w:id="21" w:name="задачи"/>
      <w:r>
        <w:t xml:space="preserve">Задачи</w:t>
      </w:r>
      <w:bookmarkEnd w:id="21"/>
    </w:p>
    <w:p>
      <w:pPr>
        <w:numPr>
          <w:numId w:val="1001"/>
          <w:ilvl w:val="0"/>
        </w:numPr>
      </w:pPr>
      <w:r>
        <w:t xml:space="preserve">Выполнить лабораторную работу согласно заданному порядку.</w:t>
      </w:r>
    </w:p>
    <w:p>
      <w:pPr>
        <w:numPr>
          <w:numId w:val="1001"/>
          <w:ilvl w:val="0"/>
        </w:numPr>
      </w:pPr>
      <w:r>
        <w:t xml:space="preserve">Ознакомится с применением SetUID- и Sticky-битов, изучение их влияния.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Heading2"/>
      </w:pPr>
      <w:bookmarkStart w:id="23" w:name="подготовка-лабораторного-стенда"/>
      <w:r>
        <w:t xml:space="preserve">Подготовка лабораторного стенда</w:t>
      </w:r>
      <w:bookmarkEnd w:id="23"/>
    </w:p>
    <w:p>
      <w:pPr>
        <w:pStyle w:val="FirstParagraph"/>
      </w:pPr>
      <w:r>
        <w:t xml:space="preserve">Первый шаг заключался в установке компилятора gcc для дальнейшего выполнения лабораторной работы, а также отключении системы запретов (рис 1.</w:t>
      </w:r>
      <w:r>
        <w:t xml:space="preserve"> </w:t>
      </w:r>
      <w:r>
        <w:t xml:space="preserve">@fig:001</w:t>
      </w:r>
      <w:r>
        <w:t xml:space="preserve">) (рис 2.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5" w:name="fig:001"/>
      <w:r>
        <w:drawing>
          <wp:inline>
            <wp:extent cx="5334000" cy="4000500"/>
            <wp:effectExtent b="0" l="0" r="0" t="0"/>
            <wp:docPr descr="Установка компилято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Установка компилятора</w:t>
      </w:r>
    </w:p>
    <w:p>
      <w:pPr>
        <w:pStyle w:val="CaptionedFigure"/>
      </w:pPr>
      <w:bookmarkStart w:id="27" w:name="fig:002"/>
      <w:r>
        <w:drawing>
          <wp:inline>
            <wp:extent cx="5334000" cy="3638472"/>
            <wp:effectExtent b="0" l="0" r="0" t="0"/>
            <wp:docPr descr="Отключение системы запрето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Отключение системы запретов</w:t>
      </w:r>
    </w:p>
    <w:p>
      <w:pPr>
        <w:pStyle w:val="Heading2"/>
      </w:pPr>
      <w:bookmarkStart w:id="28" w:name="создание-программ"/>
      <w:r>
        <w:t xml:space="preserve">Создание программ</w:t>
      </w:r>
      <w:bookmarkEnd w:id="28"/>
    </w:p>
    <w:p>
      <w:pPr>
        <w:pStyle w:val="FirstParagraph"/>
      </w:pPr>
      <w:r>
        <w:t xml:space="preserve">Я зашла в систему от имени пользователя guest, создала файл simpleid.c (рис 3.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30" w:name="fig:003"/>
      <w:r>
        <w:drawing>
          <wp:inline>
            <wp:extent cx="5334000" cy="1781534"/>
            <wp:effectExtent b="0" l="0" r="0" t="0"/>
            <wp:docPr descr="Создание файла и его редактировани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Создание файла и его редактирование</w:t>
      </w:r>
    </w:p>
    <w:p>
      <w:pPr>
        <w:pStyle w:val="BodyText"/>
      </w:pPr>
      <w:r>
        <w:t xml:space="preserve">Записала в файл simpleid.c требуемый код (рис 4.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2" w:name="fig:004"/>
      <w:r>
        <w:drawing>
          <wp:inline>
            <wp:extent cx="5334000" cy="3133471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Скомпилировала файл simpleid.c (рис 5.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4" w:name="fig:005"/>
      <w:r>
        <w:drawing>
          <wp:inline>
            <wp:extent cx="5334000" cy="356886"/>
            <wp:effectExtent b="0" l="0" r="0" t="0"/>
            <wp:docPr descr="Компиляция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Компиляция</w:t>
      </w:r>
    </w:p>
    <w:p>
      <w:pPr>
        <w:pStyle w:val="BodyText"/>
      </w:pPr>
      <w:r>
        <w:t xml:space="preserve">Запустила программу simpleid и системную программу id для сравнения полученных результатов, выведенна информация была идентичной (рис 6.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6" w:name="fig:006"/>
      <w:r>
        <w:drawing>
          <wp:inline>
            <wp:extent cx="5334000" cy="749404"/>
            <wp:effectExtent b="0" l="0" r="0" t="0"/>
            <wp:docPr descr="Сравнение вывода программ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Сравнение вывода программ</w:t>
      </w:r>
    </w:p>
    <w:p>
      <w:pPr>
        <w:pStyle w:val="BodyText"/>
      </w:pPr>
      <w:r>
        <w:t xml:space="preserve">Далее я создала второй файл программы simpleid2.c (рис 7.</w:t>
      </w:r>
      <w:r>
        <w:t xml:space="preserve"> 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8" w:name="fig:007"/>
      <w:r>
        <w:drawing>
          <wp:inline>
            <wp:extent cx="5029200" cy="520700"/>
            <wp:effectExtent b="0" l="0" r="0" t="0"/>
            <wp:docPr descr="Создание и 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Создание и редактирование файла</w:t>
      </w:r>
    </w:p>
    <w:p>
      <w:pPr>
        <w:pStyle w:val="BodyText"/>
      </w:pPr>
      <w:r>
        <w:t xml:space="preserve">Записала в нее код из инструкции к лабораторной работе, он сложнее нежели прошлый, так как в него добавился вывод действительных идентификаторов (рис 8.</w:t>
      </w:r>
      <w:r>
        <w:t xml:space="preserve"> 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40" w:name="fig:008"/>
      <w:r>
        <w:drawing>
          <wp:inline>
            <wp:extent cx="5334000" cy="3397955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7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Скомпилировала и запустила данный файл. Вывод оказался аналогичен выводу предыдущей программы (рис 9.</w:t>
      </w:r>
      <w:r>
        <w:t xml:space="preserve"> 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42" w:name="fig:009"/>
      <w:r>
        <w:drawing>
          <wp:inline>
            <wp:extent cx="5334000" cy="1050787"/>
            <wp:effectExtent b="0" l="0" r="0" t="0"/>
            <wp:docPr descr="Компиляция и вывод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Компиляция и вывод</w:t>
      </w:r>
    </w:p>
    <w:p>
      <w:pPr>
        <w:pStyle w:val="BodyText"/>
      </w:pPr>
      <w:r>
        <w:t xml:space="preserve">От имени суперпользователя выполнила команды: для изенения владельца программы и права, с которыми пользователь может выполнить файл только с разрешением владельца (рис 10.</w:t>
      </w:r>
      <w:r>
        <w:t xml:space="preserve"> 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44" w:name="fig:010"/>
      <w:r>
        <w:drawing>
          <wp:inline>
            <wp:extent cx="5334000" cy="338383"/>
            <wp:effectExtent b="0" l="0" r="0" t="0"/>
            <wp:docPr descr="Выполнение команд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Выполнение команд</w:t>
      </w:r>
    </w:p>
    <w:p>
      <w:pPr>
        <w:pStyle w:val="BodyText"/>
      </w:pPr>
      <w:r>
        <w:t xml:space="preserve">Запустила simpleid2 и системную программу id для сравнения полученных результатов, выведенная информация отличалась в одном пункте. Проделала тоже самое относительно SetGID-бита (рис 11.</w:t>
      </w:r>
      <w:r>
        <w:t xml:space="preserve"> 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6" w:name="fig:011"/>
      <w:r>
        <w:drawing>
          <wp:inline>
            <wp:extent cx="5334000" cy="1317037"/>
            <wp:effectExtent b="0" l="0" r="0" t="0"/>
            <wp:docPr descr="Сравнение вывода программ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Сравнение вывода программ</w:t>
      </w:r>
    </w:p>
    <w:p>
      <w:pPr>
        <w:pStyle w:val="BodyText"/>
      </w:pPr>
      <w:r>
        <w:t xml:space="preserve">Создала новый файл readfile.c и ззаписала в него код из инструкции, скомпилировала ее (рис 12.</w:t>
      </w:r>
      <w:r>
        <w:t xml:space="preserve"> </w:t>
      </w:r>
      <w:r>
        <w:t xml:space="preserve">@fig:012</w:t>
      </w:r>
      <w:r>
        <w:t xml:space="preserve">) (рис 13.</w:t>
      </w:r>
      <w:r>
        <w:t xml:space="preserve"> </w:t>
      </w:r>
      <w:r>
        <w:t xml:space="preserve">@fig:013</w:t>
      </w:r>
      <w:r>
        <w:t xml:space="preserve">)</w:t>
      </w:r>
    </w:p>
    <w:p>
      <w:pPr>
        <w:pStyle w:val="CaptionedFigure"/>
      </w:pPr>
      <w:bookmarkStart w:id="48" w:name="fig:012"/>
      <w:r>
        <w:drawing>
          <wp:inline>
            <wp:extent cx="5334000" cy="365599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bookmarkStart w:id="50" w:name="fig:013"/>
      <w:r>
        <w:drawing>
          <wp:inline>
            <wp:extent cx="5334000" cy="3692187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Сменила владельца файла и изменила права так, чтобы только суперпользователь</w:t>
      </w:r>
      <w:r>
        <w:t xml:space="preserve"> </w:t>
      </w:r>
      <w:r>
        <w:t xml:space="preserve">(root) мог прочитать его, a guest не мог и сделала проверку (рис 14.</w:t>
      </w:r>
      <w:r>
        <w:t xml:space="preserve"> </w:t>
      </w:r>
      <w:r>
        <w:t xml:space="preserve">@fig:014</w:t>
      </w:r>
      <w:r>
        <w:t xml:space="preserve">) (рис 15.</w:t>
      </w:r>
      <w:r>
        <w:t xml:space="preserve"> </w:t>
      </w:r>
      <w:r>
        <w:t xml:space="preserve">@fig:015</w:t>
      </w:r>
      <w:r>
        <w:t xml:space="preserve">) (рис 16.</w:t>
      </w:r>
      <w:r>
        <w:t xml:space="preserve"> </w:t>
      </w:r>
      <w:r>
        <w:t xml:space="preserve">@fig:016</w:t>
      </w:r>
      <w:r>
        <w:t xml:space="preserve">)</w:t>
      </w:r>
    </w:p>
    <w:p>
      <w:pPr>
        <w:pStyle w:val="CaptionedFigure"/>
      </w:pPr>
      <w:bookmarkStart w:id="52" w:name="fig:014"/>
      <w:r>
        <w:drawing>
          <wp:inline>
            <wp:extent cx="5334000" cy="172994"/>
            <wp:effectExtent b="0" l="0" r="0" t="0"/>
            <wp:docPr descr="Смен владельц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Смен владельца</w:t>
      </w:r>
    </w:p>
    <w:p>
      <w:pPr>
        <w:pStyle w:val="CaptionedFigure"/>
      </w:pPr>
      <w:bookmarkStart w:id="54" w:name="fig:015"/>
      <w:r>
        <w:drawing>
          <wp:inline>
            <wp:extent cx="5334000" cy="287520"/>
            <wp:effectExtent b="0" l="0" r="0" t="0"/>
            <wp:docPr descr="Изменение прав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Изменение прав</w:t>
      </w:r>
    </w:p>
    <w:p>
      <w:pPr>
        <w:pStyle w:val="CaptionedFigure"/>
      </w:pPr>
      <w:bookmarkStart w:id="56" w:name="fig:016"/>
      <w:r>
        <w:drawing>
          <wp:inline>
            <wp:extent cx="5156200" cy="673100"/>
            <wp:effectExtent b="0" l="0" r="0" t="0"/>
            <wp:docPr descr="Проверк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Установила SetUID-бит и проверила (рис 17.</w:t>
      </w:r>
      <w:r>
        <w:t xml:space="preserve"> </w:t>
      </w:r>
      <w:r>
        <w:t xml:space="preserve">@fig:017</w:t>
      </w:r>
      <w:r>
        <w:t xml:space="preserve">) (рис 18.</w:t>
      </w:r>
      <w:r>
        <w:t xml:space="preserve"> </w:t>
      </w:r>
      <w:r>
        <w:t xml:space="preserve">@fig:018</w:t>
      </w:r>
      <w:r>
        <w:t xml:space="preserve">)</w:t>
      </w:r>
    </w:p>
    <w:p>
      <w:pPr>
        <w:pStyle w:val="CaptionedFigure"/>
      </w:pPr>
      <w:bookmarkStart w:id="58" w:name="fig:017"/>
      <w:r>
        <w:drawing>
          <wp:inline>
            <wp:extent cx="5334000" cy="406400"/>
            <wp:effectExtent b="0" l="0" r="0" t="0"/>
            <wp:docPr descr="Установка SetUID-бит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Установка SetUID-бита</w:t>
      </w:r>
    </w:p>
    <w:p>
      <w:pPr>
        <w:pStyle w:val="CaptionedFigure"/>
      </w:pPr>
      <w:bookmarkStart w:id="60" w:name="fig:018"/>
      <w:r>
        <w:drawing>
          <wp:inline>
            <wp:extent cx="5334000" cy="1179019"/>
            <wp:effectExtent b="0" l="0" r="0" t="0"/>
            <wp:docPr descr="Проверка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Проверка</w:t>
      </w:r>
    </w:p>
    <w:p>
      <w:pPr>
        <w:pStyle w:val="Heading2"/>
      </w:pPr>
      <w:bookmarkStart w:id="61" w:name="исследование-sticky-бита"/>
      <w:r>
        <w:t xml:space="preserve">Исследование Sticky-бита</w:t>
      </w:r>
      <w:bookmarkEnd w:id="61"/>
    </w:p>
    <w:p>
      <w:pPr>
        <w:pStyle w:val="FirstParagraph"/>
      </w:pPr>
      <w:r>
        <w:t xml:space="preserve">Для начала я выяснила установлен ли атрибут Sticky на директории /tmp. Атрибут установлен и обозначается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. От имени пользователя guest я создала файл, в который записала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, посмотрела атрибуты у файла, установила права для разрешения чтения и записи для категории пользователей</w:t>
      </w:r>
      <w:r>
        <w:t xml:space="preserve"> </w:t>
      </w:r>
      <w:r>
        <w:t xml:space="preserve">“</w:t>
      </w:r>
      <w:r>
        <w:t xml:space="preserve">others</w:t>
      </w:r>
      <w:r>
        <w:t xml:space="preserve">”</w:t>
      </w:r>
      <w:r>
        <w:t xml:space="preserve"> </w:t>
      </w:r>
      <w:r>
        <w:t xml:space="preserve">и проверила, что они верны (рис 19.</w:t>
      </w:r>
      <w:r>
        <w:t xml:space="preserve"> </w:t>
      </w:r>
      <w:r>
        <w:t xml:space="preserve">@fig:019</w:t>
      </w:r>
      <w:r>
        <w:t xml:space="preserve">)</w:t>
      </w:r>
    </w:p>
    <w:p>
      <w:pPr>
        <w:pStyle w:val="CaptionedFigure"/>
      </w:pPr>
      <w:bookmarkStart w:id="63" w:name="fig:019"/>
      <w:r>
        <w:drawing>
          <wp:inline>
            <wp:extent cx="5334000" cy="1505138"/>
            <wp:effectExtent b="0" l="0" r="0" t="0"/>
            <wp:docPr descr="Проверка наличия атрибута, создание файла, установка прав на него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5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Проверка наличия атрибута, создание файла, установка прав на него</w:t>
      </w:r>
    </w:p>
    <w:p>
      <w:pPr>
        <w:pStyle w:val="BodyText"/>
      </w:pPr>
      <w:r>
        <w:t xml:space="preserve">Далее я зашла под пользователем guest2 и попыталась отредактировать дважды данный файл, заменив в нем слово. Данное действие было выполнено успешно. Мне также удавалось проверять содержимое файла, однако удалить файл не получилось (рис 20.</w:t>
      </w:r>
      <w:r>
        <w:t xml:space="preserve"> </w:t>
      </w:r>
      <w:r>
        <w:t xml:space="preserve">@fig:020</w:t>
      </w:r>
      <w:r>
        <w:t xml:space="preserve">)</w:t>
      </w:r>
    </w:p>
    <w:p>
      <w:pPr>
        <w:pStyle w:val="CaptionedFigure"/>
      </w:pPr>
      <w:bookmarkStart w:id="65" w:name="fig:020"/>
      <w:r>
        <w:drawing>
          <wp:inline>
            <wp:extent cx="5334000" cy="1935725"/>
            <wp:effectExtent b="0" l="0" r="0" t="0"/>
            <wp:docPr descr="Выполнение действий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5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Выполнение действий</w:t>
      </w:r>
    </w:p>
    <w:p>
      <w:pPr>
        <w:pStyle w:val="BodyText"/>
      </w:pPr>
      <w:r>
        <w:t xml:space="preserve">Следующим действием я сняла атрибут Sticky на директории /tmp от имени суперпользователя. (рис 21.</w:t>
      </w:r>
      <w:r>
        <w:t xml:space="preserve"> </w:t>
      </w:r>
      <w:r>
        <w:t xml:space="preserve">@fig:021</w:t>
      </w:r>
      <w:r>
        <w:t xml:space="preserve">)</w:t>
      </w:r>
    </w:p>
    <w:p>
      <w:pPr>
        <w:pStyle w:val="CaptionedFigure"/>
      </w:pPr>
      <w:bookmarkStart w:id="67" w:name="fig:021"/>
      <w:r>
        <w:drawing>
          <wp:inline>
            <wp:extent cx="5067300" cy="1219200"/>
            <wp:effectExtent b="0" l="0" r="0" t="0"/>
            <wp:docPr descr="Удаление атрибута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Удаление атрибута</w:t>
      </w:r>
    </w:p>
    <w:p>
      <w:pPr>
        <w:pStyle w:val="BodyText"/>
      </w:pPr>
      <w:r>
        <w:t xml:space="preserve">Дальше я попыталась повторить все ранее проделанные действия от пользователя guest2 и мне удалось перезаписать файл, прочитать и удалить (рис 22.</w:t>
      </w:r>
      <w:r>
        <w:t xml:space="preserve"> </w:t>
      </w:r>
      <w:r>
        <w:t xml:space="preserve">@fig:022</w:t>
      </w:r>
      <w:r>
        <w:t xml:space="preserve">)</w:t>
      </w:r>
    </w:p>
    <w:p>
      <w:pPr>
        <w:pStyle w:val="CaptionedFigure"/>
      </w:pPr>
      <w:bookmarkStart w:id="69" w:name="fig:022"/>
      <w:r>
        <w:drawing>
          <wp:inline>
            <wp:extent cx="5334000" cy="2882440"/>
            <wp:effectExtent b="0" l="0" r="0" t="0"/>
            <wp:docPr descr="Выполнение действий без атрибута Sticky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Выполнение действий без атрибута Sticky</w:t>
      </w:r>
    </w:p>
    <w:p>
      <w:pPr>
        <w:pStyle w:val="BodyText"/>
      </w:pPr>
      <w:r>
        <w:t xml:space="preserve">Повысила права до суперпользователя и вернула атрибут t на директорию (рис 23.</w:t>
      </w:r>
      <w:r>
        <w:t xml:space="preserve"> </w:t>
      </w:r>
      <w:r>
        <w:t xml:space="preserve">@fig:023</w:t>
      </w:r>
      <w:r>
        <w:t xml:space="preserve">)</w:t>
      </w:r>
    </w:p>
    <w:p>
      <w:pPr>
        <w:pStyle w:val="CaptionedFigure"/>
      </w:pPr>
      <w:bookmarkStart w:id="71" w:name="fig:023"/>
      <w:r>
        <w:drawing>
          <wp:inline>
            <wp:extent cx="5334000" cy="1396776"/>
            <wp:effectExtent b="0" l="0" r="0" t="0"/>
            <wp:docPr descr="Возвращение атрибута t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Возвращение атрибута t</w:t>
      </w:r>
    </w:p>
    <w:p>
      <w:pPr>
        <w:pStyle w:val="Heading1"/>
      </w:pPr>
      <w:bookmarkStart w:id="72" w:name="выводы"/>
      <w:r>
        <w:t xml:space="preserve">Выводы</w:t>
      </w:r>
      <w:bookmarkEnd w:id="72"/>
    </w:p>
    <w:p>
      <w:pPr>
        <w:pStyle w:val="FirstParagraph"/>
      </w:pPr>
      <w:r>
        <w:t xml:space="preserve">При выполнении данной лабораторной работы я получила практические навыки работы в консоли с дополнительными атрибутами файлов. Я изучила механизмы изменения идентификаторов, применения SetUID- и Sticky-битов. Получение практических навыков работы в консоли с дополнительными атрибутами. Рассмотрела работу механизма смены идентификатора процессов пользователей, а также влияние бита Sticky на запись и удаление файлов.</w:t>
      </w:r>
    </w:p>
    <w:p>
      <w:pPr>
        <w:pStyle w:val="Heading1"/>
      </w:pPr>
      <w:bookmarkStart w:id="73" w:name="библиография"/>
      <w:r>
        <w:t xml:space="preserve">Библиография</w:t>
      </w:r>
      <w:bookmarkEnd w:id="73"/>
    </w:p>
    <w:p>
      <w:pPr>
        <w:pStyle w:val="Compact"/>
        <w:numPr>
          <w:numId w:val="1002"/>
          <w:ilvl w:val="0"/>
        </w:numPr>
      </w:pPr>
      <w:r>
        <w:t xml:space="preserve">Кулябов Д. С., Королькова А. В., Геворкян М. Н. Информационная безопасность компьютерных сетей. Лабораторная работа № 5. Дискреционное</w:t>
      </w:r>
      <w:r>
        <w:t xml:space="preserve"> </w:t>
      </w:r>
      <w:r>
        <w:t xml:space="preserve">разграничение прав в Linux. Исследование влияния дополнительных атрибутов.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</dc:title>
  <dc:creator>Силкина Мария Александровна</dc:creator>
  <cp:keywords/>
  <dcterms:created xsi:type="dcterms:W3CDTF">2021-11-12T12:24:11Z</dcterms:created>
  <dcterms:modified xsi:type="dcterms:W3CDTF">2021-11-12T12:24:11Z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