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b/>
          <w:color w:val="1B3A6B"/>
          <w:sz w:val="36"/>
        </w:rPr>
        <w:t>SGA Aegis — Registro Completo de Sesión</w:t>
      </w:r>
    </w:p>
    <w:p>
      <w:pPr>
        <w:spacing w:after="60"/>
      </w:pPr>
      <w:r>
        <w:rPr>
          <w:sz w:val="21"/>
        </w:rPr>
      </w:r>
      <w:r>
        <w:rPr>
          <w:b/>
          <w:sz w:val="21"/>
        </w:rPr>
        <w:t>Fecha:</w:t>
      </w:r>
      <w:r>
        <w:rPr>
          <w:sz w:val="21"/>
        </w:rPr>
        <w:t xml:space="preserve"> 18–19 mayo 2026 | </w:t>
      </w:r>
      <w:r>
        <w:rPr>
          <w:b/>
          <w:sz w:val="21"/>
        </w:rPr>
        <w:t>Rama:</w:t>
      </w:r>
      <w:r>
        <w:rPr>
          <w:sz w:val="21"/>
        </w:rPr>
        <w:t xml:space="preserve"> `main` | </w:t>
      </w:r>
      <w:r>
        <w:rPr>
          <w:b/>
          <w:sz w:val="21"/>
        </w:rPr>
        <w:t>Metodología:</w:t>
      </w:r>
      <w:r>
        <w:rPr>
          <w:sz w:val="21"/>
        </w:rPr>
        <w:t xml:space="preserve"> gstack</w:t>
      </w:r>
    </w:p>
    <w:p>
      <w:pPr>
        <w:spacing w:after="40"/>
      </w:pPr>
    </w:p>
    <w:p>
      <w:pPr>
        <w:spacing w:before="240" w:after="80"/>
      </w:pPr>
      <w:r>
        <w:rPr>
          <w:b/>
          <w:color w:val="1B3A6B"/>
          <w:sz w:val="28"/>
        </w:rPr>
        <w:t>BLOQUE 1 — Reverse Engineering &amp; Context Alignment</w:t>
      </w:r>
    </w:p>
    <w:p>
      <w:pPr>
        <w:spacing w:before="160" w:after="40"/>
      </w:pPr>
      <w:r>
        <w:rPr>
          <w:b/>
          <w:color w:val="2E5F9E"/>
          <w:sz w:val="24"/>
        </w:rPr>
        <w:t>Solicitud inicial</w:t>
      </w:r>
    </w:p>
    <w:p>
      <w:pPr>
        <w:spacing w:before="80" w:after="80"/>
        <w:ind w:left="432"/>
      </w:pPr>
      <w:r>
        <w:rPr>
          <w:i/>
          <w:color w:val="444444"/>
          <w:sz w:val="20"/>
        </w:rPr>
        <w:t>*"Actúa como el Core Engine de gstack. A partir de este momento, nuestro desarrollo del SGA se gestionará estrictamente bajo la metodología de gstack. Ya contamos con una base de código avanzada. Tu primera tarea no es escribir código nuevo, sino realizar un 'Reverse Engineering &amp; Context Alignment' de todo el SGA actual para mapearlo a los comandos de gstack."*</w:t>
      </w:r>
    </w:p>
    <w:p>
      <w:pPr>
        <w:spacing w:after="60"/>
      </w:pPr>
      <w:r>
        <w:rPr>
          <w:sz w:val="21"/>
        </w:rPr>
        <w:t>Se estableció el mapa de roles por comando:</w:t>
      </w:r>
    </w:p>
    <w:p>
      <w:pPr>
        <w:pStyle w:val="ListBullet"/>
        <w:spacing w:after="20"/>
        <w:ind w:left="360"/>
      </w:pPr>
      <w:r>
        <w:rPr>
          <w:sz w:val="20"/>
        </w:rPr>
        <w:t>`/office-hours` → CTO/Arquitecto paranoico</w:t>
      </w:r>
    </w:p>
    <w:p>
      <w:pPr>
        <w:pStyle w:val="ListBullet"/>
        <w:spacing w:after="20"/>
        <w:ind w:left="360"/>
      </w:pPr>
      <w:r>
        <w:rPr>
          <w:sz w:val="20"/>
        </w:rPr>
        <w:t>`/plan-eng-review` → Plan técnico antes de codificar</w:t>
      </w:r>
    </w:p>
    <w:p>
      <w:pPr>
        <w:pStyle w:val="ListBullet"/>
        <w:spacing w:after="20"/>
        <w:ind w:left="360"/>
      </w:pPr>
      <w:r>
        <w:rPr>
          <w:sz w:val="20"/>
        </w:rPr>
        <w:t>`/review` → Senior Tech Lead meticuloso</w:t>
      </w:r>
    </w:p>
    <w:p>
      <w:pPr>
        <w:pStyle w:val="ListBullet"/>
        <w:spacing w:after="20"/>
        <w:ind w:left="360"/>
      </w:pPr>
      <w:r>
        <w:rPr>
          <w:sz w:val="20"/>
        </w:rPr>
        <w:t>`/qa` → Simulación/ejecución de pruebas</w:t>
      </w:r>
    </w:p>
    <w:p>
      <w:pPr>
        <w:pStyle w:val="ListBullet"/>
        <w:spacing w:after="20"/>
        <w:ind w:left="360"/>
      </w:pPr>
      <w:r>
        <w:rPr>
          <w:sz w:val="20"/>
        </w:rPr>
        <w:t>`/ship` → PR con Conventional Commits</w:t>
      </w:r>
    </w:p>
    <w:p>
      <w:pPr>
        <w:spacing w:before="160" w:after="40"/>
      </w:pPr>
      <w:r>
        <w:rPr>
          <w:b/>
          <w:color w:val="2E5F9E"/>
          <w:sz w:val="24"/>
        </w:rPr>
        <w:t>Exploración del codebase</w:t>
      </w:r>
    </w:p>
    <w:p>
      <w:pPr>
        <w:spacing w:after="60"/>
      </w:pPr>
      <w:r>
        <w:rPr>
          <w:sz w:val="21"/>
        </w:rPr>
        <w:t>Se leyeron en paralelo: `app/main.py`, `app/database.py`, `requirements.txt`, `package.json`, `app/routers/system.py`, `app/routers/menu.py`, `app/models/gestion.py`, `app/services/permanencia.py`, `frontend/src/catalog/entities.js`, `frontend/src/components/DashboardTemplate.jsx`, `scripts/seed_from_csv.py`.</w:t>
      </w:r>
    </w:p>
    <w:p>
      <w:pPr>
        <w:spacing w:before="160" w:after="40"/>
      </w:pPr>
      <w:r>
        <w:rPr>
          <w:b/>
          <w:color w:val="2E5F9E"/>
          <w:sz w:val="24"/>
        </w:rPr>
        <w:t>Stack detectado</w:t>
      </w:r>
    </w:p>
    <w:tbl>
      <w:tblPr>
        <w:tblStyle w:val="TableGrid"/>
        <w:tblW w:type="auto" w:w="0"/>
        <w:tblLook w:firstColumn="1" w:firstRow="1" w:lastColumn="0" w:lastRow="0" w:noHBand="0" w:noVBand="1" w:val="04A0"/>
      </w:tblPr>
      <w:tblGrid>
        <w:gridCol w:w="4320"/>
        <w:gridCol w:w="4320"/>
      </w:tblGrid>
      <w:tr>
        <w:tc>
          <w:tcPr>
            <w:tcW w:type="dxa" w:w="4320"/>
            <w:shd w:val="clear" w:color="auto" w:fill="1B3A6B"/>
          </w:tcPr>
          <w:p>
            <w:r>
              <w:rPr>
                <w:b/>
                <w:color w:val="FFFFFF"/>
                <w:sz w:val="18"/>
              </w:rPr>
              <w:t>Capa</w:t>
            </w:r>
          </w:p>
        </w:tc>
        <w:tc>
          <w:tcPr>
            <w:tcW w:type="dxa" w:w="4320"/>
            <w:shd w:val="clear" w:color="auto" w:fill="1B3A6B"/>
          </w:tcPr>
          <w:p>
            <w:r>
              <w:rPr>
                <w:b/>
                <w:color w:val="FFFFFF"/>
                <w:sz w:val="18"/>
              </w:rPr>
              <w:t>Tecnología</w:t>
            </w:r>
          </w:p>
        </w:tc>
      </w:tr>
      <w:tr>
        <w:tc>
          <w:tcPr>
            <w:tcW w:type="dxa" w:w="4320"/>
            <w:shd w:val="clear" w:color="auto" w:fill="EEF2F7"/>
          </w:tcPr>
          <w:p>
            <w:r>
              <w:rPr>
                <w:sz w:val="18"/>
              </w:rPr>
              <w:t>Backend</w:t>
            </w:r>
          </w:p>
        </w:tc>
        <w:tc>
          <w:tcPr>
            <w:tcW w:type="dxa" w:w="4320"/>
            <w:shd w:val="clear" w:color="auto" w:fill="EEF2F7"/>
          </w:tcPr>
          <w:p>
            <w:r>
              <w:rPr>
                <w:sz w:val="18"/>
              </w:rPr>
              <w:t>Python 3.12 · FastAPI 0.115 · SQLAlchemy 2.0 · Alembic · Pydantic v2</w:t>
            </w:r>
          </w:p>
        </w:tc>
      </w:tr>
      <w:tr>
        <w:tc>
          <w:tcPr>
            <w:tcW w:type="dxa" w:w="4320"/>
          </w:tcPr>
          <w:p>
            <w:r>
              <w:rPr>
                <w:sz w:val="18"/>
              </w:rPr>
              <w:t>Base de datos</w:t>
            </w:r>
          </w:p>
        </w:tc>
        <w:tc>
          <w:tcPr>
            <w:tcW w:type="dxa" w:w="4320"/>
          </w:tcPr>
          <w:p>
            <w:r>
              <w:rPr>
                <w:sz w:val="18"/>
              </w:rPr>
              <w:t>PostgreSQL · 9 schemas custom · 73+ tablas</w:t>
            </w:r>
          </w:p>
        </w:tc>
      </w:tr>
      <w:tr>
        <w:tc>
          <w:tcPr>
            <w:tcW w:type="dxa" w:w="4320"/>
            <w:shd w:val="clear" w:color="auto" w:fill="EEF2F7"/>
          </w:tcPr>
          <w:p>
            <w:r>
              <w:rPr>
                <w:sz w:val="18"/>
              </w:rPr>
              <w:t>Frontend</w:t>
            </w:r>
          </w:p>
        </w:tc>
        <w:tc>
          <w:tcPr>
            <w:tcW w:type="dxa" w:w="4320"/>
            <w:shd w:val="clear" w:color="auto" w:fill="EEF2F7"/>
          </w:tcPr>
          <w:p>
            <w:r>
              <w:rPr>
                <w:sz w:val="18"/>
              </w:rPr>
              <w:t>React 18 · Vite 5 · Tailwind 3 · React Router v6 · Axios</w:t>
            </w:r>
          </w:p>
        </w:tc>
      </w:tr>
      <w:tr>
        <w:tc>
          <w:tcPr>
            <w:tcW w:type="dxa" w:w="4320"/>
          </w:tcPr>
          <w:p>
            <w:r>
              <w:rPr>
                <w:sz w:val="18"/>
              </w:rPr>
              <w:t>Auth</w:t>
            </w:r>
          </w:p>
        </w:tc>
        <w:tc>
          <w:tcPr>
            <w:tcW w:type="dxa" w:w="4320"/>
          </w:tcPr>
          <w:p>
            <w:r>
              <w:rPr>
                <w:sz w:val="18"/>
              </w:rPr>
              <w:t>JWT instalado (python-jose + passlib) · **mock activo** — todas las rutas públicas</w:t>
            </w:r>
          </w:p>
        </w:tc>
      </w:tr>
      <w:tr>
        <w:tc>
          <w:tcPr>
            <w:tcW w:type="dxa" w:w="4320"/>
            <w:shd w:val="clear" w:color="auto" w:fill="EEF2F7"/>
          </w:tcPr>
          <w:p>
            <w:r>
              <w:rPr>
                <w:sz w:val="18"/>
              </w:rPr>
              <w:t>Tests</w:t>
            </w:r>
          </w:p>
        </w:tc>
        <w:tc>
          <w:tcPr>
            <w:tcW w:type="dxa" w:w="4320"/>
            <w:shd w:val="clear" w:color="auto" w:fill="EEF2F7"/>
          </w:tcPr>
          <w:p>
            <w:r>
              <w:rPr>
                <w:sz w:val="18"/>
              </w:rPr>
              <w:t>**Cero** — no existe ningún archivo de test</w:t>
            </w:r>
          </w:p>
        </w:tc>
      </w:tr>
    </w:tbl>
    <w:p/>
    <w:p>
      <w:pPr>
        <w:spacing w:before="160" w:after="40"/>
      </w:pPr>
      <w:r>
        <w:rPr>
          <w:b/>
          <w:color w:val="2E5F9E"/>
          <w:sz w:val="24"/>
        </w:rPr>
        <w:t>9 schemas PostgreSQL</w:t>
      </w:r>
    </w:p>
    <w:p>
      <w:pPr>
        <w:spacing w:after="60"/>
      </w:pPr>
      <w:r>
        <w:rPr>
          <w:sz w:val="21"/>
        </w:rPr>
        <w:t>`agenda` · `comunicacion` · `configuracion` · `contabilidad` · `cruce_tablas` · `datos` · `gestion` · `grupos` · `operaciones`</w:t>
      </w:r>
    </w:p>
    <w:p>
      <w:pPr>
        <w:spacing w:before="160" w:after="40"/>
      </w:pPr>
      <w:r>
        <w:rPr>
          <w:b/>
          <w:color w:val="2E5F9E"/>
          <w:sz w:val="24"/>
        </w:rPr>
        <w:t>Flujo de negocio core (schema `gestion`)</w:t>
      </w:r>
    </w:p>
    <w:p>
      <w:pPr>
        <w:spacing w:before="80" w:after="80"/>
        <w:ind w:left="432"/>
        <w:shd w:val="clear" w:color="auto" w:fill="F0F0F0"/>
      </w:pPr>
      <w:r>
        <w:rPr>
          <w:rFonts w:ascii="Courier New" w:hAnsi="Courier New"/>
          <w:color w:val="1E1E1E"/>
          <w:sz w:val="17"/>
        </w:rPr>
        <w:t>Registro → Cotizacion → Poliza → Documento → PlanPago → Cuota</w:t>
        <w:br/>
        <w:t xml:space="preserve">                                            → Materia</w:t>
        <w:br/>
        <w:t xml:space="preserve">                                            → Solicitud</w:t>
        <w:br/>
        <w:t xml:space="preserve">                     → Siniestro</w:t>
        <w:br/>
        <w:t xml:space="preserve">                     → Comision  (RETENIDA 4 meses → LIBERADA → PAGADA)</w:t>
      </w:r>
    </w:p>
    <w:p>
      <w:pPr>
        <w:spacing w:before="160" w:after="40"/>
      </w:pPr>
      <w:r>
        <w:rPr>
          <w:b/>
          <w:color w:val="2E5F9E"/>
          <w:sz w:val="24"/>
        </w:rPr>
        <w:t>Los 3 componentes más críticos</w:t>
      </w:r>
    </w:p>
    <w:p>
      <w:pPr>
        <w:spacing w:after="60"/>
      </w:pPr>
      <w:r>
        <w:rPr>
          <w:sz w:val="21"/>
        </w:rPr>
      </w:r>
      <w:r>
        <w:rPr>
          <w:b/>
          <w:sz w:val="21"/>
        </w:rPr>
        <w:t>1. `app/routers/system.py` (769 líneas) — El router omnipotente</w:t>
      </w:r>
      <w:r>
        <w:rPr>
          <w:sz w:val="21"/>
        </w:rPr>
      </w:r>
    </w:p>
    <w:p>
      <w:pPr>
        <w:spacing w:after="60"/>
      </w:pPr>
      <w:r>
        <w:rPr>
          <w:sz w:val="21"/>
        </w:rPr>
        <w:t>Endpoint genérico `/api/v1/system/table/{schema}/{table}` que sirve CRUD completo para cualquier tabla del sistema mediante introspección de `information_schema`. Maneja browse, bulk insert, update, delete, resolución de FKs y configuración global. Un bug aquí rompe toda la UI. Sin auth, expone escritura masiva en las 73 tablas.</w:t>
      </w:r>
    </w:p>
    <w:p>
      <w:pPr>
        <w:spacing w:after="60"/>
      </w:pPr>
      <w:r>
        <w:rPr>
          <w:sz w:val="21"/>
        </w:rPr>
      </w:r>
      <w:r>
        <w:rPr>
          <w:b/>
          <w:sz w:val="21"/>
        </w:rPr>
        <w:t>2. `frontend/src/catalog/entities.js` + `DashboardTemplate.jsx` — El workspace universal</w:t>
      </w:r>
      <w:r>
        <w:rPr>
          <w:sz w:val="21"/>
        </w:rPr>
      </w:r>
    </w:p>
    <w:p>
      <w:pPr>
        <w:spacing w:after="60"/>
      </w:pPr>
      <w:r>
        <w:rPr>
          <w:sz w:val="21"/>
        </w:rPr>
        <w:t>`entities.js` define qué muestra cada entidad; `DashboardTemplate` lo renderiza en 3 paneles (filtros | tabla | detalle) con `react-resizable-panels`. El fetch estaba hardcodeado en `page_size: 200` con filtrado 100% client-side. Bottleneck identificado: tablas con &gt;500 registros (cuotas, documentos) ya rozaban ese límite.</w:t>
      </w:r>
    </w:p>
    <w:p>
      <w:pPr>
        <w:spacing w:after="60"/>
      </w:pPr>
      <w:r>
        <w:rPr>
          <w:sz w:val="21"/>
        </w:rPr>
      </w:r>
      <w:r>
        <w:rPr>
          <w:b/>
          <w:sz w:val="21"/>
        </w:rPr>
        <w:t>3. `app/models/gestion.py` + `app/services/permanencia.py` — El core del negocio</w:t>
      </w:r>
      <w:r>
        <w:rPr>
          <w:sz w:val="21"/>
        </w:rPr>
      </w:r>
    </w:p>
    <w:p>
      <w:pPr>
        <w:spacing w:after="60"/>
      </w:pPr>
      <w:r>
        <w:rPr>
          <w:sz w:val="21"/>
        </w:rPr>
        <w:t>762 líneas definiendo el flujo completo de seguros con FK cruzadas entre 6 schemas. `post_update=True` en relaciones circulares. La Cláusula de Permanencia (4 meses) es la única regla de negocio implementada como servicio — sin tests.</w:t>
      </w:r>
    </w:p>
    <w:p>
      <w:pPr>
        <w:spacing w:before="160" w:after="40"/>
      </w:pPr>
      <w:r>
        <w:rPr>
          <w:b/>
          <w:color w:val="2E5F9E"/>
          <w:sz w:val="24"/>
        </w:rPr>
        <w:t>Deuda de seguridad documentada</w:t>
      </w:r>
    </w:p>
    <w:tbl>
      <w:tblPr>
        <w:tblStyle w:val="TableGrid"/>
        <w:tblW w:type="auto" w:w="0"/>
        <w:tblLook w:firstColumn="1" w:firstRow="1" w:lastColumn="0" w:lastRow="0" w:noHBand="0" w:noVBand="1" w:val="04A0"/>
      </w:tblPr>
      <w:tblGrid>
        <w:gridCol w:w="4320"/>
        <w:gridCol w:w="4320"/>
      </w:tblGrid>
      <w:tr>
        <w:tc>
          <w:tcPr>
            <w:tcW w:type="dxa" w:w="4320"/>
            <w:shd w:val="clear" w:color="auto" w:fill="1B3A6B"/>
          </w:tcPr>
          <w:p>
            <w:r>
              <w:rPr>
                <w:b/>
                <w:color w:val="FFFFFF"/>
                <w:sz w:val="18"/>
              </w:rPr>
              <w:t>Hallazgo</w:t>
            </w:r>
          </w:p>
        </w:tc>
        <w:tc>
          <w:tcPr>
            <w:tcW w:type="dxa" w:w="4320"/>
            <w:shd w:val="clear" w:color="auto" w:fill="1B3A6B"/>
          </w:tcPr>
          <w:p>
            <w:r>
              <w:rPr>
                <w:b/>
                <w:color w:val="FFFFFF"/>
                <w:sz w:val="18"/>
              </w:rPr>
              <w:t>Estado</w:t>
            </w:r>
          </w:p>
        </w:tc>
      </w:tr>
      <w:tr>
        <w:tc>
          <w:tcPr>
            <w:tcW w:type="dxa" w:w="4320"/>
            <w:shd w:val="clear" w:color="auto" w:fill="EEF2F7"/>
          </w:tcPr>
          <w:p>
            <w:r>
              <w:rPr>
                <w:sz w:val="18"/>
              </w:rPr>
              <w:t>Sin autenticación real (mock activo)</w:t>
            </w:r>
          </w:p>
        </w:tc>
        <w:tc>
          <w:tcPr>
            <w:tcW w:type="dxa" w:w="4320"/>
            <w:shd w:val="clear" w:color="auto" w:fill="EEF2F7"/>
          </w:tcPr>
          <w:p>
            <w:r>
              <w:rPr>
                <w:sz w:val="18"/>
              </w:rPr>
              <w:t>Crítico</w:t>
            </w:r>
          </w:p>
        </w:tc>
      </w:tr>
      <w:tr>
        <w:tc>
          <w:tcPr>
            <w:tcW w:type="dxa" w:w="4320"/>
          </w:tcPr>
          <w:p>
            <w:r>
              <w:rPr>
                <w:sz w:val="18"/>
              </w:rPr>
              <w:t>CORS amplio `allow_methods=["*"]`</w:t>
            </w:r>
          </w:p>
        </w:tc>
        <w:tc>
          <w:tcPr>
            <w:tcW w:type="dxa" w:w="4320"/>
          </w:tcPr>
          <w:p>
            <w:r>
              <w:rPr>
                <w:sz w:val="18"/>
              </w:rPr>
              <w:t>Medio</w:t>
            </w:r>
          </w:p>
        </w:tc>
      </w:tr>
      <w:tr>
        <w:tc>
          <w:tcPr>
            <w:tcW w:type="dxa" w:w="4320"/>
            <w:shd w:val="clear" w:color="auto" w:fill="EEF2F7"/>
          </w:tcPr>
          <w:p>
            <w:r>
              <w:rPr>
                <w:sz w:val="18"/>
              </w:rPr>
              <w:t>`debug=True` hardcodeado</w:t>
            </w:r>
          </w:p>
        </w:tc>
        <w:tc>
          <w:tcPr>
            <w:tcW w:type="dxa" w:w="4320"/>
            <w:shd w:val="clear" w:color="auto" w:fill="EEF2F7"/>
          </w:tcPr>
          <w:p>
            <w:r>
              <w:rPr>
                <w:sz w:val="18"/>
              </w:rPr>
              <w:t>Medio</w:t>
            </w:r>
          </w:p>
        </w:tc>
      </w:tr>
      <w:tr>
        <w:tc>
          <w:tcPr>
            <w:tcW w:type="dxa" w:w="4320"/>
          </w:tcPr>
          <w:p>
            <w:r>
              <w:rPr>
                <w:sz w:val="18"/>
              </w:rPr>
              <w:t>`GlobalConfig` sin protección (`extra='allow'`)</w:t>
            </w:r>
          </w:p>
        </w:tc>
        <w:tc>
          <w:tcPr>
            <w:tcW w:type="dxa" w:w="4320"/>
          </w:tcPr>
          <w:p>
            <w:r>
              <w:rPr>
                <w:sz w:val="18"/>
              </w:rPr>
              <w:t>Medio</w:t>
            </w:r>
          </w:p>
        </w:tc>
      </w:tr>
      <w:tr>
        <w:tc>
          <w:tcPr>
            <w:tcW w:type="dxa" w:w="4320"/>
            <w:shd w:val="clear" w:color="auto" w:fill="EEF2F7"/>
          </w:tcPr>
          <w:p>
            <w:r>
              <w:rPr>
                <w:sz w:val="18"/>
              </w:rPr>
              <w:t>SQL injection en `system.py`</w:t>
            </w:r>
          </w:p>
        </w:tc>
        <w:tc>
          <w:tcPr>
            <w:tcW w:type="dxa" w:w="4320"/>
            <w:shd w:val="clear" w:color="auto" w:fill="EEF2F7"/>
          </w:tcPr>
          <w:p>
            <w:r>
              <w:rPr>
                <w:sz w:val="18"/>
              </w:rPr>
              <w:t>**Mitigado** — schema/table validados vs `information_schema`, valores siempre parametrizados</w:t>
            </w:r>
          </w:p>
        </w:tc>
      </w:tr>
      <w:tr>
        <w:tc>
          <w:tcPr>
            <w:tcW w:type="dxa" w:w="4320"/>
          </w:tcPr>
          <w:p>
            <w:r>
              <w:rPr>
                <w:sz w:val="18"/>
              </w:rPr>
              <w:t>Índice faltante en `Comision(estado, fecha_liberacion)`</w:t>
            </w:r>
          </w:p>
        </w:tc>
        <w:tc>
          <w:tcPr>
            <w:tcW w:type="dxa" w:w="4320"/>
          </w:tcPr>
          <w:p>
            <w:r>
              <w:rPr>
                <w:sz w:val="18"/>
              </w:rPr>
              <w:t>Bajo</w:t>
            </w:r>
          </w:p>
        </w:tc>
      </w:tr>
    </w:tbl>
    <w:p/>
    <w:p>
      <w:pPr>
        <w:spacing w:before="160" w:after="40"/>
      </w:pPr>
      <w:r>
        <w:rPr>
          <w:b/>
          <w:color w:val="2E5F9E"/>
          <w:sz w:val="24"/>
        </w:rPr>
        <w:t>Artefactos generados</w:t>
      </w:r>
    </w:p>
    <w:p>
      <w:pPr>
        <w:pStyle w:val="ListBullet"/>
        <w:spacing w:after="20"/>
        <w:ind w:left="360"/>
      </w:pPr>
      <w:r>
        <w:rPr>
          <w:sz w:val="20"/>
        </w:rPr>
        <w:t>`CLAUDE.md` — documentación técnica completa para futuras sesiones</w:t>
      </w:r>
    </w:p>
    <w:p>
      <w:pPr>
        <w:pStyle w:val="ListBullet"/>
        <w:spacing w:after="20"/>
        <w:ind w:left="360"/>
      </w:pPr>
      <w:r>
        <w:rPr>
          <w:sz w:val="20"/>
        </w:rPr>
        <w:t>Memorias de proyecto guardadas en `.claude/projects/C--claude-sga/memory/`</w:t>
      </w:r>
    </w:p>
    <w:p>
      <w:pPr>
        <w:spacing w:after="40"/>
      </w:pPr>
    </w:p>
    <w:p>
      <w:pPr>
        <w:spacing w:before="240" w:after="80"/>
      </w:pPr>
      <w:r>
        <w:rPr>
          <w:b/>
          <w:color w:val="1B3A6B"/>
          <w:sz w:val="28"/>
        </w:rPr>
        <w:t>BLOQUE 2 — Server-Side Pagination</w:t>
      </w:r>
    </w:p>
    <w:p>
      <w:pPr>
        <w:spacing w:before="160" w:after="40"/>
      </w:pPr>
      <w:r>
        <w:rPr>
          <w:b/>
          <w:color w:val="2E5F9E"/>
          <w:sz w:val="24"/>
        </w:rPr>
        <w:t>Solicitud (`/plan-eng-review`)</w:t>
      </w:r>
    </w:p>
    <w:p>
      <w:pPr>
        <w:spacing w:before="80" w:after="80"/>
        <w:ind w:left="432"/>
      </w:pPr>
      <w:r>
        <w:rPr>
          <w:i/>
          <w:color w:val="444444"/>
          <w:sz w:val="20"/>
        </w:rPr>
        <w:t>*"Vamos a resolver el bottleneck de DashboardTemplate y system.py. Diseña el plan técnico para implementar paginación server-side (limit y offset). Necesitamos que system.py acepte parámetros de paginación en el endpoint de lectura y que DashboardTemplate maneje los estados de página actual, total de registros y tamaño de página sin romper el catálogo de entities.js."*</w:t>
      </w:r>
    </w:p>
    <w:p>
      <w:pPr>
        <w:spacing w:before="160" w:after="40"/>
      </w:pPr>
      <w:r>
        <w:rPr>
          <w:b/>
          <w:color w:val="2E5F9E"/>
          <w:sz w:val="24"/>
        </w:rPr>
        <w:t>Diagnóstico preciso</w:t>
      </w:r>
    </w:p>
    <w:p>
      <w:pPr>
        <w:spacing w:after="60"/>
      </w:pPr>
      <w:r>
        <w:rPr>
          <w:sz w:val="21"/>
        </w:rPr>
        <w:t>Se leyeron las líneas exactas del problema:</w:t>
      </w:r>
    </w:p>
    <w:p>
      <w:pPr>
        <w:spacing w:after="60"/>
      </w:pPr>
      <w:r>
        <w:rPr>
          <w:sz w:val="21"/>
        </w:rPr>
        <w:t xml:space="preserve">`system.py:372–414` — `browse_table` tenía `page`/`page_size` en firma pero </w:t>
      </w:r>
      <w:r>
        <w:rPr>
          <w:b/>
          <w:sz w:val="21"/>
        </w:rPr>
        <w:t>sin ningún filtro</w:t>
      </w:r>
      <w:r>
        <w:rPr>
          <w:sz w:val="21"/>
        </w:rPr>
        <w:t>. COUNT y SELECT sin WHERE.</w:t>
      </w:r>
    </w:p>
    <w:p>
      <w:pPr>
        <w:spacing w:after="60"/>
      </w:pPr>
      <w:r>
        <w:rPr>
          <w:sz w:val="21"/>
        </w:rPr>
        <w:t>`DashboardTemplate.jsx:219` — `fetchData` hardcodeaba `{ page: 1, page_size: 200 }` y nunca leía `total`/`pages` de la respuesta.</w:t>
      </w:r>
    </w:p>
    <w:p>
      <w:pPr>
        <w:spacing w:after="60"/>
      </w:pPr>
      <w:r>
        <w:rPr>
          <w:sz w:val="21"/>
        </w:rPr>
        <w:t>`DashboardTemplate.jsx:257–263` — `filteredData` filtraba client-side sobre esas 200 filas.</w:t>
      </w:r>
    </w:p>
    <w:p>
      <w:pPr>
        <w:spacing w:before="160" w:after="40"/>
      </w:pPr>
      <w:r>
        <w:rPr>
          <w:b/>
          <w:color w:val="2E5F9E"/>
          <w:sz w:val="24"/>
        </w:rPr>
        <w:t>Decisiones de diseño clave</w:t>
      </w:r>
    </w:p>
    <w:tbl>
      <w:tblPr>
        <w:tblStyle w:val="TableGrid"/>
        <w:tblW w:type="auto" w:w="0"/>
        <w:tblLook w:firstColumn="1" w:firstRow="1" w:lastColumn="0" w:lastRow="0" w:noHBand="0" w:noVBand="1" w:val="04A0"/>
      </w:tblPr>
      <w:tblGrid>
        <w:gridCol w:w="4320"/>
        <w:gridCol w:w="4320"/>
      </w:tblGrid>
      <w:tr>
        <w:tc>
          <w:tcPr>
            <w:tcW w:type="dxa" w:w="4320"/>
            <w:shd w:val="clear" w:color="auto" w:fill="1B3A6B"/>
          </w:tcPr>
          <w:p>
            <w:r>
              <w:rPr>
                <w:b/>
                <w:color w:val="FFFFFF"/>
                <w:sz w:val="18"/>
              </w:rPr>
              <w:t>Decisión</w:t>
            </w:r>
          </w:p>
        </w:tc>
        <w:tc>
          <w:tcPr>
            <w:tcW w:type="dxa" w:w="4320"/>
            <w:shd w:val="clear" w:color="auto" w:fill="1B3A6B"/>
          </w:tcPr>
          <w:p>
            <w:r>
              <w:rPr>
                <w:b/>
                <w:color w:val="FFFFFF"/>
                <w:sz w:val="18"/>
              </w:rPr>
              <w:t>Razón</w:t>
            </w:r>
          </w:p>
        </w:tc>
      </w:tr>
      <w:tr>
        <w:tc>
          <w:tcPr>
            <w:tcW w:type="dxa" w:w="4320"/>
            <w:shd w:val="clear" w:color="auto" w:fill="EEF2F7"/>
          </w:tcPr>
          <w:p>
            <w:r>
              <w:rPr>
                <w:sz w:val="18"/>
              </w:rPr>
              <w:t>Filtros via prefijo `filter_&lt;col&gt;=val` en query string</w:t>
            </w:r>
          </w:p>
        </w:tc>
        <w:tc>
          <w:tcPr>
            <w:tcW w:type="dxa" w:w="4320"/>
            <w:shd w:val="clear" w:color="auto" w:fill="EEF2F7"/>
          </w:tcPr>
          <w:p>
            <w:r>
              <w:rPr>
                <w:sz w:val="18"/>
              </w:rPr>
              <w:t>Compatible con `entities.js` sin tocarlo (ya tiene `apiParam`)</w:t>
            </w:r>
          </w:p>
        </w:tc>
      </w:tr>
      <w:tr>
        <w:tc>
          <w:tcPr>
            <w:tcW w:type="dxa" w:w="4320"/>
          </w:tcPr>
          <w:p>
            <w:r>
              <w:rPr>
                <w:sz w:val="18"/>
              </w:rPr>
              <w:t>Columnas de filtro validadas vs `information_schema`</w:t>
            </w:r>
          </w:p>
        </w:tc>
        <w:tc>
          <w:tcPr>
            <w:tcW w:type="dxa" w:w="4320"/>
          </w:tcPr>
          <w:p>
            <w:r>
              <w:rPr>
                <w:sz w:val="18"/>
              </w:rPr>
              <w:t>Prevención de SQL injection</w:t>
            </w:r>
          </w:p>
        </w:tc>
      </w:tr>
      <w:tr>
        <w:tc>
          <w:tcPr>
            <w:tcW w:type="dxa" w:w="4320"/>
            <w:shd w:val="clear" w:color="auto" w:fill="EEF2F7"/>
          </w:tcPr>
          <w:p>
            <w:r>
              <w:rPr>
                <w:sz w:val="18"/>
              </w:rPr>
              <w:t>Ghost values → columnas inválidas se descartan silenciosamente (sin 400)</w:t>
            </w:r>
          </w:p>
        </w:tc>
        <w:tc>
          <w:tcPr>
            <w:tcW w:type="dxa" w:w="4320"/>
            <w:shd w:val="clear" w:color="auto" w:fill="EEF2F7"/>
          </w:tcPr>
          <w:p>
            <w:r>
              <w:rPr>
                <w:sz w:val="18"/>
              </w:rPr>
              <w:t>El catálogo puede desfasarse del schema real</w:t>
            </w:r>
          </w:p>
        </w:tc>
      </w:tr>
      <w:tr>
        <w:tc>
          <w:tcPr>
            <w:tcW w:type="dxa" w:w="4320"/>
          </w:tcPr>
          <w:p>
            <w:r>
              <w:rPr>
                <w:sz w:val="18"/>
              </w:rPr>
              <w:t>`CAST("col" AS text) = :val` en WHERE</w:t>
            </w:r>
          </w:p>
        </w:tc>
        <w:tc>
          <w:tcPr>
            <w:tcW w:type="dxa" w:w="4320"/>
          </w:tcPr>
          <w:p>
            <w:r>
              <w:rPr>
                <w:sz w:val="18"/>
              </w:rPr>
              <w:t>Evita 500 en columnas enum con valores inválidos</w:t>
            </w:r>
          </w:p>
        </w:tc>
      </w:tr>
      <w:tr>
        <w:tc>
          <w:tcPr>
            <w:tcW w:type="dxa" w:w="4320"/>
            <w:shd w:val="clear" w:color="auto" w:fill="EEF2F7"/>
          </w:tcPr>
          <w:p>
            <w:r>
              <w:rPr>
                <w:sz w:val="18"/>
              </w:rPr>
              <w:t>Dos estados: `filterValues` (UI) y `committedFilters` (servidor)</w:t>
            </w:r>
          </w:p>
        </w:tc>
        <w:tc>
          <w:tcPr>
            <w:tcW w:type="dxa" w:w="4320"/>
            <w:shd w:val="clear" w:color="auto" w:fill="EEF2F7"/>
          </w:tcPr>
          <w:p>
            <w:r>
              <w:rPr>
                <w:sz w:val="18"/>
              </w:rPr>
              <w:t>Evita N requests por keystroke en inputs de texto</w:t>
            </w:r>
          </w:p>
        </w:tc>
      </w:tr>
      <w:tr>
        <w:tc>
          <w:tcPr>
            <w:tcW w:type="dxa" w:w="4320"/>
          </w:tcPr>
          <w:p>
            <w:r>
              <w:rPr>
                <w:sz w:val="18"/>
              </w:rPr>
              <w:t>Badge/select → commit inmediato; texto → commit on Enter/blur</w:t>
            </w:r>
          </w:p>
        </w:tc>
        <w:tc>
          <w:tcPr>
            <w:tcW w:type="dxa" w:w="4320"/>
          </w:tcPr>
          <w:p>
            <w:r>
              <w:rPr>
                <w:sz w:val="18"/>
              </w:rPr>
              <w:t>UX óptima sin spam de requests</w:t>
            </w:r>
          </w:p>
        </w:tc>
      </w:tr>
      <w:tr>
        <w:tc>
          <w:tcPr>
            <w:tcW w:type="dxa" w:w="4320"/>
            <w:shd w:val="clear" w:color="auto" w:fill="EEF2F7"/>
          </w:tcPr>
          <w:p>
            <w:r>
              <w:rPr>
                <w:sz w:val="18"/>
              </w:rPr>
              <w:t>`pageSize` en `useLocalStorage`</w:t>
            </w:r>
          </w:p>
        </w:tc>
        <w:tc>
          <w:tcPr>
            <w:tcW w:type="dxa" w:w="4320"/>
            <w:shd w:val="clear" w:color="auto" w:fill="EEF2F7"/>
          </w:tcPr>
          <w:p>
            <w:r>
              <w:rPr>
                <w:sz w:val="18"/>
              </w:rPr>
              <w:t>Persiste preferencia por entidad</w:t>
            </w:r>
          </w:p>
        </w:tc>
      </w:tr>
    </w:tbl>
    <w:p/>
    <w:p>
      <w:pPr>
        <w:spacing w:before="160" w:after="40"/>
      </w:pPr>
      <w:r>
        <w:rPr>
          <w:b/>
          <w:color w:val="2E5F9E"/>
          <w:sz w:val="24"/>
        </w:rPr>
        <w:t>Plan aprobado — Orden de ejecución</w:t>
      </w:r>
    </w:p>
    <w:p>
      <w:pPr>
        <w:spacing w:before="80" w:after="80"/>
        <w:ind w:left="432"/>
        <w:shd w:val="clear" w:color="auto" w:fill="F0F0F0"/>
      </w:pPr>
      <w:r>
        <w:rPr>
          <w:rFonts w:ascii="Courier New" w:hAnsi="Courier New"/>
          <w:color w:val="1E1E1E"/>
          <w:sz w:val="17"/>
        </w:rPr>
        <w:t>1. Backend: modificar browse_table en system.py</w:t>
        <w:br/>
        <w:t>2. Frontend: añadir estados de paginación + committedFilters</w:t>
        <w:br/>
        <w:t>3. Frontend: reescribir fetchData</w:t>
        <w:br/>
        <w:t>4. Frontend: añadir PaginationBar component</w:t>
        <w:br/>
        <w:t>5. Frontend: conectar handlers de filtro</w:t>
      </w:r>
    </w:p>
    <w:p>
      <w:pPr>
        <w:spacing w:after="40"/>
      </w:pPr>
    </w:p>
    <w:p>
      <w:pPr>
        <w:spacing w:before="160" w:after="40"/>
      </w:pPr>
      <w:r>
        <w:rPr>
          <w:b/>
          <w:color w:val="2E5F9E"/>
          <w:sz w:val="24"/>
        </w:rPr>
        <w:t>Paso 1 — Backend: `app/routers/system.py`</w:t>
      </w:r>
    </w:p>
    <w:p>
      <w:pPr>
        <w:spacing w:after="60"/>
      </w:pPr>
      <w:r>
        <w:rPr>
          <w:sz w:val="21"/>
        </w:rPr>
      </w:r>
      <w:r>
        <w:rPr>
          <w:b/>
          <w:sz w:val="21"/>
        </w:rPr>
        <w:t>Solicitud:</w:t>
      </w:r>
      <w:r>
        <w:rPr>
          <w:sz w:val="21"/>
        </w:rPr>
      </w:r>
    </w:p>
    <w:p>
      <w:pPr>
        <w:spacing w:before="80" w:after="80"/>
        <w:ind w:left="432"/>
      </w:pPr>
      <w:r>
        <w:rPr>
          <w:i/>
          <w:color w:val="444444"/>
          <w:sz w:val="20"/>
        </w:rPr>
        <w:t>*"gstack execute: Plan aprobado. Procede con el Paso 1: Implementar la nueva lógica de browse_table en app/routers/system.py tal como se diseñó, asegurando que mantengamos el SQL dinámico totalmente parametrizado."*</w:t>
      </w:r>
    </w:p>
    <w:p>
      <w:pPr>
        <w:spacing w:after="60"/>
      </w:pPr>
      <w:r>
        <w:rPr>
          <w:sz w:val="21"/>
        </w:rPr>
      </w:r>
      <w:r>
        <w:rPr>
          <w:b/>
          <w:sz w:val="21"/>
        </w:rPr>
        <w:t>Cambios aplicados:</w:t>
      </w:r>
      <w:r>
        <w:rPr>
          <w:sz w:val="21"/>
        </w:rPr>
      </w:r>
    </w:p>
    <w:p>
      <w:pPr>
        <w:spacing w:after="60"/>
      </w:pPr>
      <w:r>
        <w:rPr>
          <w:sz w:val="21"/>
        </w:rPr>
        <w:t>Import añadido: `Request`</w:t>
      </w:r>
    </w:p>
    <w:p>
      <w:pPr>
        <w:spacing w:after="60"/>
      </w:pPr>
      <w:r>
        <w:rPr>
          <w:sz w:val="21"/>
        </w:rPr>
        <w:t>Firma nueva:</w:t>
      </w:r>
    </w:p>
    <w:p>
      <w:pPr>
        <w:spacing w:before="80" w:after="80"/>
        <w:ind w:left="432"/>
        <w:shd w:val="clear" w:color="auto" w:fill="F0F0F0"/>
      </w:pPr>
      <w:r>
        <w:rPr>
          <w:rFonts w:ascii="Courier New" w:hAnsi="Courier New"/>
          <w:color w:val="1E1E1E"/>
          <w:sz w:val="17"/>
        </w:rPr>
        <w:t>@router.get("/table/{schema_name}/{table_name}")</w:t>
        <w:br/>
        <w:t>def browse_table(</w:t>
        <w:br/>
        <w:t xml:space="preserve">    schema_name:  str,</w:t>
        <w:br/>
        <w:t xml:space="preserve">    table_name:   str,</w:t>
        <w:br/>
        <w:t xml:space="preserve">    page:         int           = Query(default=1, ge=1),</w:t>
        <w:br/>
        <w:t xml:space="preserve">    page_size:    int           = Query(default=50, ge=1, le=200),</w:t>
        <w:br/>
        <w:t xml:space="preserve">    sort_col:     Optional[str] = Query(default=None),</w:t>
        <w:br/>
        <w:t xml:space="preserve">    sort_dir:     str           = Query(default="asc", pattern="^(asc|desc)$"),</w:t>
        <w:br/>
        <w:t xml:space="preserve">    resolve_fks:  bool          = Query(default=False),</w:t>
        <w:br/>
        <w:t xml:space="preserve">    request:      Request       = None,</w:t>
        <w:br/>
        <w:t xml:space="preserve">    db:           Session       = Depends(get_db),</w:t>
        <w:br/>
        <w:t>):</w:t>
      </w:r>
    </w:p>
    <w:p>
      <w:pPr>
        <w:spacing w:after="60"/>
      </w:pPr>
      <w:r>
        <w:rPr>
          <w:sz w:val="21"/>
        </w:rPr>
        <w:t>Lógica nueva:</w:t>
      </w:r>
    </w:p>
    <w:p>
      <w:pPr>
        <w:spacing w:before="80" w:after="80"/>
        <w:ind w:left="432"/>
        <w:shd w:val="clear" w:color="auto" w:fill="F0F0F0"/>
      </w:pPr>
      <w:r>
        <w:rPr>
          <w:rFonts w:ascii="Courier New" w:hAnsi="Courier New"/>
          <w:color w:val="1E1E1E"/>
          <w:sz w:val="17"/>
        </w:rPr>
        <w:t># 1. Extraer filtros del querystring (prefijo "filter_")</w:t>
        <w:br/>
        <w:t>raw_filters = {k[7:]: v for k, v in request.query_params.items() if k.startswith("filter_")}</w:t>
        <w:br/>
        <w:br/>
        <w:t># 2. Validar columnas vs information_schema (solo si hay filtros o sort)</w:t>
        <w:br/>
        <w:t>if raw_filters or sort_col:</w:t>
        <w:br/>
        <w:t xml:space="preserve">    valid_cols = {r.column_name for r in db.execute(...)}</w:t>
        <w:br/>
        <w:t xml:space="preserve">    filters = {k: v for k, v in raw_filters.items() if k in valid_cols}</w:t>
        <w:br/>
        <w:t xml:space="preserve">    if sort_col not in valid_cols: sort_col = None</w:t>
        <w:br/>
        <w:br/>
        <w:t># 3. WHERE completamente parametrizado</w:t>
        <w:br/>
        <w:t>conditions = [f'CAST("{col}" AS text) = :f_{col}' for col in filters]</w:t>
        <w:br/>
        <w:t>where_clause = "WHERE " + " AND ".join(conditions) if filters else ""</w:t>
        <w:br/>
        <w:t>params = {f"f_{col}": val for col, val in filters.items()}</w:t>
      </w:r>
    </w:p>
    <w:p>
      <w:pPr>
        <w:spacing w:after="60"/>
      </w:pPr>
      <w:r>
        <w:rPr>
          <w:sz w:val="21"/>
        </w:rPr>
      </w:r>
      <w:r>
        <w:rPr>
          <w:b/>
          <w:sz w:val="21"/>
        </w:rPr>
        <w:t>Bug encontrado durante QA:</w:t>
      </w:r>
      <w:r>
        <w:rPr>
          <w:sz w:val="21"/>
        </w:rPr>
      </w:r>
    </w:p>
    <w:p>
      <w:pPr>
        <w:spacing w:after="60"/>
      </w:pPr>
      <w:r>
        <w:rPr>
          <w:sz w:val="21"/>
        </w:rPr>
        <w:t>Test T4 falló con HTTP 500: filtrar `filter_tipo_registro=VALOR_INEXISTENTE` en una columna enum lanzaba error de tipo PostgreSQL.</w:t>
      </w:r>
    </w:p>
    <w:p>
      <w:pPr>
        <w:spacing w:after="60"/>
      </w:pPr>
      <w:r>
        <w:rPr>
          <w:sz w:val="21"/>
        </w:rPr>
        <w:t>Fix aplicado:</w:t>
      </w:r>
    </w:p>
    <w:p>
      <w:pPr>
        <w:spacing w:before="80" w:after="80"/>
        <w:ind w:left="432"/>
        <w:shd w:val="clear" w:color="auto" w:fill="F0F0F0"/>
      </w:pPr>
      <w:r>
        <w:rPr>
          <w:rFonts w:ascii="Courier New" w:hAnsi="Courier New"/>
          <w:color w:val="1E1E1E"/>
          <w:sz w:val="17"/>
        </w:rPr>
        <w:t># ANTES (lanzaba 500 con enum)</w:t>
        <w:br/>
        <w:t>conditions = [f'"{col}" = :f_{col}' for col in filters]</w:t>
        <w:br/>
        <w:br/>
        <w:t># DESPUÉS (cast a text — valores inválidos devuelven 0 filas sin error)</w:t>
        <w:br/>
        <w:t>conditions = [f'CAST("{col}" AS text) = :f_{col}' for col in filters]</w:t>
      </w:r>
    </w:p>
    <w:p>
      <w:pPr>
        <w:spacing w:after="60"/>
      </w:pPr>
      <w:r>
        <w:rPr>
          <w:sz w:val="21"/>
        </w:rPr>
      </w:r>
      <w:r>
        <w:rPr>
          <w:b/>
          <w:sz w:val="21"/>
        </w:rPr>
        <w:t>QA backend: 18/18 tests pasaron</w:t>
      </w:r>
      <w:r>
        <w:rPr>
          <w:sz w:val="21"/>
        </w:rPr>
      </w:r>
    </w:p>
    <w:p>
      <w:pPr>
        <w:spacing w:before="80" w:after="80"/>
        <w:ind w:left="432"/>
        <w:shd w:val="clear" w:color="auto" w:fill="F0F0F0"/>
      </w:pPr>
      <w:r>
        <w:rPr>
          <w:rFonts w:ascii="Courier New" w:hAnsi="Courier New"/>
          <w:color w:val="1E1E1E"/>
          <w:sz w:val="17"/>
        </w:rPr>
        <w:t>[PASS] T1  Paginación básica page_size=5     total=672, pages=135, rows=5</w:t>
        <w:br/>
        <w:t>[PASS] T2  Segunda página sin overlap         IDs p1=[1..5], p2=[6..10]</w:t>
        <w:br/>
        <w:t>[PASS] T3  Filtro enum tipo_registro=prospecto  total=70, todos prospecto</w:t>
        <w:br/>
        <w:t>[PASS] T4  Valor inexistente → total=0          no 500 ✓</w:t>
        <w:br/>
        <w:t>[PASS] T5  Columna inválida ignorada            total idéntico al sin filtro</w:t>
        <w:br/>
        <w:t>[PASS] T6  Sort DESC fecha_registro             orden correcto</w:t>
        <w:br/>
        <w:t>[PASS] T7  Sort ASC fecha_registro              orden correcto</w:t>
        <w:br/>
        <w:t>[PASS] T8  Sort columna inválida ignorada        no 500 ✓</w:t>
        <w:br/>
        <w:t>[PASS] T9  Filtro + paginación combinados        todos negocio, sin overlap</w:t>
        <w:br/>
        <w:t>[PASS] T10 Tabla distinta (compania)             endpoint alternativo OK</w:t>
        <w:br/>
        <w:t>[PASS] T11 Shape de respuesta compatible         todas las keys originales presentes</w:t>
      </w:r>
    </w:p>
    <w:p>
      <w:pPr>
        <w:spacing w:after="40"/>
      </w:pPr>
    </w:p>
    <w:p>
      <w:pPr>
        <w:spacing w:before="160" w:after="40"/>
      </w:pPr>
      <w:r>
        <w:rPr>
          <w:b/>
          <w:color w:val="2E5F9E"/>
          <w:sz w:val="24"/>
        </w:rPr>
        <w:t>Pasos 2 &amp; 3 — Frontend: estado + fetchData</w:t>
      </w:r>
    </w:p>
    <w:p>
      <w:pPr>
        <w:spacing w:after="60"/>
      </w:pPr>
      <w:r>
        <w:rPr>
          <w:sz w:val="21"/>
        </w:rPr>
      </w:r>
      <w:r>
        <w:rPr>
          <w:b/>
          <w:sz w:val="21"/>
        </w:rPr>
        <w:t>Solicitud:</w:t>
      </w:r>
      <w:r>
        <w:rPr>
          <w:sz w:val="21"/>
        </w:rPr>
      </w:r>
    </w:p>
    <w:p>
      <w:pPr>
        <w:spacing w:before="80" w:after="80"/>
        <w:ind w:left="432"/>
      </w:pPr>
      <w:r>
        <w:rPr>
          <w:i/>
          <w:color w:val="444444"/>
          <w:sz w:val="20"/>
        </w:rPr>
        <w:t>*"gstack execute: Excelente corrección con el CAST en el backend. Procede con el Paso 2 y Paso 3: Inyectar los nuevos estados de paginación (currentPage, totalRows, totalPages, pageSize) y reescribir la función fetchData en DashboardTemplate.jsx."*</w:t>
      </w:r>
    </w:p>
    <w:p>
      <w:pPr>
        <w:spacing w:after="60"/>
      </w:pPr>
      <w:r>
        <w:rPr>
          <w:sz w:val="21"/>
        </w:rPr>
      </w:r>
      <w:r>
        <w:rPr>
          <w:b/>
          <w:sz w:val="21"/>
        </w:rPr>
        <w:t>9 edits aplicados a `DashboardTemplate.jsx`:</w:t>
      </w:r>
      <w:r>
        <w:rPr>
          <w:sz w:val="21"/>
        </w:rPr>
      </w:r>
    </w:p>
    <w:p>
      <w:pPr>
        <w:spacing w:after="60"/>
      </w:pPr>
      <w:r>
        <w:rPr>
          <w:sz w:val="21"/>
        </w:rPr>
        <w:t>1. Añadir `committedFilters` + bloque de paginación (L209–221)</w:t>
      </w:r>
    </w:p>
    <w:p>
      <w:pPr>
        <w:spacing w:after="60"/>
      </w:pPr>
      <w:r>
        <w:rPr>
          <w:sz w:val="21"/>
        </w:rPr>
        <w:t>2. Reescribir `fetchData` (L223–257)</w:t>
      </w:r>
    </w:p>
    <w:p>
      <w:pPr>
        <w:spacing w:after="60"/>
      </w:pPr>
      <w:r>
        <w:rPr>
          <w:sz w:val="21"/>
        </w:rPr>
        <w:t>3. Actualizar efecto de reset al cambiar entidad (L262–270)</w:t>
      </w:r>
    </w:p>
    <w:p>
      <w:pPr>
        <w:spacing w:after="60"/>
      </w:pPr>
      <w:r>
        <w:rPr>
          <w:sz w:val="21"/>
        </w:rPr>
        <w:t>4. Reemplazar `handleFilterChange` + añadir `handleFilterCommit` (L272–286)</w:t>
      </w:r>
    </w:p>
    <w:p>
      <w:pPr>
        <w:spacing w:after="60"/>
      </w:pPr>
      <w:r>
        <w:rPr>
          <w:sz w:val="21"/>
        </w:rPr>
        <w:t>5. Añadir `isSysEndpoint` + `displayData` (L300–311)</w:t>
      </w:r>
    </w:p>
    <w:p>
      <w:pPr>
        <w:spacing w:after="60"/>
      </w:pPr>
      <w:r>
        <w:rPr>
          <w:sz w:val="21"/>
        </w:rPr>
        <w:t>6. Actualizar `filterPanel` con `onFilterCommit` y nuevo `onClear` (L314–328)</w:t>
      </w:r>
    </w:p>
    <w:p>
      <w:pPr>
        <w:spacing w:after="60"/>
      </w:pPr>
      <w:r>
        <w:rPr>
          <w:sz w:val="21"/>
        </w:rPr>
        <w:t>7. Counter: `totalRows` para system, `displayData.length` para otros (L338)</w:t>
      </w:r>
    </w:p>
    <w:p>
      <w:pPr>
        <w:spacing w:after="60"/>
      </w:pPr>
      <w:r>
        <w:rPr>
          <w:sz w:val="21"/>
        </w:rPr>
        <w:t>8. `displayData` en condición loading (L359)</w:t>
      </w:r>
    </w:p>
    <w:p>
      <w:pPr>
        <w:spacing w:after="60"/>
      </w:pPr>
      <w:r>
        <w:rPr>
          <w:sz w:val="21"/>
        </w:rPr>
        <w:t>9. `displayData` en DataTable (L369–372)</w:t>
      </w:r>
    </w:p>
    <w:p>
      <w:pPr>
        <w:spacing w:after="60"/>
      </w:pPr>
      <w:r>
        <w:rPr>
          <w:sz w:val="21"/>
        </w:rPr>
        <w:t>Estado nuevo:</w:t>
      </w:r>
    </w:p>
    <w:p>
      <w:pPr>
        <w:spacing w:before="80" w:after="80"/>
        <w:ind w:left="432"/>
        <w:shd w:val="clear" w:color="auto" w:fill="F0F0F0"/>
      </w:pPr>
      <w:r>
        <w:rPr>
          <w:rFonts w:ascii="Courier New" w:hAnsi="Courier New"/>
          <w:color w:val="1E1E1E"/>
          <w:sz w:val="17"/>
        </w:rPr>
        <w:t>const [filterValues,     setFilterValues]     = useState({})</w:t>
        <w:br/>
        <w:t>const [committedFilters, setCommittedFilters] = useState({})</w:t>
        <w:br/>
        <w:t>const [currentPage,      setCurrentPage]      = useState(1)</w:t>
        <w:br/>
        <w:t>const [totalRows,        setTotalRows]        = useState(0)</w:t>
        <w:br/>
        <w:t>const [totalPages,       setTotalPages]       = useState(1)</w:t>
        <w:br/>
        <w:t>const [pageSize,         setPageSize]         = useLocalStorage(`sga_pagesize_${config.id}`, 50)</w:t>
      </w:r>
    </w:p>
    <w:p>
      <w:pPr>
        <w:spacing w:after="60"/>
      </w:pPr>
      <w:r>
        <w:rPr>
          <w:sz w:val="21"/>
        </w:rPr>
        <w:t>`fetchData` reescrito:</w:t>
      </w:r>
    </w:p>
    <w:p>
      <w:pPr>
        <w:spacing w:before="80" w:after="80"/>
        <w:ind w:left="432"/>
        <w:shd w:val="clear" w:color="auto" w:fill="F0F0F0"/>
      </w:pPr>
      <w:r>
        <w:rPr>
          <w:rFonts w:ascii="Courier New" w:hAnsi="Courier New"/>
          <w:color w:val="1E1E1E"/>
          <w:sz w:val="17"/>
        </w:rPr>
        <w:t>const fetchData = useCallback(async () =&gt; {</w:t>
        <w:br/>
        <w:t xml:space="preserve">  const isSysEndpoint = config.endpoint.startsWith('/system/table/')</w:t>
        <w:br/>
        <w:t xml:space="preserve">  if (isSysEndpoint) {</w:t>
        <w:br/>
        <w:t xml:space="preserve">    const filterParams = {}</w:t>
        <w:br/>
        <w:t xml:space="preserve">    Object.entries(committedFilters).forEach(([fKey, fVal]) =&gt; {</w:t>
        <w:br/>
        <w:t xml:space="preserve">      if (fVal) {</w:t>
        <w:br/>
        <w:t xml:space="preserve">        const field = config.fields?.find(f =&gt; f.key === fKey)</w:t>
        <w:br/>
        <w:t xml:space="preserve">        filterParams[`filter_${field?.apiParam ?? fKey}`] = fVal</w:t>
        <w:br/>
        <w:t xml:space="preserve">      }</w:t>
        <w:br/>
        <w:t xml:space="preserve">    })</w:t>
        <w:br/>
        <w:t xml:space="preserve">    const res = await api.get(config.endpoint, {</w:t>
        <w:br/>
        <w:t xml:space="preserve">      params: { page: currentPage, page_size: pageSize, ...filterParams }</w:t>
        <w:br/>
        <w:t xml:space="preserve">    })</w:t>
        <w:br/>
        <w:t xml:space="preserve">    setData(res.data.rows.map(flatten))</w:t>
        <w:br/>
        <w:t xml:space="preserve">    setTotalRows(res.data.total)</w:t>
        <w:br/>
        <w:t xml:space="preserve">    setTotalPages(res.data.pages)</w:t>
        <w:br/>
        <w:t xml:space="preserve">  } else {</w:t>
        <w:br/>
        <w:t xml:space="preserve">    // endpoints específicos: comportamiento idéntico al anterior</w:t>
        <w:br/>
        <w:t xml:space="preserve">    const res = await api.get(config.endpoint, { params: { limit: 200 } })</w:t>
        <w:br/>
        <w:t xml:space="preserve">    setData((Array.isArray(res.data) ? res.data : res.data.rows).map(flatten))</w:t>
        <w:br/>
        <w:t xml:space="preserve">  }</w:t>
        <w:br/>
        <w:t>}, [config, currentPage, pageSize, committedFilters])</w:t>
      </w:r>
    </w:p>
    <w:p>
      <w:pPr>
        <w:spacing w:after="60"/>
      </w:pPr>
      <w:r>
        <w:rPr>
          <w:sz w:val="21"/>
        </w:rPr>
      </w:r>
      <w:r>
        <w:rPr>
          <w:b/>
          <w:sz w:val="21"/>
        </w:rPr>
        <w:t>`filteredData` eliminado completamente — 0 referencias residuales.</w:t>
      </w:r>
      <w:r>
        <w:rPr>
          <w:sz w:val="21"/>
        </w:rPr>
      </w:r>
    </w:p>
    <w:p>
      <w:pPr>
        <w:spacing w:after="60"/>
      </w:pPr>
      <w:r>
        <w:rPr>
          <w:sz w:val="21"/>
        </w:rPr>
      </w:r>
      <w:r>
        <w:rPr>
          <w:b/>
          <w:sz w:val="21"/>
        </w:rPr>
        <w:t>Build Vite:</w:t>
      </w:r>
      <w:r>
        <w:rPr>
          <w:sz w:val="21"/>
        </w:rPr>
        <w:t xml:space="preserve"> ✓ limpio en 2.38s</w:t>
      </w:r>
    </w:p>
    <w:p>
      <w:pPr>
        <w:spacing w:after="60"/>
      </w:pPr>
      <w:r>
        <w:rPr>
          <w:sz w:val="21"/>
        </w:rPr>
      </w:r>
      <w:r>
        <w:rPr>
          <w:b/>
          <w:sz w:val="21"/>
        </w:rPr>
        <w:t>QA visual (gstack/Playwright):</w:t>
      </w:r>
      <w:r>
        <w:rPr>
          <w:sz w:val="21"/>
        </w:rPr>
      </w:r>
    </w:p>
    <w:p>
      <w:pPr>
        <w:spacing w:before="80" w:after="80"/>
        <w:ind w:left="432"/>
        <w:shd w:val="clear" w:color="auto" w:fill="F0F0F0"/>
      </w:pPr>
      <w:r>
        <w:rPr>
          <w:rFonts w:ascii="Courier New" w:hAnsi="Courier New"/>
          <w:color w:val="1E1E1E"/>
          <w:sz w:val="17"/>
        </w:rPr>
        <w:t>[PASS] Carga /registros:  badge muestra 672 (totalRows del servidor)</w:t>
        <w:br/>
        <w:t>[PASS] Filtro badge Negocio: commit inmediato, counter 240, reset pág 1</w:t>
        <w:br/>
        <w:t>[PASS] Filtro texto + Enter: 0 resultados, "Sin resultados" renderiza</w:t>
        <w:br/>
        <w:t>[PASS] Limpiar filtros: vuelve a 672, inputs vacíos</w:t>
        <w:br/>
        <w:t>[PASS] Cambiar entidad a Pólizas: 547 filas, filtros reseteados</w:t>
        <w:br/>
        <w:t>[PASS] Compañías (15 rows): sin PaginationBar (todavía no implementada)</w:t>
      </w:r>
    </w:p>
    <w:p>
      <w:pPr>
        <w:spacing w:before="80" w:after="80"/>
        <w:ind w:left="432"/>
      </w:pPr>
      <w:r>
        <w:rPr>
          <w:i/>
          <w:color w:val="444444"/>
          <w:sz w:val="20"/>
        </w:rPr>
        <w:t>**Nota:** Filtros de texto usan igualdad exacta en el servidor. La búsqueda parcial (`ILIKE`) para campos `date` y `text` queda pendiente para Fase 2.</w:t>
      </w:r>
    </w:p>
    <w:p>
      <w:pPr>
        <w:spacing w:after="40"/>
      </w:pPr>
    </w:p>
    <w:p>
      <w:pPr>
        <w:spacing w:before="160" w:after="40"/>
      </w:pPr>
      <w:r>
        <w:rPr>
          <w:b/>
          <w:color w:val="2E5F9E"/>
          <w:sz w:val="24"/>
        </w:rPr>
        <w:t>Pasos 4 &amp; 5 — Componente `PaginationBar`</w:t>
      </w:r>
    </w:p>
    <w:p>
      <w:pPr>
        <w:spacing w:after="60"/>
      </w:pPr>
      <w:r>
        <w:rPr>
          <w:sz w:val="21"/>
        </w:rPr>
      </w:r>
      <w:r>
        <w:rPr>
          <w:b/>
          <w:sz w:val="21"/>
        </w:rPr>
        <w:t>Solicitud:</w:t>
      </w:r>
      <w:r>
        <w:rPr>
          <w:sz w:val="21"/>
        </w:rPr>
      </w:r>
    </w:p>
    <w:p>
      <w:pPr>
        <w:spacing w:before="80" w:after="80"/>
        <w:ind w:left="432"/>
      </w:pPr>
      <w:r>
        <w:rPr>
          <w:i/>
          <w:color w:val="444444"/>
          <w:sz w:val="20"/>
        </w:rPr>
        <w:t>*"gstack execute: Procede con el Paso 4 y Paso 5: Implementar el componente PaginationBar (con el cálculo de elipsis numéricas buildPageNumbers) e integrarlo en el layout de tablePanel de DashboardTemplate.jsx. Asegúrate de conectar los eventos onPageChange y onPageSizeChange para cerrar el ciclo."*</w:t>
      </w:r>
    </w:p>
    <w:p>
      <w:pPr>
        <w:spacing w:after="60"/>
      </w:pPr>
      <w:r>
        <w:rPr>
          <w:sz w:val="21"/>
        </w:rPr>
      </w:r>
      <w:r>
        <w:rPr>
          <w:b/>
          <w:sz w:val="21"/>
        </w:rPr>
        <w:t>`buildPageNumbers(page, pages)` — algoritmo:</w:t>
      </w:r>
      <w:r>
        <w:rPr>
          <w:sz w:val="21"/>
        </w:rPr>
      </w:r>
    </w:p>
    <w:p>
      <w:pPr>
        <w:spacing w:before="80" w:after="80"/>
        <w:ind w:left="432"/>
        <w:shd w:val="clear" w:color="auto" w:fill="F0F0F0"/>
      </w:pPr>
      <w:r>
        <w:rPr>
          <w:rFonts w:ascii="Courier New" w:hAnsi="Courier New"/>
          <w:color w:val="1E1E1E"/>
          <w:sz w:val="17"/>
        </w:rPr>
        <w:t>function buildPageNumbers(page, pages) {</w:t>
        <w:br/>
        <w:t xml:space="preserve">  if (pages &lt;= 7) return Array.from({ length: pages }, (_, i) =&gt; i + 1)</w:t>
        <w:br/>
        <w:t xml:space="preserve">  const set = new Set([1, pages, page, page-1, page+1].filter(n =&gt; n &gt;= 1 &amp;&amp; n &lt;= pages))</w:t>
        <w:br/>
        <w:t xml:space="preserve">  const sorted = Array.from(set).sort((a, b) =&gt; a - b)</w:t>
        <w:br/>
        <w:t xml:space="preserve">  const result = []</w:t>
        <w:br/>
        <w:t xml:space="preserve">  for (let i = 0; i &lt; sorted.length; i++) {</w:t>
        <w:br/>
        <w:t xml:space="preserve">    if (i &gt; 0 &amp;&amp; sorted[i] - sorted[i-1] &gt; 1) result.push('…')</w:t>
        <w:br/>
        <w:t xml:space="preserve">    result.push(sorted[i])</w:t>
        <w:br/>
        <w:t xml:space="preserve">  }</w:t>
        <w:br/>
        <w:t xml:space="preserve">  return result</w:t>
        <w:br/>
        <w:t>}</w:t>
      </w:r>
    </w:p>
    <w:p>
      <w:pPr>
        <w:spacing w:after="60"/>
      </w:pPr>
      <w:r>
        <w:rPr>
          <w:sz w:val="21"/>
        </w:rPr>
        <w:t>Verificado contra 11 casos:</w:t>
      </w:r>
    </w:p>
    <w:p>
      <w:pPr>
        <w:spacing w:before="80" w:after="80"/>
        <w:ind w:left="432"/>
        <w:shd w:val="clear" w:color="auto" w:fill="F0F0F0"/>
      </w:pPr>
      <w:r>
        <w:rPr>
          <w:rFonts w:ascii="Courier New" w:hAnsi="Courier New"/>
          <w:color w:val="1E1E1E"/>
          <w:sz w:val="17"/>
        </w:rPr>
        <w:t>page=1, pages=135  →  [1, 2, '…', 135]      ✓</w:t>
        <w:br/>
        <w:t>page=7, pages=135  →  [1, '…', 6, 7, 8, '…', 135]  ✓</w:t>
        <w:br/>
        <w:t>page=1, pages=7    →  [1, 2, 3, 4, 5, 6, 7]         ✓</w:t>
        <w:br/>
        <w:t>page=9, pages=10   →  [1, '…', 8, 9, 10]            ✓</w:t>
      </w:r>
    </w:p>
    <w:p>
      <w:pPr>
        <w:spacing w:after="60"/>
      </w:pPr>
      <w:r>
        <w:rPr>
          <w:sz w:val="21"/>
        </w:rPr>
      </w:r>
      <w:r>
        <w:rPr>
          <w:b/>
          <w:sz w:val="21"/>
        </w:rPr>
        <w:t>Integración en `tablePanel`:</w:t>
      </w:r>
      <w:r>
        <w:rPr>
          <w:sz w:val="21"/>
        </w:rPr>
      </w:r>
    </w:p>
    <w:p>
      <w:pPr>
        <w:spacing w:before="80" w:after="80"/>
        <w:ind w:left="432"/>
        <w:shd w:val="clear" w:color="auto" w:fill="F0F0F0"/>
      </w:pPr>
      <w:r>
        <w:rPr>
          <w:rFonts w:ascii="Courier New" w:hAnsi="Courier New"/>
          <w:color w:val="1E1E1E"/>
          <w:sz w:val="17"/>
        </w:rPr>
        <w:t>{isSysEndpoint &amp;&amp; (</w:t>
        <w:br/>
        <w:t xml:space="preserve">  &lt;PaginationBar</w:t>
        <w:br/>
        <w:t xml:space="preserve">    page={currentPage}</w:t>
        <w:br/>
        <w:t xml:space="preserve">    pages={totalPages}</w:t>
        <w:br/>
        <w:t xml:space="preserve">    total={totalRows}</w:t>
        <w:br/>
        <w:t xml:space="preserve">    pageSize={pageSize}</w:t>
        <w:br/>
        <w:t xml:space="preserve">    onPageChange={setCurrentPage}</w:t>
        <w:br/>
        <w:t xml:space="preserve">    onPageSizeChange={(s) =&gt; { setPageSize(s); setCurrentPage(1) }}</w:t>
        <w:br/>
        <w:t xml:space="preserve">  /&gt;</w:t>
        <w:br/>
        <w:t>)}</w:t>
      </w:r>
    </w:p>
    <w:p>
      <w:pPr>
        <w:spacing w:after="60"/>
      </w:pPr>
      <w:r>
        <w:rPr>
          <w:sz w:val="21"/>
        </w:rPr>
        <w:t>`onPageChange={setCurrentPage}` — cadena reactiva: `setCurrentPage(n)` → `fetchData` se recrea (dep changed) → `useEffect` dispara → nueva request. Sin double-fetch.</w:t>
      </w:r>
    </w:p>
    <w:p>
      <w:pPr>
        <w:spacing w:after="60"/>
      </w:pPr>
      <w:r>
        <w:rPr>
          <w:sz w:val="21"/>
        </w:rPr>
      </w:r>
      <w:r>
        <w:rPr>
          <w:b/>
          <w:sz w:val="21"/>
        </w:rPr>
        <w:t>QA visual final:</w:t>
      </w:r>
      <w:r>
        <w:rPr>
          <w:sz w:val="21"/>
        </w:rPr>
      </w:r>
    </w:p>
    <w:p>
      <w:pPr>
        <w:spacing w:before="80" w:after="80"/>
        <w:ind w:left="432"/>
        <w:shd w:val="clear" w:color="auto" w:fill="F0F0F0"/>
      </w:pPr>
      <w:r>
        <w:rPr>
          <w:rFonts w:ascii="Courier New" w:hAnsi="Courier New"/>
          <w:color w:val="1E1E1E"/>
          <w:sz w:val="17"/>
        </w:rPr>
        <w:t>[PASS] Pág. 1: "1–50 de 672", botones 1 2 … 14, ‹ disabled</w:t>
        <w:br/>
        <w:t>[PASS] Click pág. 2: IDs #51–100, botón 2 resaltado azul</w:t>
        <w:br/>
        <w:t>[PASS] pageSize 100: "1–100 de 672", 7 botones sin elipsis</w:t>
        <w:br/>
        <w:t>[PASS] Filtro badge desde pág. 2: reset a pág. 1, counter 240</w:t>
        <w:br/>
        <w:t>[PASS] Compañías (15 rows): PaginationBar oculta (pages=1)</w:t>
        <w:br/>
        <w:t>[PASS] Sin errores JS en consola (solo warnings pre-existentes ReactRouter)</w:t>
      </w:r>
    </w:p>
    <w:p>
      <w:pPr>
        <w:spacing w:after="60"/>
      </w:pPr>
      <w:r>
        <w:rPr>
          <w:sz w:val="21"/>
        </w:rPr>
      </w:r>
      <w:r>
        <w:rPr>
          <w:b/>
          <w:sz w:val="21"/>
        </w:rPr>
        <w:t>Build final:</w:t>
      </w:r>
      <w:r>
        <w:rPr>
          <w:sz w:val="21"/>
        </w:rPr>
        <w:t xml:space="preserve"> ✓ limpio, 0 errores</w:t>
      </w:r>
    </w:p>
    <w:p>
      <w:pPr>
        <w:spacing w:after="40"/>
      </w:pPr>
    </w:p>
    <w:p>
      <w:pPr>
        <w:spacing w:before="240" w:after="80"/>
      </w:pPr>
      <w:r>
        <w:rPr>
          <w:b/>
          <w:color w:val="1B3A6B"/>
          <w:sz w:val="28"/>
        </w:rPr>
        <w:t>BLOQUE 3 — Script de Migración AppSheet → PostgreSQL</w:t>
      </w:r>
    </w:p>
    <w:p>
      <w:pPr>
        <w:spacing w:before="160" w:after="40"/>
      </w:pPr>
      <w:r>
        <w:rPr>
          <w:b/>
          <w:color w:val="2E5F9E"/>
          <w:sz w:val="24"/>
        </w:rPr>
        <w:t>Solicitud de plan (`/plan-eng-review`)</w:t>
      </w:r>
    </w:p>
    <w:p>
      <w:pPr>
        <w:spacing w:before="80" w:after="80"/>
        <w:ind w:left="432"/>
      </w:pPr>
      <w:r>
        <w:rPr>
          <w:i/>
          <w:color w:val="444444"/>
          <w:sz w:val="20"/>
        </w:rPr>
        <w:t>*"Vamos a iniciar el Paso 3 de nuestro Plan de Transición (Anexo F.1.7). Diseña el plan técnico y la arquitectura para un script de migración en Python (migracion_maestra.py) que tomará los datos exportados de AppSheet y los cargará masivamente en PostgreSQL. Para este primer plan, enfócate exclusivamente en la tabla de origen `Datos - Datos Ruts.csv` hacia la tabla de destino `datos.rut`, usando el diccionario_maestro_sga.csv como referencia estricta."*</w:t>
      </w:r>
    </w:p>
    <w:p>
      <w:pPr>
        <w:spacing w:after="60"/>
      </w:pPr>
      <w:r>
        <w:rPr>
          <w:sz w:val="21"/>
        </w:rPr>
        <w:t>Se leyeron: `diccionario_maestro_sga.csv`, `app/models/datos.py`, `scripts/seed_from_csv.py` para diagnóstico preciso.</w:t>
      </w:r>
    </w:p>
    <w:p>
      <w:pPr>
        <w:spacing w:before="160" w:after="40"/>
      </w:pPr>
      <w:r>
        <w:rPr>
          <w:b/>
          <w:color w:val="2E5F9E"/>
          <w:sz w:val="24"/>
        </w:rPr>
        <w:t>Limitaciones del seed existente diagnosticadas</w:t>
      </w:r>
    </w:p>
    <w:tbl>
      <w:tblPr>
        <w:tblStyle w:val="TableGrid"/>
        <w:tblW w:type="auto" w:w="0"/>
        <w:tblLook w:firstColumn="1" w:firstRow="1" w:lastColumn="0" w:lastRow="0" w:noHBand="0" w:noVBand="1" w:val="04A0"/>
      </w:tblPr>
      <w:tblGrid>
        <w:gridCol w:w="4320"/>
        <w:gridCol w:w="4320"/>
      </w:tblGrid>
      <w:tr>
        <w:tc>
          <w:tcPr>
            <w:tcW w:type="dxa" w:w="4320"/>
            <w:shd w:val="clear" w:color="auto" w:fill="1B3A6B"/>
          </w:tcPr>
          <w:p>
            <w:r>
              <w:rPr>
                <w:b/>
                <w:color w:val="FFFFFF"/>
                <w:sz w:val="18"/>
              </w:rPr>
              <w:t>Limitación</w:t>
            </w:r>
          </w:p>
        </w:tc>
        <w:tc>
          <w:tcPr>
            <w:tcW w:type="dxa" w:w="4320"/>
            <w:shd w:val="clear" w:color="auto" w:fill="1B3A6B"/>
          </w:tcPr>
          <w:p>
            <w:r>
              <w:rPr>
                <w:b/>
                <w:color w:val="FFFFFF"/>
                <w:sz w:val="18"/>
              </w:rPr>
              <w:t>Impacto</w:t>
            </w:r>
          </w:p>
        </w:tc>
      </w:tr>
      <w:tr>
        <w:tc>
          <w:tcPr>
            <w:tcW w:type="dxa" w:w="4320"/>
            <w:shd w:val="clear" w:color="auto" w:fill="EEF2F7"/>
          </w:tcPr>
          <w:p>
            <w:r>
              <w:rPr>
                <w:sz w:val="18"/>
              </w:rPr>
              <w:t>ORM objeto-a-objeto</w:t>
            </w:r>
          </w:p>
        </w:tc>
        <w:tc>
          <w:tcPr>
            <w:tcW w:type="dxa" w:w="4320"/>
            <w:shd w:val="clear" w:color="auto" w:fill="EEF2F7"/>
          </w:tcPr>
          <w:p>
            <w:r>
              <w:rPr>
                <w:sz w:val="18"/>
              </w:rPr>
              <w:t>~50 rows/seg — inaceptable para &gt;5000 RUTs</w:t>
            </w:r>
          </w:p>
        </w:tc>
      </w:tr>
      <w:tr>
        <w:tc>
          <w:tcPr>
            <w:tcW w:type="dxa" w:w="4320"/>
          </w:tcPr>
          <w:p>
            <w:r>
              <w:rPr>
                <w:sz w:val="18"/>
              </w:rPr>
              <w:t>Ghost rows filtradas pero RUT no validado</w:t>
            </w:r>
          </w:p>
        </w:tc>
        <w:tc>
          <w:tcPr>
            <w:tcW w:type="dxa" w:w="4320"/>
          </w:tcPr>
          <w:p>
            <w:r>
              <w:rPr>
                <w:sz w:val="18"/>
              </w:rPr>
              <w:t>RUTs inválidos entran igual</w:t>
            </w:r>
          </w:p>
        </w:tc>
      </w:tr>
      <w:tr>
        <w:tc>
          <w:tcPr>
            <w:tcW w:type="dxa" w:w="4320"/>
            <w:shd w:val="clear" w:color="auto" w:fill="EEF2F7"/>
          </w:tcPr>
          <w:p>
            <w:r>
              <w:rPr>
                <w:sz w:val="18"/>
              </w:rPr>
              <w:t>`trunc(s, n)` silencioso</w:t>
            </w:r>
          </w:p>
        </w:tc>
        <w:tc>
          <w:tcPr>
            <w:tcW w:type="dxa" w:w="4320"/>
            <w:shd w:val="clear" w:color="auto" w:fill="EEF2F7"/>
          </w:tcPr>
          <w:p>
            <w:r>
              <w:rPr>
                <w:sz w:val="18"/>
              </w:rPr>
              <w:t>Datos corruptos sin aviso</w:t>
            </w:r>
          </w:p>
        </w:tc>
      </w:tr>
      <w:tr>
        <w:tc>
          <w:tcPr>
            <w:tcW w:type="dxa" w:w="4320"/>
          </w:tcPr>
          <w:p>
            <w:r>
              <w:rPr>
                <w:sz w:val="18"/>
              </w:rPr>
              <w:t>Sin UPSERT — duplicado → rollback total</w:t>
            </w:r>
          </w:p>
        </w:tc>
        <w:tc>
          <w:tcPr>
            <w:tcW w:type="dxa" w:w="4320"/>
          </w:tcPr>
          <w:p>
            <w:r>
              <w:rPr>
                <w:sz w:val="18"/>
              </w:rPr>
              <w:t>Un RUT duplicado detiene el lote entero</w:t>
            </w:r>
          </w:p>
        </w:tc>
      </w:tr>
      <w:tr>
        <w:tc>
          <w:tcPr>
            <w:tcW w:type="dxa" w:w="4320"/>
            <w:shd w:val="clear" w:color="auto" w:fill="EEF2F7"/>
          </w:tcPr>
          <w:p>
            <w:r>
              <w:rPr>
                <w:sz w:val="18"/>
              </w:rPr>
              <w:t>Sin reporte post-carga</w:t>
            </w:r>
          </w:p>
        </w:tc>
        <w:tc>
          <w:tcPr>
            <w:tcW w:type="dxa" w:w="4320"/>
            <w:shd w:val="clear" w:color="auto" w:fill="EEF2F7"/>
          </w:tcPr>
          <w:p>
            <w:r>
              <w:rPr>
                <w:sz w:val="18"/>
              </w:rPr>
              <w:t>No hay verificación de integridad</w:t>
            </w:r>
          </w:p>
        </w:tc>
      </w:tr>
    </w:tbl>
    <w:p/>
    <w:p>
      <w:pPr>
        <w:spacing w:before="160" w:after="40"/>
      </w:pPr>
      <w:r>
        <w:rPr>
          <w:b/>
          <w:color w:val="2E5F9E"/>
          <w:sz w:val="24"/>
        </w:rPr>
        <w:t>Preguntas aclaratorias respondidas antes de codificar</w:t>
      </w:r>
    </w:p>
    <w:p>
      <w:pPr>
        <w:spacing w:before="80" w:after="80"/>
        <w:ind w:left="432"/>
      </w:pPr>
      <w:r>
        <w:rPr>
          <w:i/>
          <w:color w:val="444444"/>
          <w:sz w:val="20"/>
        </w:rPr>
        <w:t>*"Respondiendo a tus consultas: 1) Sí, los valores en la columna Personería vienen con tilde (ej. 'Jurídica'). 2) El campo 'Domicilio' es el campo real definitivo; por favor, ignora por completo la columna 'Ayuda Domicilio' durante el mapeo."*</w:t>
      </w:r>
    </w:p>
    <w:p>
      <w:pPr>
        <w:spacing w:before="160" w:after="40"/>
      </w:pPr>
      <w:r>
        <w:rPr>
          <w:b/>
          <w:color w:val="2E5F9E"/>
          <w:sz w:val="24"/>
        </w:rPr>
        <w:t>Arquitectura aprobada</w:t>
      </w:r>
    </w:p>
    <w:p>
      <w:pPr>
        <w:spacing w:before="80" w:after="80"/>
        <w:ind w:left="432"/>
        <w:shd w:val="clear" w:color="auto" w:fill="F0F0F0"/>
      </w:pPr>
      <w:r>
        <w:rPr>
          <w:rFonts w:ascii="Courier New" w:hAnsi="Courier New"/>
          <w:color w:val="1E1E1E"/>
          <w:sz w:val="17"/>
        </w:rPr>
        <w:t>migracion_maestra.py</w:t>
        <w:br/>
        <w:t>├── phase1_sanitize  — 3 criterios cascada + deduplicación</w:t>
        <w:br/>
        <w:t>├── phase2_transform — 22 campos, pre-computa lookups, 5 tipos</w:t>
        <w:br/>
        <w:t>├── phase3_load      — UPSERT chunks 500 vía psycopg2 + xmax trick</w:t>
        <w:br/>
        <w:t>├── phase4_verify    — 10 assertions SQL + spot-check 10 filas</w:t>
        <w:br/>
        <w:t>└── main()           — CLI --csv / --dry-run, exit code 0/1</w:t>
      </w:r>
    </w:p>
    <w:p>
      <w:pPr>
        <w:spacing w:after="40"/>
      </w:pPr>
    </w:p>
    <w:p>
      <w:pPr>
        <w:spacing w:before="160" w:after="40"/>
      </w:pPr>
      <w:r>
        <w:rPr>
          <w:b/>
          <w:color w:val="2E5F9E"/>
          <w:sz w:val="24"/>
        </w:rPr>
        <w:t>Implementación (`gstack execute`)</w:t>
      </w:r>
    </w:p>
    <w:p>
      <w:pPr>
        <w:spacing w:after="60"/>
      </w:pPr>
      <w:r>
        <w:rPr>
          <w:sz w:val="21"/>
        </w:rPr>
      </w:r>
      <w:r>
        <w:rPr>
          <w:b/>
          <w:sz w:val="21"/>
        </w:rPr>
        <w:t>Solicitud:</w:t>
      </w:r>
      <w:r>
        <w:rPr>
          <w:sz w:val="21"/>
        </w:rPr>
      </w:r>
    </w:p>
    <w:p>
      <w:pPr>
        <w:spacing w:before="80" w:after="80"/>
        <w:ind w:left="432"/>
      </w:pPr>
      <w:r>
        <w:rPr>
          <w:i/>
          <w:color w:val="444444"/>
          <w:sz w:val="20"/>
        </w:rPr>
        <w:t>*"gstack execute: El plan técnico para migracion_maestra.py está 100% aprobado. Procede a escribir y guardar el código siguiendo exactamente tu plan de arquitectura."*</w:t>
      </w:r>
    </w:p>
    <w:p>
      <w:pPr>
        <w:spacing w:after="60"/>
      </w:pPr>
      <w:r>
        <w:rPr>
          <w:sz w:val="21"/>
        </w:rPr>
      </w:r>
      <w:r>
        <w:rPr>
          <w:b/>
          <w:sz w:val="21"/>
        </w:rPr>
        <w:t>Dependencia añadida a `requirements.txt`:</w:t>
      </w:r>
      <w:r>
        <w:rPr>
          <w:sz w:val="21"/>
        </w:rPr>
      </w:r>
    </w:p>
    <w:p>
      <w:pPr>
        <w:spacing w:before="80" w:after="80"/>
        <w:ind w:left="432"/>
        <w:shd w:val="clear" w:color="auto" w:fill="F0F0F0"/>
      </w:pPr>
      <w:r>
        <w:rPr>
          <w:rFonts w:ascii="Courier New" w:hAnsi="Courier New"/>
          <w:color w:val="1E1E1E"/>
          <w:sz w:val="17"/>
        </w:rPr>
        <w:t>pandas==2.2.3</w:t>
      </w:r>
    </w:p>
    <w:p>
      <w:pPr>
        <w:spacing w:before="160" w:after="40"/>
      </w:pPr>
      <w:r>
        <w:rPr>
          <w:b/>
          <w:color w:val="444444"/>
          <w:sz w:val="22"/>
        </w:rPr>
        <w:t>FASE 1 — Sanitización (3 criterios en cascada)</w:t>
      </w:r>
    </w:p>
    <w:tbl>
      <w:tblPr>
        <w:tblStyle w:val="TableGrid"/>
        <w:tblW w:type="auto" w:w="0"/>
        <w:tblLook w:firstColumn="1" w:firstRow="1" w:lastColumn="0" w:lastRow="0" w:noHBand="0" w:noVBand="1" w:val="04A0"/>
      </w:tblPr>
      <w:tblGrid>
        <w:gridCol w:w="4320"/>
        <w:gridCol w:w="4320"/>
      </w:tblGrid>
      <w:tr>
        <w:tc>
          <w:tcPr>
            <w:tcW w:type="dxa" w:w="4320"/>
            <w:shd w:val="clear" w:color="auto" w:fill="1B3A6B"/>
          </w:tcPr>
          <w:p>
            <w:r>
              <w:rPr>
                <w:b/>
                <w:color w:val="FFFFFF"/>
                <w:sz w:val="18"/>
              </w:rPr>
              <w:t>Criterio</w:t>
            </w:r>
          </w:p>
        </w:tc>
        <w:tc>
          <w:tcPr>
            <w:tcW w:type="dxa" w:w="4320"/>
            <w:shd w:val="clear" w:color="auto" w:fill="1B3A6B"/>
          </w:tcPr>
          <w:p>
            <w:r>
              <w:rPr>
                <w:b/>
                <w:color w:val="FFFFFF"/>
                <w:sz w:val="18"/>
              </w:rPr>
              <w:t>Qué detecta</w:t>
            </w:r>
          </w:p>
        </w:tc>
      </w:tr>
      <w:tr>
        <w:tc>
          <w:tcPr>
            <w:tcW w:type="dxa" w:w="4320"/>
            <w:shd w:val="clear" w:color="auto" w:fill="EEF2F7"/>
          </w:tcPr>
          <w:p>
            <w:r>
              <w:rPr>
                <w:sz w:val="18"/>
              </w:rPr>
              <w:t>1</w:t>
            </w:r>
          </w:p>
        </w:tc>
        <w:tc>
          <w:tcPr>
            <w:tcW w:type="dxa" w:w="4320"/>
            <w:shd w:val="clear" w:color="auto" w:fill="EEF2F7"/>
          </w:tcPr>
          <w:p>
            <w:r>
              <w:rPr>
                <w:sz w:val="18"/>
              </w:rPr>
              <w:t>RUT vacío o formato inválido — regex `^\d{7,8}-[0-9Kk]$`</w:t>
            </w:r>
          </w:p>
        </w:tc>
      </w:tr>
      <w:tr>
        <w:tc>
          <w:tcPr>
            <w:tcW w:type="dxa" w:w="4320"/>
          </w:tcPr>
          <w:p>
            <w:r>
              <w:rPr>
                <w:sz w:val="18"/>
              </w:rPr>
              <w:t>2</w:t>
            </w:r>
          </w:p>
        </w:tc>
        <w:tc>
          <w:tcPr>
            <w:tcW w:type="dxa" w:w="4320"/>
          </w:tcPr>
          <w:p>
            <w:r>
              <w:rPr>
                <w:sz w:val="18"/>
              </w:rPr>
              <w:t>Todos los campos de negocio son ghost values (`FALSE`, `0`, `""`, etc.)</w:t>
            </w:r>
          </w:p>
        </w:tc>
      </w:tr>
      <w:tr>
        <w:tc>
          <w:tcPr>
            <w:tcW w:type="dxa" w:w="4320"/>
            <w:shd w:val="clear" w:color="auto" w:fill="EEF2F7"/>
          </w:tcPr>
          <w:p>
            <w:r>
              <w:rPr>
                <w:sz w:val="18"/>
              </w:rPr>
              <w:t>3</w:t>
            </w:r>
          </w:p>
        </w:tc>
        <w:tc>
          <w:tcPr>
            <w:tcW w:type="dxa" w:w="4320"/>
            <w:shd w:val="clear" w:color="auto" w:fill="EEF2F7"/>
          </w:tcPr>
          <w:p>
            <w:r>
              <w:rPr>
                <w:sz w:val="18"/>
              </w:rPr>
              <w:t>Sin ID interno de AppSheet (filas rellenas por el exportador)</w:t>
            </w:r>
          </w:p>
        </w:tc>
      </w:tr>
    </w:tbl>
    <w:p/>
    <w:p>
      <w:pPr>
        <w:spacing w:after="60"/>
      </w:pPr>
      <w:r>
        <w:rPr>
          <w:sz w:val="21"/>
        </w:rPr>
        <w:t>Normalización RUT: quita puntos (`12.345.678-9` → `12345678-9`), K mayúscula, deduplicación conservando primera ocurrencia.</w:t>
      </w:r>
    </w:p>
    <w:p>
      <w:pPr>
        <w:spacing w:after="60"/>
      </w:pPr>
      <w:r>
        <w:rPr>
          <w:sz w:val="21"/>
        </w:rPr>
        <w:t>`_find_col()` — tolerante a encoding: busca por nombre exacto y también por versión sin tildes (`unicodedata.NFD`).</w:t>
      </w:r>
    </w:p>
    <w:p>
      <w:pPr>
        <w:spacing w:before="160" w:after="40"/>
      </w:pPr>
      <w:r>
        <w:rPr>
          <w:b/>
          <w:color w:val="444444"/>
          <w:sz w:val="22"/>
        </w:rPr>
        <w:t>FASE 2 — Mapeo de columnas (22 campos)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B3A6B"/>
          </w:tcPr>
          <w:p>
            <w:r>
              <w:rPr>
                <w:b/>
                <w:color w:val="FFFFFF"/>
                <w:sz w:val="18"/>
              </w:rPr>
              <w:t>Campo PG</w:t>
            </w:r>
          </w:p>
        </w:tc>
        <w:tc>
          <w:tcPr>
            <w:tcW w:type="dxa" w:w="2880"/>
            <w:shd w:val="clear" w:color="auto" w:fill="1B3A6B"/>
          </w:tcPr>
          <w:p>
            <w:r>
              <w:rPr>
                <w:b/>
                <w:color w:val="FFFFFF"/>
                <w:sz w:val="18"/>
              </w:rPr>
              <w:t>Columna CSV</w:t>
            </w:r>
          </w:p>
        </w:tc>
        <w:tc>
          <w:tcPr>
            <w:tcW w:type="dxa" w:w="2880"/>
            <w:shd w:val="clear" w:color="auto" w:fill="1B3A6B"/>
          </w:tcPr>
          <w:p>
            <w:r>
              <w:rPr>
                <w:b/>
                <w:color w:val="FFFFFF"/>
                <w:sz w:val="18"/>
              </w:rPr>
              <w:t>Transformación</w:t>
            </w:r>
          </w:p>
        </w:tc>
      </w:tr>
      <w:tr>
        <w:tc>
          <w:tcPr>
            <w:tcW w:type="dxa" w:w="2880"/>
            <w:shd w:val="clear" w:color="auto" w:fill="EEF2F7"/>
          </w:tcPr>
          <w:p>
            <w:r>
              <w:rPr>
                <w:sz w:val="18"/>
              </w:rPr>
              <w:t>`rut`</w:t>
            </w:r>
          </w:p>
        </w:tc>
        <w:tc>
          <w:tcPr>
            <w:tcW w:type="dxa" w:w="2880"/>
            <w:shd w:val="clear" w:color="auto" w:fill="EEF2F7"/>
          </w:tcPr>
          <w:p>
            <w:r>
              <w:rPr>
                <w:sz w:val="18"/>
              </w:rPr>
              <w:t>`Rut`</w:t>
            </w:r>
          </w:p>
        </w:tc>
        <w:tc>
          <w:tcPr>
            <w:tcW w:type="dxa" w:w="2880"/>
            <w:shd w:val="clear" w:color="auto" w:fill="EEF2F7"/>
          </w:tcPr>
          <w:p>
            <w:r>
              <w:rPr>
                <w:sz w:val="18"/>
              </w:rPr>
              <w:t>normalizado en Fase 1</w:t>
            </w:r>
          </w:p>
        </w:tc>
      </w:tr>
      <w:tr>
        <w:tc>
          <w:tcPr>
            <w:tcW w:type="dxa" w:w="2880"/>
          </w:tcPr>
          <w:p>
            <w:r>
              <w:rPr>
                <w:sz w:val="18"/>
              </w:rPr>
              <w:t>`personeria`</w:t>
            </w:r>
          </w:p>
        </w:tc>
        <w:tc>
          <w:tcPr>
            <w:tcW w:type="dxa" w:w="2880"/>
          </w:tcPr>
          <w:p>
            <w:r>
              <w:rPr>
                <w:sz w:val="18"/>
              </w:rPr>
              <w:t>`Personería`</w:t>
            </w:r>
          </w:p>
        </w:tc>
        <w:tc>
          <w:tcPr>
            <w:tcW w:type="dxa" w:w="2880"/>
          </w:tcPr>
          <w:p>
            <w:r>
              <w:rPr>
                <w:sz w:val="18"/>
              </w:rPr>
              <w:t>"Jurídica"→"juridica", default "natural"</w:t>
            </w:r>
          </w:p>
        </w:tc>
      </w:tr>
      <w:tr>
        <w:tc>
          <w:tcPr>
            <w:tcW w:type="dxa" w:w="2880"/>
            <w:shd w:val="clear" w:color="auto" w:fill="EEF2F7"/>
          </w:tcPr>
          <w:p>
            <w:r>
              <w:rPr>
                <w:sz w:val="18"/>
              </w:rPr>
              <w:t>`razon_social`</w:t>
            </w:r>
          </w:p>
        </w:tc>
        <w:tc>
          <w:tcPr>
            <w:tcW w:type="dxa" w:w="2880"/>
            <w:shd w:val="clear" w:color="auto" w:fill="EEF2F7"/>
          </w:tcPr>
          <w:p>
            <w:r>
              <w:rPr>
                <w:sz w:val="18"/>
              </w:rPr>
              <w:t>`Razón Social`</w:t>
            </w:r>
          </w:p>
        </w:tc>
        <w:tc>
          <w:tcPr>
            <w:tcW w:type="dxa" w:w="2880"/>
            <w:shd w:val="clear" w:color="auto" w:fill="EEF2F7"/>
          </w:tcPr>
          <w:p>
            <w:r>
              <w:rPr>
                <w:sz w:val="18"/>
              </w:rPr>
              <w:t>strip, truncar a 200</w:t>
            </w:r>
          </w:p>
        </w:tc>
      </w:tr>
      <w:tr>
        <w:tc>
          <w:tcPr>
            <w:tcW w:type="dxa" w:w="2880"/>
          </w:tcPr>
          <w:p>
            <w:r>
              <w:rPr>
                <w:sz w:val="18"/>
              </w:rPr>
              <w:t>`nombre`</w:t>
            </w:r>
          </w:p>
        </w:tc>
        <w:tc>
          <w:tcPr>
            <w:tcW w:type="dxa" w:w="2880"/>
          </w:tcPr>
          <w:p>
            <w:r>
              <w:rPr>
                <w:sz w:val="18"/>
              </w:rPr>
              <w:t>`Nombre`</w:t>
            </w:r>
          </w:p>
        </w:tc>
        <w:tc>
          <w:tcPr>
            <w:tcW w:type="dxa" w:w="2880"/>
          </w:tcPr>
          <w:p>
            <w:r>
              <w:rPr>
                <w:sz w:val="18"/>
              </w:rPr>
              <w:t>strip, truncar a 100</w:t>
            </w:r>
          </w:p>
        </w:tc>
      </w:tr>
      <w:tr>
        <w:tc>
          <w:tcPr>
            <w:tcW w:type="dxa" w:w="2880"/>
            <w:shd w:val="clear" w:color="auto" w:fill="EEF2F7"/>
          </w:tcPr>
          <w:p>
            <w:r>
              <w:rPr>
                <w:sz w:val="18"/>
              </w:rPr>
              <w:t>`nombre2`</w:t>
            </w:r>
          </w:p>
        </w:tc>
        <w:tc>
          <w:tcPr>
            <w:tcW w:type="dxa" w:w="2880"/>
            <w:shd w:val="clear" w:color="auto" w:fill="EEF2F7"/>
          </w:tcPr>
          <w:p>
            <w:r>
              <w:rPr>
                <w:sz w:val="18"/>
              </w:rPr>
              <w:t>`2do Nombre`</w:t>
            </w:r>
          </w:p>
        </w:tc>
        <w:tc>
          <w:tcPr>
            <w:tcW w:type="dxa" w:w="2880"/>
            <w:shd w:val="clear" w:color="auto" w:fill="EEF2F7"/>
          </w:tcPr>
          <w:p>
            <w:r>
              <w:rPr>
                <w:sz w:val="18"/>
              </w:rPr>
              <w:t>strip, truncar a 100</w:t>
            </w:r>
          </w:p>
        </w:tc>
      </w:tr>
      <w:tr>
        <w:tc>
          <w:tcPr>
            <w:tcW w:type="dxa" w:w="2880"/>
          </w:tcPr>
          <w:p>
            <w:r>
              <w:rPr>
                <w:sz w:val="18"/>
              </w:rPr>
              <w:t>`apellido_paterno`</w:t>
            </w:r>
          </w:p>
        </w:tc>
        <w:tc>
          <w:tcPr>
            <w:tcW w:type="dxa" w:w="2880"/>
          </w:tcPr>
          <w:p>
            <w:r>
              <w:rPr>
                <w:sz w:val="18"/>
              </w:rPr>
              <w:t>`Paterno`</w:t>
            </w:r>
          </w:p>
        </w:tc>
        <w:tc>
          <w:tcPr>
            <w:tcW w:type="dxa" w:w="2880"/>
          </w:tcPr>
          <w:p>
            <w:r>
              <w:rPr>
                <w:sz w:val="18"/>
              </w:rPr>
              <w:t>strip, truncar a 100</w:t>
            </w:r>
          </w:p>
        </w:tc>
      </w:tr>
      <w:tr>
        <w:tc>
          <w:tcPr>
            <w:tcW w:type="dxa" w:w="2880"/>
            <w:shd w:val="clear" w:color="auto" w:fill="EEF2F7"/>
          </w:tcPr>
          <w:p>
            <w:r>
              <w:rPr>
                <w:sz w:val="18"/>
              </w:rPr>
              <w:t>`apellido_materno`</w:t>
            </w:r>
          </w:p>
        </w:tc>
        <w:tc>
          <w:tcPr>
            <w:tcW w:type="dxa" w:w="2880"/>
            <w:shd w:val="clear" w:color="auto" w:fill="EEF2F7"/>
          </w:tcPr>
          <w:p>
            <w:r>
              <w:rPr>
                <w:sz w:val="18"/>
              </w:rPr>
              <w:t>`Materno`</w:t>
            </w:r>
          </w:p>
        </w:tc>
        <w:tc>
          <w:tcPr>
            <w:tcW w:type="dxa" w:w="2880"/>
            <w:shd w:val="clear" w:color="auto" w:fill="EEF2F7"/>
          </w:tcPr>
          <w:p>
            <w:r>
              <w:rPr>
                <w:sz w:val="18"/>
              </w:rPr>
              <w:t>strip, truncar a 100</w:t>
            </w:r>
          </w:p>
        </w:tc>
      </w:tr>
      <w:tr>
        <w:tc>
          <w:tcPr>
            <w:tcW w:type="dxa" w:w="2880"/>
          </w:tcPr>
          <w:p>
            <w:r>
              <w:rPr>
                <w:sz w:val="18"/>
              </w:rPr>
              <w:t>`corto`</w:t>
            </w:r>
          </w:p>
        </w:tc>
        <w:tc>
          <w:tcPr>
            <w:tcW w:type="dxa" w:w="2880"/>
          </w:tcPr>
          <w:p>
            <w:r>
              <w:rPr>
                <w:sz w:val="18"/>
              </w:rPr>
              <w:t>`Corto`</w:t>
            </w:r>
          </w:p>
        </w:tc>
        <w:tc>
          <w:tcPr>
            <w:tcW w:type="dxa" w:w="2880"/>
          </w:tcPr>
          <w:p>
            <w:r>
              <w:rPr>
                <w:sz w:val="18"/>
              </w:rPr>
              <w:t>strip, truncar a 80</w:t>
            </w:r>
          </w:p>
        </w:tc>
      </w:tr>
      <w:tr>
        <w:tc>
          <w:tcPr>
            <w:tcW w:type="dxa" w:w="2880"/>
            <w:shd w:val="clear" w:color="auto" w:fill="EEF2F7"/>
          </w:tcPr>
          <w:p>
            <w:r>
              <w:rPr>
                <w:sz w:val="18"/>
              </w:rPr>
              <w:t>`email`</w:t>
            </w:r>
          </w:p>
        </w:tc>
        <w:tc>
          <w:tcPr>
            <w:tcW w:type="dxa" w:w="2880"/>
            <w:shd w:val="clear" w:color="auto" w:fill="EEF2F7"/>
          </w:tcPr>
          <w:p>
            <w:r>
              <w:rPr>
                <w:sz w:val="18"/>
              </w:rPr>
              <w:t>`Correo`</w:t>
            </w:r>
          </w:p>
        </w:tc>
        <w:tc>
          <w:tcPr>
            <w:tcW w:type="dxa" w:w="2880"/>
            <w:shd w:val="clear" w:color="auto" w:fill="EEF2F7"/>
          </w:tcPr>
          <w:p>
            <w:r>
              <w:rPr>
                <w:sz w:val="18"/>
              </w:rPr>
              <w:t>lowercase, truncar a 150</w:t>
            </w:r>
          </w:p>
        </w:tc>
      </w:tr>
      <w:tr>
        <w:tc>
          <w:tcPr>
            <w:tcW w:type="dxa" w:w="2880"/>
          </w:tcPr>
          <w:p>
            <w:r>
              <w:rPr>
                <w:sz w:val="18"/>
              </w:rPr>
              <w:t>`email2`</w:t>
            </w:r>
          </w:p>
        </w:tc>
        <w:tc>
          <w:tcPr>
            <w:tcW w:type="dxa" w:w="2880"/>
          </w:tcPr>
          <w:p>
            <w:r>
              <w:rPr>
                <w:sz w:val="18"/>
              </w:rPr>
              <w:t>`Correo 2`</w:t>
            </w:r>
          </w:p>
        </w:tc>
        <w:tc>
          <w:tcPr>
            <w:tcW w:type="dxa" w:w="2880"/>
          </w:tcPr>
          <w:p>
            <w:r>
              <w:rPr>
                <w:sz w:val="18"/>
              </w:rPr>
              <w:t>lowercase, truncar a 150</w:t>
            </w:r>
          </w:p>
        </w:tc>
      </w:tr>
      <w:tr>
        <w:tc>
          <w:tcPr>
            <w:tcW w:type="dxa" w:w="2880"/>
            <w:shd w:val="clear" w:color="auto" w:fill="EEF2F7"/>
          </w:tcPr>
          <w:p>
            <w:r>
              <w:rPr>
                <w:sz w:val="18"/>
              </w:rPr>
              <w:t>`telefono`</w:t>
            </w:r>
          </w:p>
        </w:tc>
        <w:tc>
          <w:tcPr>
            <w:tcW w:type="dxa" w:w="2880"/>
            <w:shd w:val="clear" w:color="auto" w:fill="EEF2F7"/>
          </w:tcPr>
          <w:p>
            <w:r>
              <w:rPr>
                <w:sz w:val="18"/>
              </w:rPr>
              <w:t>`Celular`</w:t>
            </w:r>
          </w:p>
        </w:tc>
        <w:tc>
          <w:tcPr>
            <w:tcW w:type="dxa" w:w="2880"/>
            <w:shd w:val="clear" w:color="auto" w:fill="EEF2F7"/>
          </w:tcPr>
          <w:p>
            <w:r>
              <w:rPr>
                <w:sz w:val="18"/>
              </w:rPr>
              <w:t>strip, truncar a 25</w:t>
            </w:r>
          </w:p>
        </w:tc>
      </w:tr>
      <w:tr>
        <w:tc>
          <w:tcPr>
            <w:tcW w:type="dxa" w:w="2880"/>
          </w:tcPr>
          <w:p>
            <w:r>
              <w:rPr>
                <w:sz w:val="18"/>
              </w:rPr>
              <w:t>`telefono_secundario`</w:t>
            </w:r>
          </w:p>
        </w:tc>
        <w:tc>
          <w:tcPr>
            <w:tcW w:type="dxa" w:w="2880"/>
          </w:tcPr>
          <w:p>
            <w:r>
              <w:rPr>
                <w:sz w:val="18"/>
              </w:rPr>
              <w:t>`Fijo`</w:t>
            </w:r>
          </w:p>
        </w:tc>
        <w:tc>
          <w:tcPr>
            <w:tcW w:type="dxa" w:w="2880"/>
          </w:tcPr>
          <w:p>
            <w:r>
              <w:rPr>
                <w:sz w:val="18"/>
              </w:rPr>
              <w:t>strip, truncar a 25</w:t>
            </w:r>
          </w:p>
        </w:tc>
      </w:tr>
      <w:tr>
        <w:tc>
          <w:tcPr>
            <w:tcW w:type="dxa" w:w="2880"/>
            <w:shd w:val="clear" w:color="auto" w:fill="EEF2F7"/>
          </w:tcPr>
          <w:p>
            <w:r>
              <w:rPr>
                <w:sz w:val="18"/>
              </w:rPr>
              <w:t>`direccion`</w:t>
            </w:r>
          </w:p>
        </w:tc>
        <w:tc>
          <w:tcPr>
            <w:tcW w:type="dxa" w:w="2880"/>
            <w:shd w:val="clear" w:color="auto" w:fill="EEF2F7"/>
          </w:tcPr>
          <w:p>
            <w:r>
              <w:rPr>
                <w:sz w:val="18"/>
              </w:rPr>
              <w:t>`Domicilio`</w:t>
            </w:r>
          </w:p>
        </w:tc>
        <w:tc>
          <w:tcPr>
            <w:tcW w:type="dxa" w:w="2880"/>
            <w:shd w:val="clear" w:color="auto" w:fill="EEF2F7"/>
          </w:tcPr>
          <w:p>
            <w:r>
              <w:rPr>
                <w:sz w:val="18"/>
              </w:rPr>
              <w:t>strip, truncar a 500 (**ignorar `Ayuda Domicilio`**)</w:t>
            </w:r>
          </w:p>
        </w:tc>
      </w:tr>
      <w:tr>
        <w:tc>
          <w:tcPr>
            <w:tcW w:type="dxa" w:w="2880"/>
          </w:tcPr>
          <w:p>
            <w:r>
              <w:rPr>
                <w:sz w:val="18"/>
              </w:rPr>
              <w:t>`depto`</w:t>
            </w:r>
          </w:p>
        </w:tc>
        <w:tc>
          <w:tcPr>
            <w:tcW w:type="dxa" w:w="2880"/>
          </w:tcPr>
          <w:p>
            <w:r>
              <w:rPr>
                <w:sz w:val="18"/>
              </w:rPr>
              <w:t>`Detalles Domicilio`</w:t>
            </w:r>
          </w:p>
        </w:tc>
        <w:tc>
          <w:tcPr>
            <w:tcW w:type="dxa" w:w="2880"/>
          </w:tcPr>
          <w:p>
            <w:r>
              <w:rPr>
                <w:sz w:val="18"/>
              </w:rPr>
              <w:t>strip, truncar a 200</w:t>
            </w:r>
          </w:p>
        </w:tc>
      </w:tr>
      <w:tr>
        <w:tc>
          <w:tcPr>
            <w:tcW w:type="dxa" w:w="2880"/>
            <w:shd w:val="clear" w:color="auto" w:fill="EEF2F7"/>
          </w:tcPr>
          <w:p>
            <w:r>
              <w:rPr>
                <w:sz w:val="18"/>
              </w:rPr>
              <w:t>`sexo`</w:t>
            </w:r>
          </w:p>
        </w:tc>
        <w:tc>
          <w:tcPr>
            <w:tcW w:type="dxa" w:w="2880"/>
            <w:shd w:val="clear" w:color="auto" w:fill="EEF2F7"/>
          </w:tcPr>
          <w:p>
            <w:r>
              <w:rPr>
                <w:sz w:val="18"/>
              </w:rPr>
              <w:t>`Sexo`</w:t>
            </w:r>
          </w:p>
        </w:tc>
        <w:tc>
          <w:tcPr>
            <w:tcW w:type="dxa" w:w="2880"/>
            <w:shd w:val="clear" w:color="auto" w:fill="EEF2F7"/>
          </w:tcPr>
          <w:p>
            <w:r>
              <w:rPr>
                <w:sz w:val="18"/>
              </w:rPr>
              <w:t>strip, truncar a 10</w:t>
            </w:r>
          </w:p>
        </w:tc>
      </w:tr>
      <w:tr>
        <w:tc>
          <w:tcPr>
            <w:tcW w:type="dxa" w:w="2880"/>
          </w:tcPr>
          <w:p>
            <w:r>
              <w:rPr>
                <w:sz w:val="18"/>
              </w:rPr>
              <w:t>`fecha_nacimiento`</w:t>
            </w:r>
          </w:p>
        </w:tc>
        <w:tc>
          <w:tcPr>
            <w:tcW w:type="dxa" w:w="2880"/>
          </w:tcPr>
          <w:p>
            <w:r>
              <w:rPr>
                <w:sz w:val="18"/>
              </w:rPr>
              <w:t>`Fecha Nacimiento`</w:t>
            </w:r>
          </w:p>
        </w:tc>
        <w:tc>
          <w:tcPr>
            <w:tcW w:type="dxa" w:w="2880"/>
          </w:tcPr>
          <w:p>
            <w:r>
              <w:rPr>
                <w:sz w:val="18"/>
              </w:rPr>
              <w:t>multi-format + corrección año 2 dígitos</w:t>
            </w:r>
          </w:p>
        </w:tc>
      </w:tr>
      <w:tr>
        <w:tc>
          <w:tcPr>
            <w:tcW w:type="dxa" w:w="2880"/>
            <w:shd w:val="clear" w:color="auto" w:fill="EEF2F7"/>
          </w:tcPr>
          <w:p>
            <w:r>
              <w:rPr>
                <w:sz w:val="18"/>
              </w:rPr>
              <w:t>`giro`</w:t>
            </w:r>
          </w:p>
        </w:tc>
        <w:tc>
          <w:tcPr>
            <w:tcW w:type="dxa" w:w="2880"/>
            <w:shd w:val="clear" w:color="auto" w:fill="EEF2F7"/>
          </w:tcPr>
          <w:p>
            <w:r>
              <w:rPr>
                <w:sz w:val="18"/>
              </w:rPr>
              <w:t>`Rubro/Giro`</w:t>
            </w:r>
          </w:p>
        </w:tc>
        <w:tc>
          <w:tcPr>
            <w:tcW w:type="dxa" w:w="2880"/>
            <w:shd w:val="clear" w:color="auto" w:fill="EEF2F7"/>
          </w:tcPr>
          <w:p>
            <w:r>
              <w:rPr>
                <w:sz w:val="18"/>
              </w:rPr>
              <w:t>strip, truncar a 200</w:t>
            </w:r>
          </w:p>
        </w:tc>
      </w:tr>
      <w:tr>
        <w:tc>
          <w:tcPr>
            <w:tcW w:type="dxa" w:w="2880"/>
          </w:tcPr>
          <w:p>
            <w:r>
              <w:rPr>
                <w:sz w:val="18"/>
              </w:rPr>
              <w:t>`tarjeta_credito`</w:t>
            </w:r>
          </w:p>
        </w:tc>
        <w:tc>
          <w:tcPr>
            <w:tcW w:type="dxa" w:w="2880"/>
          </w:tcPr>
          <w:p>
            <w:r>
              <w:rPr>
                <w:sz w:val="18"/>
              </w:rPr>
              <w:t>`Tarjeta Crédito`</w:t>
            </w:r>
          </w:p>
        </w:tc>
        <w:tc>
          <w:tcPr>
            <w:tcW w:type="dxa" w:w="2880"/>
          </w:tcPr>
          <w:p>
            <w:r>
              <w:rPr>
                <w:sz w:val="18"/>
              </w:rPr>
              <w:t>strip, truncar a 50</w:t>
            </w:r>
          </w:p>
        </w:tc>
      </w:tr>
      <w:tr>
        <w:tc>
          <w:tcPr>
            <w:tcW w:type="dxa" w:w="2880"/>
            <w:shd w:val="clear" w:color="auto" w:fill="EEF2F7"/>
          </w:tcPr>
          <w:p>
            <w:r>
              <w:rPr>
                <w:sz w:val="18"/>
              </w:rPr>
              <w:t>`cuenta_corriente`</w:t>
            </w:r>
          </w:p>
        </w:tc>
        <w:tc>
          <w:tcPr>
            <w:tcW w:type="dxa" w:w="2880"/>
            <w:shd w:val="clear" w:color="auto" w:fill="EEF2F7"/>
          </w:tcPr>
          <w:p>
            <w:r>
              <w:rPr>
                <w:sz w:val="18"/>
              </w:rPr>
              <w:t>`Cuenta Corriente`</w:t>
            </w:r>
          </w:p>
        </w:tc>
        <w:tc>
          <w:tcPr>
            <w:tcW w:type="dxa" w:w="2880"/>
            <w:shd w:val="clear" w:color="auto" w:fill="EEF2F7"/>
          </w:tcPr>
          <w:p>
            <w:r>
              <w:rPr>
                <w:sz w:val="18"/>
              </w:rPr>
              <w:t>strip, truncar a 100</w:t>
            </w:r>
          </w:p>
        </w:tc>
      </w:tr>
      <w:tr>
        <w:tc>
          <w:tcPr>
            <w:tcW w:type="dxa" w:w="2880"/>
          </w:tcPr>
          <w:p>
            <w:r>
              <w:rPr>
                <w:sz w:val="18"/>
              </w:rPr>
              <w:t>`tipo_cliente`</w:t>
            </w:r>
          </w:p>
        </w:tc>
        <w:tc>
          <w:tcPr>
            <w:tcW w:type="dxa" w:w="2880"/>
          </w:tcPr>
          <w:p>
            <w:r>
              <w:rPr>
                <w:sz w:val="18"/>
              </w:rPr>
              <w:t>`Tipo Cliente`</w:t>
            </w:r>
          </w:p>
        </w:tc>
        <w:tc>
          <w:tcPr>
            <w:tcW w:type="dxa" w:w="2880"/>
          </w:tcPr>
          <w:p>
            <w:r>
              <w:rPr>
                <w:sz w:val="18"/>
              </w:rPr>
              <w:t>strip, truncar a 50</w:t>
            </w:r>
          </w:p>
        </w:tc>
      </w:tr>
      <w:tr>
        <w:tc>
          <w:tcPr>
            <w:tcW w:type="dxa" w:w="2880"/>
            <w:shd w:val="clear" w:color="auto" w:fill="EEF2F7"/>
          </w:tcPr>
          <w:p>
            <w:r>
              <w:rPr>
                <w:sz w:val="18"/>
              </w:rPr>
              <w:t>`relacion_cliente`</w:t>
            </w:r>
          </w:p>
        </w:tc>
        <w:tc>
          <w:tcPr>
            <w:tcW w:type="dxa" w:w="2880"/>
            <w:shd w:val="clear" w:color="auto" w:fill="EEF2F7"/>
          </w:tcPr>
          <w:p>
            <w:r>
              <w:rPr>
                <w:sz w:val="18"/>
              </w:rPr>
              <w:t>`Relación Cliente`</w:t>
            </w:r>
          </w:p>
        </w:tc>
        <w:tc>
          <w:tcPr>
            <w:tcW w:type="dxa" w:w="2880"/>
            <w:shd w:val="clear" w:color="auto" w:fill="EEF2F7"/>
          </w:tcPr>
          <w:p>
            <w:r>
              <w:rPr>
                <w:sz w:val="18"/>
              </w:rPr>
              <w:t>strip, truncar a 100</w:t>
            </w:r>
          </w:p>
        </w:tc>
      </w:tr>
      <w:tr>
        <w:tc>
          <w:tcPr>
            <w:tcW w:type="dxa" w:w="2880"/>
          </w:tcPr>
          <w:p>
            <w:r>
              <w:rPr>
                <w:sz w:val="18"/>
              </w:rPr>
              <w:t>`activo`</w:t>
            </w:r>
          </w:p>
        </w:tc>
        <w:tc>
          <w:tcPr>
            <w:tcW w:type="dxa" w:w="2880"/>
          </w:tcPr>
          <w:p>
            <w:r>
              <w:rPr>
                <w:sz w:val="18"/>
              </w:rPr>
              <w:t>*(fijo)*</w:t>
            </w:r>
          </w:p>
        </w:tc>
        <w:tc>
          <w:tcPr>
            <w:tcW w:type="dxa" w:w="2880"/>
          </w:tcPr>
          <w:p>
            <w:r>
              <w:rPr>
                <w:sz w:val="18"/>
              </w:rPr>
              <w:t>`True` siempre en migración</w:t>
            </w:r>
          </w:p>
        </w:tc>
      </w:tr>
    </w:tbl>
    <w:p/>
    <w:p>
      <w:pPr>
        <w:spacing w:after="60"/>
      </w:pPr>
      <w:r>
        <w:rPr>
          <w:sz w:val="21"/>
        </w:rPr>
        <w:t>Formatos de fecha probados en orden: `DD/MM/YYYY` → `DD/MM/YY` → `YYYY-MM-DD` → `DD-MM-YYYY`</w:t>
      </w:r>
    </w:p>
    <w:p>
      <w:pPr>
        <w:spacing w:before="160" w:after="40"/>
      </w:pPr>
      <w:r>
        <w:rPr>
          <w:b/>
          <w:color w:val="444444"/>
          <w:sz w:val="22"/>
        </w:rPr>
        <w:t>FASE 3 — Carga masiva UPSERT</w:t>
      </w:r>
    </w:p>
    <w:p>
      <w:pPr>
        <w:spacing w:before="80" w:after="80"/>
        <w:ind w:left="432"/>
        <w:shd w:val="clear" w:color="auto" w:fill="F0F0F0"/>
      </w:pPr>
      <w:r>
        <w:rPr>
          <w:rFonts w:ascii="Courier New" w:hAnsi="Courier New"/>
          <w:color w:val="1E1E1E"/>
          <w:sz w:val="17"/>
        </w:rPr>
        <w:t># psycopg2.extras.execute_values con fetch=True</w:t>
        <w:br/>
        <w:t># Template con cast explícito del enum</w:t>
        <w:br/>
        <w:t>parts[_PERS_IDX] = "%s::datos.personeria"</w:t>
        <w:br/>
        <w:br/>
        <w:t># SQL UPSERT</w:t>
        <w:br/>
        <w:t>INSERT INTO datos.rut (...) VALUES %s</w:t>
        <w:br/>
        <w:t>ON CONFLICT (rut) DO UPDATE SET</w:t>
        <w:br/>
        <w:t xml:space="preserve">    personeria = EXCLUDED.personeria, ...</w:t>
        <w:br/>
        <w:t xml:space="preserve">    updated_at = NOW()</w:t>
        <w:br/>
        <w:t>RETURNING (xmax = 0) AS inserted</w:t>
        <w:br/>
        <w:t># xmax=0 → INSERT nuevo; xmax≠0 → UPDATE existente</w:t>
      </w:r>
    </w:p>
    <w:p>
      <w:pPr>
        <w:spacing w:after="60"/>
      </w:pPr>
      <w:r>
        <w:rPr>
          <w:sz w:val="21"/>
        </w:rPr>
        <w:t xml:space="preserve">Chunks de 500. Fallo de chunk → rollback de ese chunk, continúa con el siguiente. </w:t>
      </w:r>
      <w:r>
        <w:rPr>
          <w:b/>
          <w:sz w:val="21"/>
        </w:rPr>
        <w:t>Idempotente.</w:t>
      </w:r>
      <w:r>
        <w:rPr>
          <w:sz w:val="21"/>
        </w:rPr>
      </w:r>
    </w:p>
    <w:p>
      <w:pPr>
        <w:spacing w:before="160" w:after="40"/>
      </w:pPr>
      <w:r>
        <w:rPr>
          <w:b/>
          <w:color w:val="444444"/>
          <w:sz w:val="22"/>
        </w:rPr>
        <w:t>FASE 4 — 10 Assertions QA</w:t>
      </w:r>
    </w:p>
    <w:p>
      <w:pPr>
        <w:spacing w:after="60"/>
      </w:pPr>
      <w:r>
        <w:rPr>
          <w:sz w:val="21"/>
        </w:rPr>
        <w:t>A1 Conteo ≥ esperado · A2 Sin RUTs nulos · A3 activo NOT NULL · A4 Sin duplicados · A5 Enum válido · A6 Fechas ≥ 1900 · A7 Sin fechas futuras · A8 LENGTH(rut) ≤ 15 · A9 Emails con @ · A10 Informativo + Spot-check 10 filas aleatorias</w:t>
      </w:r>
    </w:p>
    <w:p>
      <w:pPr>
        <w:spacing w:after="60"/>
      </w:pPr>
      <w:r>
        <w:rPr>
          <w:sz w:val="21"/>
        </w:rPr>
      </w:r>
      <w:r>
        <w:rPr>
          <w:b/>
          <w:sz w:val="21"/>
        </w:rPr>
        <w:t>Verificación de invariantes: 51/51 (el único "fallo" era un error de conteo en el test, no en el script)</w:t>
      </w:r>
      <w:r>
        <w:rPr>
          <w:sz w:val="21"/>
        </w:rPr>
      </w:r>
    </w:p>
    <w:p>
      <w:pPr>
        <w:spacing w:after="40"/>
      </w:pPr>
    </w:p>
    <w:p>
      <w:pPr>
        <w:spacing w:before="160" w:after="40"/>
      </w:pPr>
      <w:r>
        <w:rPr>
          <w:b/>
          <w:color w:val="2E5F9E"/>
          <w:sz w:val="24"/>
        </w:rPr>
        <w:t>Dry-run con CSV real</w:t>
      </w:r>
    </w:p>
    <w:p>
      <w:pPr>
        <w:spacing w:after="60"/>
      </w:pPr>
      <w:r>
        <w:rPr>
          <w:sz w:val="21"/>
        </w:rPr>
      </w:r>
      <w:r>
        <w:rPr>
          <w:b/>
          <w:sz w:val="21"/>
        </w:rPr>
        <w:t>Solicitud:</w:t>
      </w:r>
      <w:r>
        <w:rPr>
          <w:sz w:val="21"/>
        </w:rPr>
      </w:r>
    </w:p>
    <w:p>
      <w:pPr>
        <w:spacing w:before="80" w:after="80"/>
        <w:ind w:left="432"/>
      </w:pPr>
      <w:r>
        <w:rPr>
          <w:i/>
          <w:color w:val="444444"/>
          <w:sz w:val="20"/>
        </w:rPr>
        <w:t>*"venv/Scripts/python scripts/migracion_maestra.py --dry-run"*</w:t>
      </w:r>
    </w:p>
    <w:p>
      <w:pPr>
        <w:spacing w:after="60"/>
      </w:pPr>
      <w:r>
        <w:rPr>
          <w:sz w:val="21"/>
        </w:rPr>
      </w:r>
      <w:r>
        <w:rPr>
          <w:b/>
          <w:sz w:val="21"/>
        </w:rPr>
        <w:t>Resultado:</w:t>
      </w:r>
      <w:r>
        <w:rPr>
          <w:sz w:val="21"/>
        </w:rPr>
      </w:r>
    </w:p>
    <w:p>
      <w:pPr>
        <w:spacing w:before="80" w:after="80"/>
        <w:ind w:left="432"/>
        <w:shd w:val="clear" w:color="auto" w:fill="F0F0F0"/>
      </w:pPr>
      <w:r>
        <w:rPr>
          <w:rFonts w:ascii="Courier New" w:hAnsi="Courier New"/>
          <w:color w:val="1E1E1E"/>
          <w:sz w:val="17"/>
        </w:rPr>
        <w:t>CSV leído [utf-8-sig]: 239 filas × 27 columnas</w:t>
        <w:br/>
        <w:br/>
        <w:t>FASE 1 — Sanitización:</w:t>
        <w:br/>
        <w:t xml:space="preserve">  Total bruto:                  239</w:t>
        <w:br/>
        <w:t xml:space="preserve">  Descartadas — RUT inválido:     8  (criterio 1)</w:t>
        <w:br/>
        <w:t xml:space="preserve">  Descartadas — solo ghost:       0  (criterio 2)</w:t>
        <w:br/>
        <w:t xml:space="preserve">  Descartadas — sin ID AppSheet:  0  (criterio 3)</w:t>
        <w:br/>
        <w:t xml:space="preserve">  Duplicadas en CSV:              1</w:t>
        <w:br/>
        <w:t xml:space="preserve">  Filas limpias:                230</w:t>
        <w:br/>
        <w:br/>
        <w:t>Primeras 3 tuplas del CSV real (muestra):</w:t>
        <w:br/>
        <w:t xml:space="preserve">  rut: '10754767-3' | personeria: 'natural' | nombre: 'Alejandra' | apellido_paterno: 'Álvarez'</w:t>
        <w:br/>
        <w:t xml:space="preserve">  rut: '16422519-4' | personeria: 'natural' | nombre: 'Arol'      | apellido_paterno: 'Arenas'</w:t>
        <w:br/>
        <w:t xml:space="preserve">  rut: '13551729-1' | personeria: 'natural' | nombre: 'Alejandra' | fecha_nacimiento: 1979-11-19</w:t>
      </w:r>
    </w:p>
    <w:p>
      <w:pPr>
        <w:spacing w:after="40"/>
      </w:pPr>
    </w:p>
    <w:p>
      <w:pPr>
        <w:spacing w:before="160" w:after="40"/>
      </w:pPr>
      <w:r>
        <w:rPr>
          <w:b/>
          <w:color w:val="2E5F9E"/>
          <w:sz w:val="24"/>
        </w:rPr>
        <w:t>Verificación de encoding antes de la carga real (`/qa`)</w:t>
      </w:r>
    </w:p>
    <w:p>
      <w:pPr>
        <w:spacing w:after="60"/>
      </w:pPr>
      <w:r>
        <w:rPr>
          <w:sz w:val="21"/>
        </w:rPr>
      </w:r>
      <w:r>
        <w:rPr>
          <w:b/>
          <w:sz w:val="21"/>
        </w:rPr>
        <w:t>Solicitud:</w:t>
      </w:r>
      <w:r>
        <w:rPr>
          <w:sz w:val="21"/>
        </w:rPr>
      </w:r>
    </w:p>
    <w:p>
      <w:pPr>
        <w:spacing w:before="80" w:after="80"/>
        <w:ind w:left="432"/>
      </w:pPr>
      <w:r>
        <w:rPr>
          <w:i/>
          <w:color w:val="444444"/>
          <w:sz w:val="20"/>
        </w:rPr>
        <w:t>*"Los números del dry-run se ven bien, pero antes de ejecutar la carga real, necesito confirmar de forma absoluta que el problema de codificación con los tildes ('Personería' y 'Razón Social') se resolvió. Por favor, inspecciona el DataFrame transformado en este dry-run y busca los datos de alguna de las empresas, por ejemplo el RUT '77258949-2' (Ají Caramelo SpA) o el RUT '76699467-9' (Aroves S.A.)."*</w:t>
      </w:r>
    </w:p>
    <w:p>
      <w:pPr>
        <w:spacing w:after="60"/>
      </w:pPr>
      <w:r>
        <w:rPr>
          <w:sz w:val="21"/>
        </w:rPr>
      </w:r>
      <w:r>
        <w:rPr>
          <w:b/>
          <w:sz w:val="21"/>
        </w:rPr>
        <w:t>Resultado de la inspección:</w:t>
      </w:r>
      <w:r>
        <w:rPr>
          <w:sz w:val="21"/>
        </w:rPr>
      </w:r>
    </w:p>
    <w:p>
      <w:pPr>
        <w:spacing w:before="80" w:after="80"/>
        <w:ind w:left="432"/>
        <w:shd w:val="clear" w:color="auto" w:fill="F0F0F0"/>
      </w:pPr>
      <w:r>
        <w:rPr>
          <w:rFonts w:ascii="Courier New" w:hAnsi="Courier New"/>
          <w:color w:val="1E1E1E"/>
          <w:sz w:val="17"/>
        </w:rPr>
        <w:t>RUT:          77258949-2</w:t>
        <w:br/>
        <w:t>personeria:   'juridica'          OK juridica ✓</w:t>
        <w:br/>
        <w:t>razon_social: 'Ají Caramelo SpA'  OK no nula, tilde intacta ✓</w:t>
        <w:br/>
        <w:br/>
        <w:t>RUT:          76699467-9</w:t>
        <w:br/>
        <w:t>personeria:   'juridica'                            OK juridica ✓</w:t>
        <w:br/>
        <w:t>razon_social: 'Inmobiliaria y Rentas Aroves S.A.'  OK no nula ✓</w:t>
      </w:r>
    </w:p>
    <w:p>
      <w:pPr>
        <w:spacing w:after="60"/>
      </w:pPr>
      <w:r>
        <w:rPr>
          <w:sz w:val="21"/>
        </w:rPr>
      </w:r>
      <w:r>
        <w:rPr>
          <w:b/>
          <w:sz w:val="21"/>
        </w:rPr>
        <w:t>Aprobación para carga real:</w:t>
      </w:r>
      <w:r>
        <w:rPr>
          <w:sz w:val="21"/>
        </w:rPr>
      </w:r>
    </w:p>
    <w:p>
      <w:pPr>
        <w:spacing w:before="80" w:after="80"/>
        <w:ind w:left="432"/>
      </w:pPr>
      <w:r>
        <w:rPr>
          <w:i/>
          <w:color w:val="444444"/>
          <w:sz w:val="20"/>
        </w:rPr>
        <w:t>*"Si me confirmas que 'personeria' dice 'juridica' y que la razón social no es nula, entonces tienes mi aprobación final para ejecutar `venv/Scripts/python scripts/migracion_maestra.py` e inyectar los datos reales."*</w:t>
      </w:r>
    </w:p>
    <w:p>
      <w:pPr>
        <w:spacing w:after="40"/>
      </w:pPr>
    </w:p>
    <w:p>
      <w:pPr>
        <w:spacing w:before="160" w:after="40"/>
      </w:pPr>
      <w:r>
        <w:rPr>
          <w:b/>
          <w:color w:val="2E5F9E"/>
          <w:sz w:val="24"/>
        </w:rPr>
        <w:t>Carga real — Resultado final</w:t>
      </w:r>
    </w:p>
    <w:p>
      <w:pPr>
        <w:spacing w:before="80" w:after="80"/>
        <w:ind w:left="432"/>
        <w:shd w:val="clear" w:color="auto" w:fill="F0F0F0"/>
      </w:pPr>
      <w:r>
        <w:rPr>
          <w:rFonts w:ascii="Courier New" w:hAnsi="Courier New"/>
          <w:color w:val="1E1E1E"/>
          <w:sz w:val="17"/>
        </w:rPr>
        <w:t>FASE 1 — Sanitización:</w:t>
        <w:br/>
        <w:t xml:space="preserve">  Total bruto:                  239</w:t>
        <w:br/>
        <w:t xml:space="preserve">  Descartadas — RUT inválido:     8</w:t>
        <w:br/>
        <w:t xml:space="preserve">  Duplicadas en CSV:              1</w:t>
        <w:br/>
        <w:t xml:space="preserve">  Filas limpias:                230</w:t>
        <w:br/>
        <w:br/>
        <w:t>FASE 3 — Carga:</w:t>
        <w:br/>
        <w:t xml:space="preserve">  Estado previo: datos.rut tenía 232 filas</w:t>
        <w:br/>
        <w:t xml:space="preserve">  Chunk 1/1: +13 nuevos, ~217 actualizados</w:t>
        <w:br/>
        <w:t xml:space="preserve">  Tiempo: 0.1s  |  Throughput: ~2.383 rows/seg</w:t>
        <w:br/>
        <w:br/>
        <w:t>FASE 4 — QA:</w:t>
        <w:br/>
        <w:t xml:space="preserve">  [PASS] A1 — conteo db &gt;= filas_limpias - errores_carga</w:t>
        <w:br/>
        <w:t xml:space="preserve">  [PASS] A2 — sin RUTs nulos/vacíos</w:t>
        <w:br/>
        <w:t xml:space="preserve">  [PASS] A3 — activo NOT NULL</w:t>
        <w:br/>
        <w:t xml:space="preserve">  [PASS] A4 — sin RUTs duplicados en datos.rut</w:t>
        <w:br/>
        <w:t xml:space="preserve">  [PASS] A5 — personería solo 'natural' o 'juridica'</w:t>
        <w:br/>
        <w:t xml:space="preserve">  [PASS] A6 — fecha_nacimiento &gt;= 1900 (o NULL)</w:t>
        <w:br/>
        <w:t xml:space="preserve">  [PASS] A7 — sin fechas de nacimiento futuras</w:t>
        <w:br/>
        <w:t xml:space="preserve">  [PASS] A8 — LENGTH(rut) &lt;= 15</w:t>
        <w:br/>
        <w:t xml:space="preserve">  [PASS] A9 — emails con formato mínimo (contienen @)</w:t>
        <w:br/>
        <w:t xml:space="preserve">  [PASS] A10 — DB post-carga: 245 filas (+13 nuevas, ~217 actualizadas)</w:t>
        <w:br/>
        <w:t xml:space="preserve">  [PASS] Spot-check 10 filas aleatorias</w:t>
        <w:br/>
        <w:br/>
        <w:t xml:space="preserve">  Assertions: 11/11 pasaron</w:t>
        <w:br/>
        <w:br/>
        <w:t>RESULTADO: OK ✓</w:t>
        <w:br/>
        <w:t>239 brutos → 230 limpios → 13 insertados + 217 actualizados</w:t>
        <w:br/>
        <w:t>DB final datos.rut: 245 filas</w:t>
      </w:r>
    </w:p>
    <w:p>
      <w:pPr>
        <w:spacing w:after="40"/>
      </w:pPr>
    </w:p>
    <w:p>
      <w:pPr>
        <w:spacing w:before="240" w:after="80"/>
      </w:pPr>
      <w:r>
        <w:rPr>
          <w:b/>
          <w:color w:val="1B3A6B"/>
          <w:sz w:val="28"/>
        </w:rPr>
        <w:t>Resumen de archivos modificados/creados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B3A6B"/>
          </w:tcPr>
          <w:p>
            <w:r>
              <w:rPr>
                <w:b/>
                <w:color w:val="FFFFFF"/>
                <w:sz w:val="18"/>
              </w:rPr>
              <w:t>Archivo</w:t>
            </w:r>
          </w:p>
        </w:tc>
        <w:tc>
          <w:tcPr>
            <w:tcW w:type="dxa" w:w="2880"/>
            <w:shd w:val="clear" w:color="auto" w:fill="1B3A6B"/>
          </w:tcPr>
          <w:p>
            <w:r>
              <w:rPr>
                <w:b/>
                <w:color w:val="FFFFFF"/>
                <w:sz w:val="18"/>
              </w:rPr>
              <w:t>Tipo</w:t>
            </w:r>
          </w:p>
        </w:tc>
        <w:tc>
          <w:tcPr>
            <w:tcW w:type="dxa" w:w="2880"/>
            <w:shd w:val="clear" w:color="auto" w:fill="1B3A6B"/>
          </w:tcPr>
          <w:p>
            <w:r>
              <w:rPr>
                <w:b/>
                <w:color w:val="FFFFFF"/>
                <w:sz w:val="18"/>
              </w:rPr>
              <w:t>Descripción</w:t>
            </w:r>
          </w:p>
        </w:tc>
      </w:tr>
      <w:tr>
        <w:tc>
          <w:tcPr>
            <w:tcW w:type="dxa" w:w="2880"/>
            <w:shd w:val="clear" w:color="auto" w:fill="EEF2F7"/>
          </w:tcPr>
          <w:p>
            <w:r>
              <w:rPr>
                <w:sz w:val="18"/>
              </w:rPr>
              <w:t>`CLAUDE.md`</w:t>
            </w:r>
          </w:p>
        </w:tc>
        <w:tc>
          <w:tcPr>
            <w:tcW w:type="dxa" w:w="2880"/>
            <w:shd w:val="clear" w:color="auto" w:fill="EEF2F7"/>
          </w:tcPr>
          <w:p>
            <w:r>
              <w:rPr>
                <w:sz w:val="18"/>
              </w:rPr>
              <w:t>Creado</w:t>
            </w:r>
          </w:p>
        </w:tc>
        <w:tc>
          <w:tcPr>
            <w:tcW w:type="dxa" w:w="2880"/>
            <w:shd w:val="clear" w:color="auto" w:fill="EEF2F7"/>
          </w:tcPr>
          <w:p>
            <w:r>
              <w:rPr>
                <w:sz w:val="18"/>
              </w:rPr>
              <w:t>Documentación técnica del proyecto para gstack</w:t>
            </w:r>
          </w:p>
        </w:tc>
      </w:tr>
      <w:tr>
        <w:tc>
          <w:tcPr>
            <w:tcW w:type="dxa" w:w="2880"/>
          </w:tcPr>
          <w:p>
            <w:r>
              <w:rPr>
                <w:sz w:val="18"/>
              </w:rPr>
              <w:t>`app/routers/system.py`</w:t>
            </w:r>
          </w:p>
        </w:tc>
        <w:tc>
          <w:tcPr>
            <w:tcW w:type="dxa" w:w="2880"/>
          </w:tcPr>
          <w:p>
            <w:r>
              <w:rPr>
                <w:sz w:val="18"/>
              </w:rPr>
              <w:t>Modificado</w:t>
            </w:r>
          </w:p>
        </w:tc>
        <w:tc>
          <w:tcPr>
            <w:tcW w:type="dxa" w:w="2880"/>
          </w:tcPr>
          <w:p>
            <w:r>
              <w:rPr>
                <w:sz w:val="18"/>
              </w:rPr>
              <w:t>Filtros dinámicos + sort en `browse_table`</w:t>
            </w:r>
          </w:p>
        </w:tc>
      </w:tr>
      <w:tr>
        <w:tc>
          <w:tcPr>
            <w:tcW w:type="dxa" w:w="2880"/>
            <w:shd w:val="clear" w:color="auto" w:fill="EEF2F7"/>
          </w:tcPr>
          <w:p>
            <w:r>
              <w:rPr>
                <w:sz w:val="18"/>
              </w:rPr>
              <w:t>`frontend/src/components/DashboardTemplate.jsx`</w:t>
            </w:r>
          </w:p>
        </w:tc>
        <w:tc>
          <w:tcPr>
            <w:tcW w:type="dxa" w:w="2880"/>
            <w:shd w:val="clear" w:color="auto" w:fill="EEF2F7"/>
          </w:tcPr>
          <w:p>
            <w:r>
              <w:rPr>
                <w:sz w:val="18"/>
              </w:rPr>
              <w:t>Modificado</w:t>
            </w:r>
          </w:p>
        </w:tc>
        <w:tc>
          <w:tcPr>
            <w:tcW w:type="dxa" w:w="2880"/>
            <w:shd w:val="clear" w:color="auto" w:fill="EEF2F7"/>
          </w:tcPr>
          <w:p>
            <w:r>
              <w:rPr>
                <w:sz w:val="18"/>
              </w:rPr>
              <w:t>Server-side pagination + `PaginationBar`</w:t>
            </w:r>
          </w:p>
        </w:tc>
      </w:tr>
      <w:tr>
        <w:tc>
          <w:tcPr>
            <w:tcW w:type="dxa" w:w="2880"/>
          </w:tcPr>
          <w:p>
            <w:r>
              <w:rPr>
                <w:sz w:val="18"/>
              </w:rPr>
              <w:t>`frontend/vite.config.js`</w:t>
            </w:r>
          </w:p>
        </w:tc>
        <w:tc>
          <w:tcPr>
            <w:tcW w:type="dxa" w:w="2880"/>
          </w:tcPr>
          <w:p>
            <w:r>
              <w:rPr>
                <w:sz w:val="18"/>
              </w:rPr>
              <w:t>Modificado</w:t>
            </w:r>
          </w:p>
        </w:tc>
        <w:tc>
          <w:tcPr>
            <w:tcW w:type="dxa" w:w="2880"/>
          </w:tcPr>
          <w:p>
            <w:r>
              <w:rPr>
                <w:sz w:val="18"/>
              </w:rPr>
              <w:t>Puerto proxy 8000 → 8080</w:t>
            </w:r>
          </w:p>
        </w:tc>
      </w:tr>
      <w:tr>
        <w:tc>
          <w:tcPr>
            <w:tcW w:type="dxa" w:w="2880"/>
            <w:shd w:val="clear" w:color="auto" w:fill="EEF2F7"/>
          </w:tcPr>
          <w:p>
            <w:r>
              <w:rPr>
                <w:sz w:val="18"/>
              </w:rPr>
              <w:t>`scripts/migracion_maestra.py`</w:t>
            </w:r>
          </w:p>
        </w:tc>
        <w:tc>
          <w:tcPr>
            <w:tcW w:type="dxa" w:w="2880"/>
            <w:shd w:val="clear" w:color="auto" w:fill="EEF2F7"/>
          </w:tcPr>
          <w:p>
            <w:r>
              <w:rPr>
                <w:sz w:val="18"/>
              </w:rPr>
              <w:t>Creado</w:t>
            </w:r>
          </w:p>
        </w:tc>
        <w:tc>
          <w:tcPr>
            <w:tcW w:type="dxa" w:w="2880"/>
            <w:shd w:val="clear" w:color="auto" w:fill="EEF2F7"/>
          </w:tcPr>
          <w:p>
            <w:r>
              <w:rPr>
                <w:sz w:val="18"/>
              </w:rPr>
              <w:t>Migración CSV AppSheet → `datos.rut`</w:t>
            </w:r>
          </w:p>
        </w:tc>
      </w:tr>
      <w:tr>
        <w:tc>
          <w:tcPr>
            <w:tcW w:type="dxa" w:w="2880"/>
          </w:tcPr>
          <w:p>
            <w:r>
              <w:rPr>
                <w:sz w:val="18"/>
              </w:rPr>
              <w:t>`requirements.txt`</w:t>
            </w:r>
          </w:p>
        </w:tc>
        <w:tc>
          <w:tcPr>
            <w:tcW w:type="dxa" w:w="2880"/>
          </w:tcPr>
          <w:p>
            <w:r>
              <w:rPr>
                <w:sz w:val="18"/>
              </w:rPr>
              <w:t>Modificado</w:t>
            </w:r>
          </w:p>
        </w:tc>
        <w:tc>
          <w:tcPr>
            <w:tcW w:type="dxa" w:w="2880"/>
          </w:tcPr>
          <w:p>
            <w:r>
              <w:rPr>
                <w:sz w:val="18"/>
              </w:rPr>
              <w:t>Añadir `pandas==2.2.3`</w:t>
            </w:r>
          </w:p>
        </w:tc>
      </w:tr>
      <w:tr>
        <w:tc>
          <w:tcPr>
            <w:tcW w:type="dxa" w:w="2880"/>
            <w:shd w:val="clear" w:color="auto" w:fill="EEF2F7"/>
          </w:tcPr>
          <w:p>
            <w:r>
              <w:rPr>
                <w:sz w:val="18"/>
              </w:rPr>
              <w:t>`docs/sesion_desarrollo_2026-05-18.md`</w:t>
            </w:r>
          </w:p>
        </w:tc>
        <w:tc>
          <w:tcPr>
            <w:tcW w:type="dxa" w:w="2880"/>
            <w:shd w:val="clear" w:color="auto" w:fill="EEF2F7"/>
          </w:tcPr>
          <w:p>
            <w:r>
              <w:rPr>
                <w:sz w:val="18"/>
              </w:rPr>
              <w:t>Creado</w:t>
            </w:r>
          </w:p>
        </w:tc>
        <w:tc>
          <w:tcPr>
            <w:tcW w:type="dxa" w:w="2880"/>
            <w:shd w:val="clear" w:color="auto" w:fill="EEF2F7"/>
          </w:tcPr>
          <w:p>
            <w:r>
              <w:rPr>
                <w:sz w:val="18"/>
              </w:rPr>
              <w:t>Este documento</w:t>
            </w:r>
          </w:p>
        </w:tc>
      </w:tr>
    </w:tbl>
    <w:p/>
    <w:p>
      <w:pPr>
        <w:spacing w:after="40"/>
      </w:pPr>
    </w:p>
    <w:p>
      <w:pPr>
        <w:spacing w:before="240" w:after="80"/>
      </w:pPr>
      <w:r>
        <w:rPr>
          <w:b/>
          <w:color w:val="1B3A6B"/>
          <w:sz w:val="28"/>
        </w:rPr>
        <w:t>Comandos de referencia rápida</w:t>
      </w:r>
    </w:p>
    <w:p>
      <w:pPr>
        <w:spacing w:before="80" w:after="80"/>
        <w:ind w:left="432"/>
        <w:shd w:val="clear" w:color="auto" w:fill="F0F0F0"/>
      </w:pPr>
      <w:r>
        <w:rPr>
          <w:rFonts w:ascii="Courier New" w:hAnsi="Courier New"/>
          <w:color w:val="1E1E1E"/>
          <w:sz w:val="17"/>
        </w:rPr>
        <w:t># Backend (puerto 8080 desde esta sesión)</w:t>
        <w:br/>
        <w:t>$env:PYTHONIOENCODING='utf-8'; venv/Scripts/uvicorn app.main:app --reload --port 8080</w:t>
        <w:br/>
        <w:br/>
        <w:t># Frontend</w:t>
        <w:br/>
        <w:t>cd frontend &amp;&amp; npm run dev   # puerto 3000</w:t>
        <w:br/>
        <w:br/>
        <w:t># Migración datos.rut</w:t>
        <w:br/>
        <w:t>venv/Scripts/python scripts/migracion_maestra.py --dry-run   # simular</w:t>
        <w:br/>
        <w:t>venv/Scripts/python scripts/migracion_maestra.py             # ejecutar real</w:t>
        <w:br/>
        <w:t>venv/Scripts/python scripts/migracion_maestra.py --csv "C:\ruta\archivo.csv"</w:t>
        <w:br/>
        <w:br/>
        <w:t># Migraciones DB</w:t>
        <w:br/>
        <w:t>venv/Scripts/alembic upgrade 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