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9E45E7"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w:t>
      </w:r>
      <w:bookmarkStart w:id="0" w:name="_GoBack"/>
      <w:bookmarkEnd w:id="0"/>
      <w:r w:rsidR="000570DB">
        <w:rPr>
          <w:rFonts w:ascii="Times New Roman" w:hAnsi="Times New Roman" w:cs="Times New Roman"/>
          <w:b/>
          <w:bCs/>
          <w:sz w:val="24"/>
          <w:szCs w:val="24"/>
        </w:rPr>
        <w:t>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9E45E7"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1" w:name="_Toc137056204"/>
      <w:r>
        <w:lastRenderedPageBreak/>
        <w:t>EPIGRAPHE</w:t>
      </w:r>
      <w:bookmarkEnd w:id="1"/>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2" w:name="_Toc137056205"/>
      <w:r w:rsidRPr="003E3EDC">
        <w:lastRenderedPageBreak/>
        <w:t>DEDICACE</w:t>
      </w:r>
      <w:bookmarkEnd w:id="2"/>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3" w:name="_Toc137056206"/>
      <w:r>
        <w:lastRenderedPageBreak/>
        <w:t>REMERCIEMENT</w:t>
      </w:r>
      <w:bookmarkEnd w:id="3"/>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4" w:name="_Toc137056207"/>
      <w:r>
        <w:lastRenderedPageBreak/>
        <w:t>LISTE DES FIGURES</w:t>
      </w:r>
      <w:bookmarkEnd w:id="4"/>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5" w:name="_Toc137056208"/>
      <w:r>
        <w:lastRenderedPageBreak/>
        <w:t>LISTE DES TABLEAUX</w:t>
      </w:r>
      <w:bookmarkEnd w:id="5"/>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6" w:name="_Toc137056209"/>
      <w:r>
        <w:lastRenderedPageBreak/>
        <w:t>LISTE DES ACRONYMES</w:t>
      </w:r>
      <w:bookmarkEnd w:id="6"/>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b w:val="0"/>
          <w:szCs w:val="22"/>
        </w:rPr>
        <w:id w:val="-1108895083"/>
        <w:docPartObj>
          <w:docPartGallery w:val="Table of Contents"/>
          <w:docPartUnique/>
        </w:docPartObj>
      </w:sdtPr>
      <w:sdtEndPr>
        <w:rPr>
          <w:rFonts w:asciiTheme="minorHAnsi" w:hAnsiTheme="minorHAnsi" w:cstheme="minorBidi"/>
          <w:bCs/>
          <w:sz w:val="22"/>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6" w:history="1">
            <w:r w:rsidRPr="00C31A89">
              <w:rPr>
                <w:rStyle w:val="Lienhypertexte"/>
                <w:rFonts w:ascii="Times New Roman" w:hAnsi="Times New Roman" w:cs="Times New Roman"/>
                <w:noProof/>
                <w:sz w:val="24"/>
                <w:szCs w:val="24"/>
              </w:rPr>
              <w:t>DEDICACE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_Toc115539126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II</w:t>
            </w:r>
            <w:r w:rsidRPr="00C31A89">
              <w:rPr>
                <w:rFonts w:ascii="Times New Roman" w:hAnsi="Times New Roman" w:cs="Times New Roman"/>
                <w:noProof/>
                <w:webHidden/>
                <w:sz w:val="24"/>
                <w:szCs w:val="24"/>
              </w:rPr>
              <w:fldChar w:fldCharType="end"/>
            </w:r>
          </w:hyperlink>
        </w:p>
        <w:p w14:paraId="2805D570"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7" w:history="1">
            <w:r w:rsidRPr="00C31A89">
              <w:rPr>
                <w:rStyle w:val="Lienhypertexte"/>
                <w:rFonts w:ascii="Times New Roman" w:hAnsi="Times New Roman" w:cs="Times New Roman"/>
                <w:noProof/>
                <w:sz w:val="24"/>
                <w:szCs w:val="24"/>
              </w:rPr>
              <w:t>REMERCIEMENTS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_Toc115539127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III</w:t>
            </w:r>
            <w:r w:rsidRPr="00C31A89">
              <w:rPr>
                <w:rFonts w:ascii="Times New Roman" w:hAnsi="Times New Roman" w:cs="Times New Roman"/>
                <w:noProof/>
                <w:webHidden/>
                <w:sz w:val="24"/>
                <w:szCs w:val="24"/>
              </w:rPr>
              <w:fldChar w:fldCharType="end"/>
            </w:r>
          </w:hyperlink>
        </w:p>
        <w:p w14:paraId="02D9EAD3"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8" w:history="1">
            <w:r w:rsidRPr="00C31A89">
              <w:rPr>
                <w:rStyle w:val="Lienhypertexte"/>
                <w:rFonts w:ascii="Times New Roman" w:hAnsi="Times New Roman" w:cs="Times New Roman"/>
                <w:noProof/>
                <w:sz w:val="24"/>
                <w:szCs w:val="24"/>
              </w:rPr>
              <w:t>LISTE DES FIGURES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_Toc115539128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IV</w:t>
            </w:r>
            <w:r w:rsidRPr="00C31A89">
              <w:rPr>
                <w:rFonts w:ascii="Times New Roman" w:hAnsi="Times New Roman" w:cs="Times New Roman"/>
                <w:noProof/>
                <w:webHidden/>
                <w:sz w:val="24"/>
                <w:szCs w:val="24"/>
              </w:rPr>
              <w:fldChar w:fldCharType="end"/>
            </w:r>
          </w:hyperlink>
        </w:p>
        <w:p w14:paraId="7D124656"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9" w:history="1">
            <w:r w:rsidRPr="00C31A89">
              <w:rPr>
                <w:rStyle w:val="Lienhypertexte"/>
                <w:rFonts w:ascii="Times New Roman" w:hAnsi="Times New Roman" w:cs="Times New Roman"/>
                <w:noProof/>
                <w:sz w:val="24"/>
                <w:szCs w:val="24"/>
              </w:rPr>
              <w:t>LISTE DES TABLEAUX</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_Toc115539129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VII</w:t>
            </w:r>
            <w:r w:rsidRPr="00C31A89">
              <w:rPr>
                <w:rFonts w:ascii="Times New Roman" w:hAnsi="Times New Roman" w:cs="Times New Roman"/>
                <w:noProof/>
                <w:webHidden/>
                <w:sz w:val="24"/>
                <w:szCs w:val="24"/>
              </w:rPr>
              <w:fldChar w:fldCharType="end"/>
            </w:r>
          </w:hyperlink>
        </w:p>
        <w:p w14:paraId="41215F75"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30" w:history="1">
            <w:r w:rsidRPr="00C31A89">
              <w:rPr>
                <w:rStyle w:val="Lienhypertexte"/>
                <w:rFonts w:ascii="Times New Roman" w:hAnsi="Times New Roman" w:cs="Times New Roman"/>
                <w:noProof/>
                <w:sz w:val="24"/>
                <w:szCs w:val="24"/>
              </w:rPr>
              <w:t>LISTE DES ACRONYMES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_Toc115539130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VIII</w:t>
            </w:r>
            <w:r w:rsidRPr="00C31A89">
              <w:rPr>
                <w:rFonts w:ascii="Times New Roman" w:hAnsi="Times New Roman" w:cs="Times New Roman"/>
                <w:noProof/>
                <w:webHidden/>
                <w:sz w:val="24"/>
                <w:szCs w:val="24"/>
              </w:rPr>
              <w:fldChar w:fldCharType="end"/>
            </w:r>
          </w:hyperlink>
        </w:p>
        <w:p w14:paraId="3857F2FB"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31" w:history="1">
            <w:r w:rsidRPr="00C31A89">
              <w:rPr>
                <w:rStyle w:val="Lienhypertexte"/>
                <w:rFonts w:ascii="Times New Roman" w:hAnsi="Times New Roman" w:cs="Times New Roman"/>
                <w:noProof/>
                <w:sz w:val="24"/>
                <w:szCs w:val="24"/>
              </w:rPr>
              <w:t>INTRODUCTION GENERALE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_Toc115539131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1</w:t>
            </w:r>
            <w:r w:rsidRPr="00C31A89">
              <w:rPr>
                <w:rFonts w:ascii="Times New Roman" w:hAnsi="Times New Roman" w:cs="Times New Roman"/>
                <w:noProof/>
                <w:webHidden/>
                <w:sz w:val="24"/>
                <w:szCs w:val="24"/>
              </w:rPr>
              <w:fldChar w:fldCharType="end"/>
            </w:r>
          </w:hyperlink>
        </w:p>
        <w:p w14:paraId="21115B1B" w14:textId="77777777" w:rsidR="009E45E7" w:rsidRPr="00C31A89" w:rsidRDefault="009E45E7" w:rsidP="009E45E7">
          <w:pPr>
            <w:pStyle w:val="TM2"/>
            <w:tabs>
              <w:tab w:val="right" w:leader="dot" w:pos="9019"/>
            </w:tabs>
            <w:rPr>
              <w:rFonts w:cs="Times New Roman"/>
              <w:noProof/>
              <w:szCs w:val="24"/>
            </w:rPr>
          </w:pPr>
          <w:hyperlink w:anchor="_Toc115539132" w:history="1">
            <w:r w:rsidRPr="00C31A89">
              <w:rPr>
                <w:rStyle w:val="Lienhypertexte"/>
                <w:rFonts w:cs="Times New Roman"/>
                <w:noProof/>
                <w:szCs w:val="24"/>
                <w:lang w:val="fr-FR"/>
              </w:rPr>
              <w:t xml:space="preserve">0. 1. </w:t>
            </w:r>
            <w:r w:rsidRPr="00C31A89">
              <w:rPr>
                <w:rStyle w:val="Lienhypertexte"/>
                <w:rFonts w:cs="Times New Roman"/>
                <w:noProof/>
                <w:szCs w:val="24"/>
              </w:rPr>
              <w:t>Aperçu général</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1</w:t>
            </w:r>
            <w:r w:rsidRPr="00C31A89">
              <w:rPr>
                <w:rFonts w:cs="Times New Roman"/>
                <w:noProof/>
                <w:webHidden/>
                <w:szCs w:val="24"/>
              </w:rPr>
              <w:fldChar w:fldCharType="end"/>
            </w:r>
          </w:hyperlink>
        </w:p>
        <w:p w14:paraId="31E0DF12" w14:textId="77777777" w:rsidR="009E45E7" w:rsidRPr="00C31A89" w:rsidRDefault="009E45E7" w:rsidP="009E45E7">
          <w:pPr>
            <w:pStyle w:val="TM2"/>
            <w:tabs>
              <w:tab w:val="right" w:leader="dot" w:pos="9019"/>
            </w:tabs>
            <w:rPr>
              <w:rFonts w:cs="Times New Roman"/>
              <w:noProof/>
              <w:szCs w:val="24"/>
            </w:rPr>
          </w:pPr>
          <w:hyperlink w:anchor="_Toc115539133" w:history="1">
            <w:r w:rsidRPr="00C31A89">
              <w:rPr>
                <w:rStyle w:val="Lienhypertexte"/>
                <w:rFonts w:cs="Times New Roman"/>
                <w:noProof/>
                <w:szCs w:val="24"/>
              </w:rPr>
              <w:t>0. 2. Problématique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1</w:t>
            </w:r>
            <w:r w:rsidRPr="00C31A89">
              <w:rPr>
                <w:rFonts w:cs="Times New Roman"/>
                <w:noProof/>
                <w:webHidden/>
                <w:szCs w:val="24"/>
              </w:rPr>
              <w:fldChar w:fldCharType="end"/>
            </w:r>
          </w:hyperlink>
        </w:p>
        <w:p w14:paraId="1ADA7B3A" w14:textId="77777777" w:rsidR="009E45E7" w:rsidRPr="00C31A89" w:rsidRDefault="009E45E7" w:rsidP="009E45E7">
          <w:pPr>
            <w:pStyle w:val="TM2"/>
            <w:tabs>
              <w:tab w:val="right" w:leader="dot" w:pos="9019"/>
            </w:tabs>
            <w:rPr>
              <w:rFonts w:cs="Times New Roman"/>
              <w:noProof/>
              <w:szCs w:val="24"/>
            </w:rPr>
          </w:pPr>
          <w:hyperlink w:anchor="_Toc115539134" w:history="1">
            <w:r w:rsidRPr="00C31A89">
              <w:rPr>
                <w:rStyle w:val="Lienhypertexte"/>
                <w:rFonts w:cs="Times New Roman"/>
                <w:noProof/>
                <w:szCs w:val="24"/>
              </w:rPr>
              <w:t>0. 3. Hypothèse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2</w:t>
            </w:r>
            <w:r w:rsidRPr="00C31A89">
              <w:rPr>
                <w:rFonts w:cs="Times New Roman"/>
                <w:noProof/>
                <w:webHidden/>
                <w:szCs w:val="24"/>
              </w:rPr>
              <w:fldChar w:fldCharType="end"/>
            </w:r>
          </w:hyperlink>
        </w:p>
        <w:p w14:paraId="4AB610B3" w14:textId="3197B97E" w:rsidR="009E45E7" w:rsidRPr="00C31A89" w:rsidRDefault="009E45E7" w:rsidP="009E45E7">
          <w:pPr>
            <w:pStyle w:val="TM2"/>
            <w:tabs>
              <w:tab w:val="right" w:leader="dot" w:pos="9019"/>
            </w:tabs>
            <w:rPr>
              <w:rFonts w:cs="Times New Roman"/>
              <w:noProof/>
              <w:szCs w:val="24"/>
            </w:rPr>
          </w:pPr>
          <w:hyperlink w:anchor="_Toc115539135" w:history="1">
            <w:r w:rsidRPr="00C31A89">
              <w:rPr>
                <w:rStyle w:val="Lienhypertexte"/>
                <w:rFonts w:cs="Times New Roman"/>
                <w:noProof/>
                <w:szCs w:val="24"/>
              </w:rPr>
              <w:t>0. 4. Etat de l’art</w:t>
            </w:r>
            <w:r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9E45E7" w:rsidP="009E45E7">
          <w:pPr>
            <w:pStyle w:val="TM2"/>
            <w:tabs>
              <w:tab w:val="right" w:leader="dot" w:pos="9019"/>
            </w:tabs>
            <w:rPr>
              <w:rFonts w:cs="Times New Roman"/>
              <w:noProof/>
              <w:szCs w:val="24"/>
            </w:rPr>
          </w:pPr>
          <w:hyperlink w:anchor="_Toc115539136" w:history="1">
            <w:r w:rsidRPr="00C31A89">
              <w:rPr>
                <w:rStyle w:val="Lienhypertexte"/>
                <w:rFonts w:cs="Times New Roman"/>
                <w:noProof/>
                <w:szCs w:val="24"/>
              </w:rPr>
              <w:t>0. 5. Choix et intérêt du sujet</w:t>
            </w:r>
            <w:r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9E45E7" w:rsidP="009E45E7">
          <w:pPr>
            <w:pStyle w:val="TM3"/>
            <w:tabs>
              <w:tab w:val="right" w:leader="dot" w:pos="9019"/>
            </w:tabs>
            <w:rPr>
              <w:rFonts w:cs="Times New Roman"/>
              <w:noProof/>
              <w:szCs w:val="24"/>
            </w:rPr>
          </w:pPr>
          <w:hyperlink w:anchor="_Toc115539137" w:history="1">
            <w:r w:rsidRPr="00C31A89">
              <w:rPr>
                <w:rStyle w:val="Lienhypertexte"/>
                <w:rFonts w:cs="Times New Roman"/>
                <w:noProof/>
                <w:szCs w:val="24"/>
              </w:rPr>
              <w:t>0.5.1. Choix du sujet</w:t>
            </w:r>
            <w:r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9E45E7" w:rsidP="009E45E7">
          <w:pPr>
            <w:pStyle w:val="TM3"/>
            <w:tabs>
              <w:tab w:val="right" w:leader="dot" w:pos="9019"/>
            </w:tabs>
            <w:rPr>
              <w:rFonts w:cs="Times New Roman"/>
              <w:noProof/>
              <w:szCs w:val="24"/>
            </w:rPr>
          </w:pPr>
          <w:hyperlink w:anchor="_Toc115539138" w:history="1">
            <w:r w:rsidRPr="00C31A89">
              <w:rPr>
                <w:rStyle w:val="Lienhypertexte"/>
                <w:rFonts w:cs="Times New Roman"/>
                <w:noProof/>
                <w:szCs w:val="24"/>
              </w:rPr>
              <w:t>0.5.2. Intérêt du sujet</w:t>
            </w:r>
            <w:r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9E45E7" w:rsidP="009E45E7">
          <w:pPr>
            <w:pStyle w:val="TM2"/>
            <w:tabs>
              <w:tab w:val="right" w:leader="dot" w:pos="9019"/>
            </w:tabs>
            <w:rPr>
              <w:rFonts w:cs="Times New Roman"/>
              <w:noProof/>
              <w:szCs w:val="24"/>
            </w:rPr>
          </w:pPr>
          <w:hyperlink w:anchor="_Toc115539139" w:history="1">
            <w:r w:rsidRPr="00C31A89">
              <w:rPr>
                <w:rStyle w:val="Lienhypertexte"/>
                <w:rFonts w:cs="Times New Roman"/>
                <w:noProof/>
                <w:szCs w:val="24"/>
              </w:rPr>
              <w:t>0. 6. Approche méthodologique</w:t>
            </w:r>
            <w:r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9E45E7" w:rsidP="009E45E7">
          <w:pPr>
            <w:pStyle w:val="TM3"/>
            <w:tabs>
              <w:tab w:val="right" w:leader="dot" w:pos="9019"/>
            </w:tabs>
            <w:rPr>
              <w:rFonts w:cs="Times New Roman"/>
              <w:noProof/>
              <w:szCs w:val="24"/>
            </w:rPr>
          </w:pPr>
          <w:hyperlink w:anchor="_Toc115539140" w:history="1">
            <w:r w:rsidRPr="00C31A89">
              <w:rPr>
                <w:rStyle w:val="Lienhypertexte"/>
                <w:rFonts w:cs="Times New Roman"/>
                <w:noProof/>
                <w:szCs w:val="24"/>
              </w:rPr>
              <w:t>0.6.1. Méthode</w:t>
            </w:r>
            <w:r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9E45E7" w:rsidP="009E45E7">
          <w:pPr>
            <w:pStyle w:val="TM3"/>
            <w:tabs>
              <w:tab w:val="right" w:leader="dot" w:pos="9019"/>
            </w:tabs>
            <w:rPr>
              <w:rFonts w:cs="Times New Roman"/>
              <w:noProof/>
              <w:szCs w:val="24"/>
            </w:rPr>
          </w:pPr>
          <w:hyperlink w:anchor="_Toc115539141" w:history="1">
            <w:r w:rsidRPr="00C31A89">
              <w:rPr>
                <w:rStyle w:val="Lienhypertexte"/>
                <w:rFonts w:cs="Times New Roman"/>
                <w:noProof/>
                <w:szCs w:val="24"/>
              </w:rPr>
              <w:t>0.6.2. Technique</w:t>
            </w:r>
            <w:r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9E45E7" w:rsidP="009E45E7">
          <w:pPr>
            <w:pStyle w:val="TM2"/>
            <w:tabs>
              <w:tab w:val="right" w:leader="dot" w:pos="9019"/>
            </w:tabs>
            <w:rPr>
              <w:rFonts w:cs="Times New Roman"/>
              <w:noProof/>
              <w:szCs w:val="24"/>
            </w:rPr>
          </w:pPr>
          <w:hyperlink w:anchor="_Toc115539142" w:history="1">
            <w:r w:rsidRPr="00C31A89">
              <w:rPr>
                <w:rStyle w:val="Lienhypertexte"/>
                <w:rFonts w:cs="Times New Roman"/>
                <w:noProof/>
                <w:szCs w:val="24"/>
              </w:rPr>
              <w:t>0. 7. Délimitation du travail</w:t>
            </w:r>
            <w:r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9E45E7" w:rsidP="009E45E7">
          <w:pPr>
            <w:pStyle w:val="TM3"/>
            <w:tabs>
              <w:tab w:val="right" w:leader="dot" w:pos="9019"/>
            </w:tabs>
            <w:rPr>
              <w:rFonts w:cs="Times New Roman"/>
              <w:noProof/>
              <w:szCs w:val="24"/>
            </w:rPr>
          </w:pPr>
          <w:hyperlink w:anchor="_Toc115539143" w:history="1">
            <w:r w:rsidRPr="00C31A89">
              <w:rPr>
                <w:rStyle w:val="Lienhypertexte"/>
                <w:rFonts w:cs="Times New Roman"/>
                <w:noProof/>
                <w:szCs w:val="24"/>
              </w:rPr>
              <w:t xml:space="preserve">0.7.1. Délimitation </w:t>
            </w:r>
            <w:r w:rsidR="00C31A89">
              <w:rPr>
                <w:rStyle w:val="Lienhypertexte"/>
                <w:rFonts w:cs="Times New Roman"/>
                <w:noProof/>
                <w:szCs w:val="24"/>
              </w:rPr>
              <w:t>de l’espace</w:t>
            </w:r>
            <w:r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9E45E7" w:rsidP="009E45E7">
          <w:pPr>
            <w:pStyle w:val="TM3"/>
            <w:tabs>
              <w:tab w:val="right" w:leader="dot" w:pos="9019"/>
            </w:tabs>
            <w:rPr>
              <w:rFonts w:cs="Times New Roman"/>
              <w:noProof/>
              <w:szCs w:val="24"/>
            </w:rPr>
          </w:pPr>
          <w:hyperlink w:anchor="_Toc115539144" w:history="1">
            <w:r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9E45E7" w:rsidP="009E45E7">
          <w:pPr>
            <w:pStyle w:val="TM2"/>
            <w:tabs>
              <w:tab w:val="right" w:leader="dot" w:pos="9019"/>
            </w:tabs>
            <w:rPr>
              <w:rFonts w:cs="Times New Roman"/>
              <w:noProof/>
              <w:szCs w:val="24"/>
            </w:rPr>
          </w:pPr>
          <w:hyperlink w:anchor="_Toc115539145" w:history="1">
            <w:r w:rsidRPr="00C31A89">
              <w:rPr>
                <w:rStyle w:val="Lienhypertexte"/>
                <w:rFonts w:cs="Times New Roman"/>
                <w:noProof/>
                <w:szCs w:val="24"/>
              </w:rPr>
              <w:t>0.8. Subdivision du travail</w:t>
            </w:r>
            <w:r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9E45E7" w:rsidP="009E45E7">
          <w:pPr>
            <w:pStyle w:val="TM2"/>
            <w:tabs>
              <w:tab w:val="right" w:leader="dot" w:pos="9019"/>
            </w:tabs>
            <w:rPr>
              <w:rFonts w:cs="Times New Roman"/>
              <w:noProof/>
              <w:szCs w:val="24"/>
            </w:rPr>
          </w:pPr>
          <w:hyperlink w:anchor="_Toc115539146" w:history="1">
            <w:r w:rsidRPr="00C31A89">
              <w:rPr>
                <w:rStyle w:val="Lienhypertexte"/>
                <w:rFonts w:cs="Times New Roman"/>
                <w:noProof/>
                <w:szCs w:val="24"/>
              </w:rPr>
              <w:t>0.9.  Outils logiciels et équipements utilisés</w:t>
            </w:r>
            <w:r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47" w:history="1">
            <w:r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9E45E7" w:rsidP="009E45E7">
          <w:pPr>
            <w:pStyle w:val="TM2"/>
            <w:tabs>
              <w:tab w:val="right" w:leader="dot" w:pos="9019"/>
            </w:tabs>
            <w:rPr>
              <w:rFonts w:cs="Times New Roman"/>
              <w:noProof/>
              <w:szCs w:val="24"/>
            </w:rPr>
          </w:pPr>
          <w:hyperlink w:anchor="_Toc115539148" w:history="1">
            <w:r w:rsidRPr="00C31A89">
              <w:rPr>
                <w:rStyle w:val="Lienhypertexte"/>
                <w:rFonts w:cs="Times New Roman"/>
                <w:noProof/>
                <w:szCs w:val="24"/>
              </w:rPr>
              <w:t>I.0. Introduction partielle</w:t>
            </w:r>
            <w:r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9E45E7" w:rsidP="009E45E7">
          <w:pPr>
            <w:pStyle w:val="TM2"/>
            <w:tabs>
              <w:tab w:val="right" w:leader="dot" w:pos="9019"/>
            </w:tabs>
            <w:rPr>
              <w:rFonts w:cs="Times New Roman"/>
              <w:noProof/>
              <w:szCs w:val="24"/>
            </w:rPr>
          </w:pPr>
          <w:hyperlink w:anchor="_Toc115539149" w:history="1">
            <w:r w:rsidRPr="00C31A89">
              <w:rPr>
                <w:rStyle w:val="Lienhypertexte"/>
                <w:rFonts w:cs="Times New Roman"/>
                <w:noProof/>
                <w:szCs w:val="24"/>
              </w:rPr>
              <w:t xml:space="preserve">I.1. </w:t>
            </w:r>
            <w:r w:rsidR="00195021">
              <w:rPr>
                <w:rStyle w:val="Lienhypertexte"/>
                <w:rFonts w:cs="Times New Roman"/>
                <w:noProof/>
                <w:szCs w:val="24"/>
              </w:rPr>
              <w:t>Etude du</w:t>
            </w:r>
            <w:r w:rsidRPr="00C31A89">
              <w:rPr>
                <w:rStyle w:val="Lienhypertexte"/>
                <w:rFonts w:cs="Times New Roman"/>
                <w:noProof/>
                <w:szCs w:val="24"/>
              </w:rPr>
              <w:t xml:space="preserve"> Préalable</w:t>
            </w:r>
            <w:r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9E45E7" w:rsidP="009E45E7">
          <w:pPr>
            <w:pStyle w:val="TM3"/>
            <w:tabs>
              <w:tab w:val="right" w:leader="dot" w:pos="9019"/>
            </w:tabs>
            <w:rPr>
              <w:rFonts w:cs="Times New Roman"/>
              <w:noProof/>
              <w:szCs w:val="24"/>
            </w:rPr>
          </w:pPr>
          <w:hyperlink w:anchor="_Toc115539150" w:history="1">
            <w:r w:rsidRPr="00C31A89">
              <w:rPr>
                <w:rStyle w:val="Lienhypertexte"/>
                <w:rFonts w:cs="Times New Roman"/>
                <w:noProof/>
                <w:szCs w:val="24"/>
              </w:rPr>
              <w:t>I.1.1. Présentation du cadre de recherche</w:t>
            </w:r>
            <w:r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9E45E7" w:rsidP="009E45E7">
          <w:pPr>
            <w:pStyle w:val="TM3"/>
            <w:tabs>
              <w:tab w:val="left" w:pos="1320"/>
              <w:tab w:val="right" w:leader="dot" w:pos="9019"/>
            </w:tabs>
            <w:rPr>
              <w:rFonts w:cs="Times New Roman"/>
              <w:noProof/>
              <w:szCs w:val="24"/>
            </w:rPr>
          </w:pPr>
          <w:hyperlink w:anchor="_Toc115539151" w:history="1">
            <w:r w:rsidRPr="00C31A89">
              <w:rPr>
                <w:rStyle w:val="Lienhypertexte"/>
                <w:rFonts w:cs="Times New Roman"/>
                <w:noProof/>
                <w:szCs w:val="24"/>
              </w:rPr>
              <w:t>I.1.2.</w:t>
            </w:r>
            <w:r w:rsidRPr="00C31A89">
              <w:rPr>
                <w:rFonts w:cs="Times New Roman"/>
                <w:noProof/>
                <w:szCs w:val="24"/>
              </w:rPr>
              <w:tab/>
            </w:r>
            <w:r w:rsidRPr="00C31A89">
              <w:rPr>
                <w:rStyle w:val="Lienhypertexte"/>
                <w:rFonts w:cs="Times New Roman"/>
                <w:noProof/>
                <w:szCs w:val="24"/>
              </w:rPr>
              <w:t>Etude de l’existant</w:t>
            </w:r>
            <w:r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9E45E7" w:rsidP="00195021">
          <w:pPr>
            <w:pStyle w:val="TM3"/>
            <w:tabs>
              <w:tab w:val="right" w:leader="dot" w:pos="9019"/>
            </w:tabs>
            <w:rPr>
              <w:rFonts w:cs="Times New Roman"/>
              <w:noProof/>
              <w:szCs w:val="24"/>
            </w:rPr>
          </w:pPr>
          <w:hyperlink w:anchor="_Toc115539152" w:history="1">
            <w:r w:rsidRPr="00C31A89">
              <w:rPr>
                <w:rStyle w:val="Lienhypertexte"/>
                <w:rFonts w:eastAsia="Times New Roman" w:cs="Times New Roman"/>
                <w:noProof/>
                <w:szCs w:val="24"/>
              </w:rPr>
              <w:t xml:space="preserve">I.1.3. </w:t>
            </w:r>
            <w:r w:rsidRPr="00C31A89">
              <w:rPr>
                <w:rStyle w:val="Lienhypertexte"/>
                <w:rFonts w:cs="Times New Roman"/>
                <w:noProof/>
                <w:szCs w:val="24"/>
              </w:rPr>
              <w:t>Cahier des charges</w:t>
            </w:r>
            <w:r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9E45E7" w:rsidP="009E45E7">
          <w:pPr>
            <w:pStyle w:val="TM2"/>
            <w:tabs>
              <w:tab w:val="right" w:leader="dot" w:pos="9019"/>
            </w:tabs>
            <w:rPr>
              <w:rFonts w:cs="Times New Roman"/>
              <w:noProof/>
              <w:szCs w:val="24"/>
            </w:rPr>
          </w:pPr>
          <w:hyperlink w:anchor="_Toc115539156" w:history="1">
            <w:r w:rsidRPr="00C31A89">
              <w:rPr>
                <w:rStyle w:val="Lienhypertexte"/>
                <w:rFonts w:cs="Times New Roman"/>
                <w:noProof/>
                <w:szCs w:val="24"/>
              </w:rPr>
              <w:t>I.3. Conclusion partielle</w:t>
            </w:r>
            <w:r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57" w:history="1">
            <w:r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9E45E7" w:rsidP="009E45E7">
          <w:pPr>
            <w:pStyle w:val="TM2"/>
            <w:tabs>
              <w:tab w:val="right" w:leader="dot" w:pos="9019"/>
            </w:tabs>
            <w:rPr>
              <w:rFonts w:cs="Times New Roman"/>
              <w:noProof/>
              <w:szCs w:val="24"/>
            </w:rPr>
          </w:pPr>
          <w:hyperlink w:anchor="_Toc115539158" w:history="1">
            <w:r w:rsidRPr="00C31A89">
              <w:rPr>
                <w:rStyle w:val="Lienhypertexte"/>
                <w:rFonts w:cs="Times New Roman"/>
                <w:noProof/>
                <w:szCs w:val="24"/>
              </w:rPr>
              <w:t>II.0.  Introduction partielle</w:t>
            </w:r>
            <w:r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9E45E7" w:rsidP="009E45E7">
          <w:pPr>
            <w:pStyle w:val="TM2"/>
            <w:tabs>
              <w:tab w:val="right" w:leader="dot" w:pos="9019"/>
            </w:tabs>
            <w:rPr>
              <w:rFonts w:cs="Times New Roman"/>
              <w:noProof/>
              <w:szCs w:val="24"/>
            </w:rPr>
          </w:pPr>
          <w:hyperlink w:anchor="_Toc115539159" w:history="1">
            <w:r w:rsidRPr="00C31A89">
              <w:rPr>
                <w:rStyle w:val="Lienhypertexte"/>
                <w:rFonts w:cs="Times New Roman"/>
                <w:noProof/>
                <w:szCs w:val="24"/>
              </w:rPr>
              <w:t>II.1. Identification des besoins</w:t>
            </w:r>
            <w:r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9E45E7" w:rsidP="009E45E7">
          <w:pPr>
            <w:pStyle w:val="TM3"/>
            <w:tabs>
              <w:tab w:val="right" w:leader="dot" w:pos="9019"/>
            </w:tabs>
            <w:rPr>
              <w:rFonts w:cs="Times New Roman"/>
              <w:noProof/>
              <w:szCs w:val="24"/>
            </w:rPr>
          </w:pPr>
          <w:hyperlink w:anchor="_Toc115539160" w:history="1">
            <w:r w:rsidRPr="00C31A89">
              <w:rPr>
                <w:rStyle w:val="Lienhypertexte"/>
                <w:rFonts w:cs="Times New Roman"/>
                <w:noProof/>
                <w:szCs w:val="24"/>
              </w:rPr>
              <w:t>II.1.1. Diagramme de Cas d’utilisation</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28</w:t>
            </w:r>
            <w:r w:rsidRPr="00C31A89">
              <w:rPr>
                <w:rFonts w:cs="Times New Roman"/>
                <w:noProof/>
                <w:webHidden/>
                <w:szCs w:val="24"/>
              </w:rPr>
              <w:fldChar w:fldCharType="end"/>
            </w:r>
          </w:hyperlink>
        </w:p>
        <w:p w14:paraId="19C00B66" w14:textId="77777777" w:rsidR="009E45E7" w:rsidRPr="00C31A89" w:rsidRDefault="009E45E7" w:rsidP="009E45E7">
          <w:pPr>
            <w:pStyle w:val="TM3"/>
            <w:tabs>
              <w:tab w:val="right" w:leader="dot" w:pos="9019"/>
            </w:tabs>
            <w:rPr>
              <w:rFonts w:cs="Times New Roman"/>
              <w:noProof/>
              <w:szCs w:val="24"/>
            </w:rPr>
          </w:pPr>
          <w:hyperlink w:anchor="_Toc115539161" w:history="1">
            <w:r w:rsidRPr="00C31A89">
              <w:rPr>
                <w:rStyle w:val="Lienhypertexte"/>
                <w:rFonts w:cs="Times New Roman"/>
                <w:noProof/>
                <w:szCs w:val="24"/>
              </w:rPr>
              <w:t>II.1.2. Description textuelle et Diagramme de séquence système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30</w:t>
            </w:r>
            <w:r w:rsidRPr="00C31A89">
              <w:rPr>
                <w:rFonts w:cs="Times New Roman"/>
                <w:noProof/>
                <w:webHidden/>
                <w:szCs w:val="24"/>
              </w:rPr>
              <w:fldChar w:fldCharType="end"/>
            </w:r>
          </w:hyperlink>
        </w:p>
        <w:p w14:paraId="77820378" w14:textId="77777777" w:rsidR="009E45E7" w:rsidRPr="00C31A89" w:rsidRDefault="009E45E7" w:rsidP="009E45E7">
          <w:pPr>
            <w:pStyle w:val="TM2"/>
            <w:tabs>
              <w:tab w:val="right" w:leader="dot" w:pos="9019"/>
            </w:tabs>
            <w:rPr>
              <w:rFonts w:cs="Times New Roman"/>
              <w:noProof/>
              <w:szCs w:val="24"/>
            </w:rPr>
          </w:pPr>
          <w:hyperlink w:anchor="_Toc115539162" w:history="1">
            <w:r w:rsidRPr="00C31A89">
              <w:rPr>
                <w:rStyle w:val="Lienhypertexte"/>
                <w:rFonts w:cs="Times New Roman"/>
                <w:noProof/>
                <w:szCs w:val="24"/>
              </w:rPr>
              <w:t>II.2. Phase d’Analyse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48</w:t>
            </w:r>
            <w:r w:rsidRPr="00C31A89">
              <w:rPr>
                <w:rFonts w:cs="Times New Roman"/>
                <w:noProof/>
                <w:webHidden/>
                <w:szCs w:val="24"/>
              </w:rPr>
              <w:fldChar w:fldCharType="end"/>
            </w:r>
          </w:hyperlink>
        </w:p>
        <w:p w14:paraId="51CC145E" w14:textId="77777777" w:rsidR="009E45E7" w:rsidRPr="00C31A89" w:rsidRDefault="009E45E7" w:rsidP="009E45E7">
          <w:pPr>
            <w:pStyle w:val="TM3"/>
            <w:tabs>
              <w:tab w:val="right" w:leader="dot" w:pos="9019"/>
            </w:tabs>
            <w:rPr>
              <w:rFonts w:cs="Times New Roman"/>
              <w:noProof/>
              <w:szCs w:val="24"/>
            </w:rPr>
          </w:pPr>
          <w:hyperlink w:anchor="_Toc115539163" w:history="1">
            <w:r w:rsidRPr="00C31A89">
              <w:rPr>
                <w:rStyle w:val="Lienhypertexte"/>
                <w:rFonts w:cs="Times New Roman"/>
                <w:noProof/>
                <w:szCs w:val="24"/>
              </w:rPr>
              <w:t>II.2.1. Modèle du domaine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48</w:t>
            </w:r>
            <w:r w:rsidRPr="00C31A89">
              <w:rPr>
                <w:rFonts w:cs="Times New Roman"/>
                <w:noProof/>
                <w:webHidden/>
                <w:szCs w:val="24"/>
              </w:rPr>
              <w:fldChar w:fldCharType="end"/>
            </w:r>
          </w:hyperlink>
        </w:p>
        <w:p w14:paraId="1D364B11" w14:textId="77777777" w:rsidR="009E45E7" w:rsidRPr="00C31A89" w:rsidRDefault="009E45E7" w:rsidP="009E45E7">
          <w:pPr>
            <w:pStyle w:val="TM3"/>
            <w:tabs>
              <w:tab w:val="right" w:leader="dot" w:pos="9019"/>
            </w:tabs>
            <w:rPr>
              <w:rFonts w:cs="Times New Roman"/>
              <w:noProof/>
              <w:szCs w:val="24"/>
            </w:rPr>
          </w:pPr>
          <w:hyperlink w:anchor="_Toc115539164" w:history="1">
            <w:r w:rsidRPr="00C31A89">
              <w:rPr>
                <w:rStyle w:val="Lienhypertexte"/>
                <w:rFonts w:cs="Times New Roman"/>
                <w:noProof/>
                <w:szCs w:val="24"/>
              </w:rPr>
              <w:t>II.2.2. Transformation du Modèle de domaine en Modèle Relationnel</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50</w:t>
            </w:r>
            <w:r w:rsidRPr="00C31A89">
              <w:rPr>
                <w:rFonts w:cs="Times New Roman"/>
                <w:noProof/>
                <w:webHidden/>
                <w:szCs w:val="24"/>
              </w:rPr>
              <w:fldChar w:fldCharType="end"/>
            </w:r>
          </w:hyperlink>
        </w:p>
        <w:p w14:paraId="46EA9AC0" w14:textId="77777777" w:rsidR="009E45E7" w:rsidRPr="00C31A89" w:rsidRDefault="009E45E7" w:rsidP="009E45E7">
          <w:pPr>
            <w:pStyle w:val="TM3"/>
            <w:tabs>
              <w:tab w:val="right" w:leader="dot" w:pos="9019"/>
            </w:tabs>
            <w:rPr>
              <w:rFonts w:cs="Times New Roman"/>
              <w:noProof/>
              <w:szCs w:val="24"/>
            </w:rPr>
          </w:pPr>
          <w:hyperlink w:anchor="_Toc115539165" w:history="1">
            <w:r w:rsidRPr="00C31A89">
              <w:rPr>
                <w:rStyle w:val="Lienhypertexte"/>
                <w:rFonts w:cs="Times New Roman"/>
                <w:noProof/>
                <w:szCs w:val="24"/>
              </w:rPr>
              <w:t>II.2.3. Diagramme de classes participantes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_Toc115539165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52</w:t>
            </w:r>
            <w:r w:rsidRPr="00C31A89">
              <w:rPr>
                <w:rFonts w:cs="Times New Roman"/>
                <w:noProof/>
                <w:webHidden/>
                <w:szCs w:val="24"/>
              </w:rPr>
              <w:fldChar w:fldCharType="end"/>
            </w:r>
          </w:hyperlink>
        </w:p>
        <w:p w14:paraId="313F8DD8" w14:textId="77777777" w:rsidR="009E45E7" w:rsidRPr="00C31A89" w:rsidRDefault="009E45E7" w:rsidP="009E45E7">
          <w:pPr>
            <w:pStyle w:val="TM2"/>
            <w:tabs>
              <w:tab w:val="right" w:leader="dot" w:pos="9019"/>
            </w:tabs>
            <w:rPr>
              <w:rFonts w:cs="Times New Roman"/>
              <w:noProof/>
              <w:szCs w:val="24"/>
            </w:rPr>
          </w:pPr>
          <w:hyperlink w:anchor="_Toc115539166" w:history="1">
            <w:r w:rsidRPr="00C31A89">
              <w:rPr>
                <w:rStyle w:val="Lienhypertexte"/>
                <w:rFonts w:cs="Times New Roman"/>
                <w:noProof/>
                <w:szCs w:val="24"/>
              </w:rPr>
              <w:t>II.3. Conclusion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_Toc115539166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58</w:t>
            </w:r>
            <w:r w:rsidRPr="00C31A89">
              <w:rPr>
                <w:rFonts w:cs="Times New Roman"/>
                <w:noProof/>
                <w:webHidden/>
                <w:szCs w:val="24"/>
              </w:rPr>
              <w:fldChar w:fldCharType="end"/>
            </w:r>
          </w:hyperlink>
        </w:p>
        <w:p w14:paraId="6E3165FE"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67" w:history="1">
            <w:r w:rsidRPr="00C31A89">
              <w:rPr>
                <w:rStyle w:val="Lienhypertexte"/>
                <w:rFonts w:ascii="Times New Roman" w:hAnsi="Times New Roman" w:cs="Times New Roman"/>
                <w:noProof/>
                <w:sz w:val="24"/>
                <w:szCs w:val="24"/>
              </w:rPr>
              <w:t>CHAPITRE III. RÉSULTATS ET DISCUSSIONS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_Toc115539167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59</w:t>
            </w:r>
            <w:r w:rsidRPr="00C31A89">
              <w:rPr>
                <w:rFonts w:ascii="Times New Roman" w:hAnsi="Times New Roman" w:cs="Times New Roman"/>
                <w:noProof/>
                <w:webHidden/>
                <w:sz w:val="24"/>
                <w:szCs w:val="24"/>
              </w:rPr>
              <w:fldChar w:fldCharType="end"/>
            </w:r>
          </w:hyperlink>
        </w:p>
        <w:p w14:paraId="7822A8E5" w14:textId="77777777" w:rsidR="009E45E7" w:rsidRPr="00C31A89" w:rsidRDefault="009E45E7" w:rsidP="009E45E7">
          <w:pPr>
            <w:pStyle w:val="TM2"/>
            <w:tabs>
              <w:tab w:val="right" w:leader="dot" w:pos="9019"/>
            </w:tabs>
            <w:rPr>
              <w:rFonts w:cs="Times New Roman"/>
              <w:noProof/>
              <w:szCs w:val="24"/>
            </w:rPr>
          </w:pPr>
          <w:hyperlink w:anchor="_Toc115539168" w:history="1">
            <w:r w:rsidRPr="00C31A89">
              <w:rPr>
                <w:rStyle w:val="Lienhypertexte"/>
                <w:rFonts w:cs="Times New Roman"/>
                <w:noProof/>
                <w:szCs w:val="24"/>
              </w:rPr>
              <w:t>III. 0. Introduction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_Toc115539168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64B6617C" w14:textId="77777777" w:rsidR="009E45E7" w:rsidRPr="00C31A89" w:rsidRDefault="009E45E7" w:rsidP="009E45E7">
          <w:pPr>
            <w:pStyle w:val="TM2"/>
            <w:tabs>
              <w:tab w:val="right" w:leader="dot" w:pos="9019"/>
            </w:tabs>
            <w:rPr>
              <w:rFonts w:cs="Times New Roman"/>
              <w:noProof/>
              <w:szCs w:val="24"/>
            </w:rPr>
          </w:pPr>
          <w:hyperlink w:anchor="_Toc115539169" w:history="1">
            <w:r w:rsidRPr="00C31A89">
              <w:rPr>
                <w:rStyle w:val="Lienhypertexte"/>
                <w:rFonts w:cs="Times New Roman"/>
                <w:noProof/>
                <w:szCs w:val="24"/>
              </w:rPr>
              <w:t>III.1. Gestion de projet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_Toc115539169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43C6BB79" w14:textId="77777777" w:rsidR="009E45E7" w:rsidRPr="00C31A89" w:rsidRDefault="009E45E7" w:rsidP="009E45E7">
          <w:pPr>
            <w:pStyle w:val="TM3"/>
            <w:tabs>
              <w:tab w:val="left" w:pos="880"/>
              <w:tab w:val="right" w:leader="dot" w:pos="9019"/>
            </w:tabs>
            <w:rPr>
              <w:rFonts w:cs="Times New Roman"/>
              <w:noProof/>
              <w:szCs w:val="24"/>
            </w:rPr>
          </w:pPr>
          <w:hyperlink w:anchor="_Toc115539170" w:history="1">
            <w:r w:rsidRPr="00C31A89">
              <w:rPr>
                <w:rStyle w:val="Lienhypertexte"/>
                <w:rFonts w:cs="Times New Roman"/>
                <w:noProof/>
                <w:szCs w:val="24"/>
              </w:rPr>
              <w:t>a.</w:t>
            </w:r>
            <w:r w:rsidRPr="00C31A89">
              <w:rPr>
                <w:rFonts w:cs="Times New Roman"/>
                <w:noProof/>
                <w:szCs w:val="24"/>
              </w:rPr>
              <w:tab/>
            </w:r>
            <w:r w:rsidRPr="00C31A89">
              <w:rPr>
                <w:rStyle w:val="Lienhypertexte"/>
                <w:rFonts w:cs="Times New Roman"/>
                <w:noProof/>
                <w:szCs w:val="24"/>
              </w:rPr>
              <w:t>Gestion du temps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3A12DA3D" w14:textId="77777777" w:rsidR="009E45E7" w:rsidRPr="00C31A89" w:rsidRDefault="009E45E7" w:rsidP="009E45E7">
          <w:pPr>
            <w:pStyle w:val="TM3"/>
            <w:tabs>
              <w:tab w:val="left" w:pos="880"/>
              <w:tab w:val="right" w:leader="dot" w:pos="9019"/>
            </w:tabs>
            <w:rPr>
              <w:rFonts w:cs="Times New Roman"/>
              <w:noProof/>
              <w:szCs w:val="24"/>
            </w:rPr>
          </w:pPr>
          <w:hyperlink w:anchor="_Toc115539171" w:history="1">
            <w:r w:rsidRPr="00C31A89">
              <w:rPr>
                <w:rStyle w:val="Lienhypertexte"/>
                <w:rFonts w:cs="Times New Roman"/>
                <w:noProof/>
                <w:szCs w:val="24"/>
              </w:rPr>
              <w:t>b.</w:t>
            </w:r>
            <w:r w:rsidRPr="00C31A89">
              <w:rPr>
                <w:rFonts w:cs="Times New Roman"/>
                <w:noProof/>
                <w:szCs w:val="24"/>
              </w:rPr>
              <w:tab/>
            </w:r>
            <w:r w:rsidRPr="00C31A89">
              <w:rPr>
                <w:rStyle w:val="Lienhypertexte"/>
                <w:rFonts w:cs="Times New Roman"/>
                <w:noProof/>
                <w:szCs w:val="24"/>
              </w:rPr>
              <w:t>Gestion des risques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60</w:t>
            </w:r>
            <w:r w:rsidRPr="00C31A89">
              <w:rPr>
                <w:rFonts w:cs="Times New Roman"/>
                <w:noProof/>
                <w:webHidden/>
                <w:szCs w:val="24"/>
              </w:rPr>
              <w:fldChar w:fldCharType="end"/>
            </w:r>
          </w:hyperlink>
        </w:p>
        <w:p w14:paraId="004B225E" w14:textId="77777777" w:rsidR="009E45E7" w:rsidRPr="00C31A89" w:rsidRDefault="009E45E7" w:rsidP="009E45E7">
          <w:pPr>
            <w:pStyle w:val="TM3"/>
            <w:tabs>
              <w:tab w:val="left" w:pos="880"/>
              <w:tab w:val="right" w:leader="dot" w:pos="9019"/>
            </w:tabs>
            <w:rPr>
              <w:rFonts w:cs="Times New Roman"/>
              <w:noProof/>
              <w:szCs w:val="24"/>
            </w:rPr>
          </w:pPr>
          <w:hyperlink w:anchor="_Toc115539172" w:history="1">
            <w:r w:rsidRPr="00C31A89">
              <w:rPr>
                <w:rStyle w:val="Lienhypertexte"/>
                <w:rFonts w:cs="Times New Roman"/>
                <w:noProof/>
                <w:szCs w:val="24"/>
              </w:rPr>
              <w:t>c.</w:t>
            </w:r>
            <w:r w:rsidRPr="00C31A89">
              <w:rPr>
                <w:rFonts w:cs="Times New Roman"/>
                <w:noProof/>
                <w:szCs w:val="24"/>
              </w:rPr>
              <w:tab/>
            </w:r>
            <w:r w:rsidRPr="00C31A89">
              <w:rPr>
                <w:rStyle w:val="Lienhypertexte"/>
                <w:rFonts w:cs="Times New Roman"/>
                <w:noProof/>
                <w:szCs w:val="24"/>
              </w:rPr>
              <w:t>Gestion de coûts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60</w:t>
            </w:r>
            <w:r w:rsidRPr="00C31A89">
              <w:rPr>
                <w:rFonts w:cs="Times New Roman"/>
                <w:noProof/>
                <w:webHidden/>
                <w:szCs w:val="24"/>
              </w:rPr>
              <w:fldChar w:fldCharType="end"/>
            </w:r>
          </w:hyperlink>
        </w:p>
        <w:p w14:paraId="5D721935" w14:textId="77777777" w:rsidR="009E45E7" w:rsidRPr="00C31A89" w:rsidRDefault="009E45E7" w:rsidP="009E45E7">
          <w:pPr>
            <w:pStyle w:val="TM3"/>
            <w:tabs>
              <w:tab w:val="left" w:pos="880"/>
              <w:tab w:val="right" w:leader="dot" w:pos="9019"/>
            </w:tabs>
            <w:rPr>
              <w:rFonts w:cs="Times New Roman"/>
              <w:noProof/>
              <w:szCs w:val="24"/>
            </w:rPr>
          </w:pPr>
          <w:hyperlink w:anchor="_Toc115539173" w:history="1">
            <w:r w:rsidRPr="00C31A89">
              <w:rPr>
                <w:rStyle w:val="Lienhypertexte"/>
                <w:rFonts w:cs="Times New Roman"/>
                <w:noProof/>
                <w:szCs w:val="24"/>
              </w:rPr>
              <w:t>d.</w:t>
            </w:r>
            <w:r w:rsidRPr="00C31A89">
              <w:rPr>
                <w:rFonts w:cs="Times New Roman"/>
                <w:noProof/>
                <w:szCs w:val="24"/>
              </w:rPr>
              <w:tab/>
            </w:r>
            <w:r w:rsidRPr="00C31A89">
              <w:rPr>
                <w:rStyle w:val="Lienhypertexte"/>
                <w:rFonts w:cs="Times New Roman"/>
                <w:noProof/>
                <w:szCs w:val="24"/>
              </w:rPr>
              <w:t>Liste d'activités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62</w:t>
            </w:r>
            <w:r w:rsidRPr="00C31A89">
              <w:rPr>
                <w:rFonts w:cs="Times New Roman"/>
                <w:noProof/>
                <w:webHidden/>
                <w:szCs w:val="24"/>
              </w:rPr>
              <w:fldChar w:fldCharType="end"/>
            </w:r>
          </w:hyperlink>
        </w:p>
        <w:p w14:paraId="7D3DF4C5" w14:textId="77777777" w:rsidR="009E45E7" w:rsidRPr="00C31A89" w:rsidRDefault="009E45E7" w:rsidP="009E45E7">
          <w:pPr>
            <w:pStyle w:val="TM3"/>
            <w:tabs>
              <w:tab w:val="left" w:pos="880"/>
              <w:tab w:val="right" w:leader="dot" w:pos="9019"/>
            </w:tabs>
            <w:rPr>
              <w:rFonts w:cs="Times New Roman"/>
              <w:noProof/>
              <w:szCs w:val="24"/>
            </w:rPr>
          </w:pPr>
          <w:hyperlink w:anchor="_Toc115539174" w:history="1">
            <w:r w:rsidRPr="00C31A89">
              <w:rPr>
                <w:rStyle w:val="Lienhypertexte"/>
                <w:rFonts w:cs="Times New Roman"/>
                <w:noProof/>
                <w:szCs w:val="24"/>
              </w:rPr>
              <w:t>e.</w:t>
            </w:r>
            <w:r w:rsidRPr="00C31A89">
              <w:rPr>
                <w:rFonts w:cs="Times New Roman"/>
                <w:noProof/>
                <w:szCs w:val="24"/>
              </w:rPr>
              <w:tab/>
            </w:r>
            <w:r w:rsidRPr="00C31A89">
              <w:rPr>
                <w:rStyle w:val="Lienhypertexte"/>
                <w:rFonts w:cs="Times New Roman"/>
                <w:noProof/>
                <w:szCs w:val="24"/>
              </w:rPr>
              <w:t>Diagramme de Gantt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70</w:t>
            </w:r>
            <w:r w:rsidRPr="00C31A89">
              <w:rPr>
                <w:rFonts w:cs="Times New Roman"/>
                <w:noProof/>
                <w:webHidden/>
                <w:szCs w:val="24"/>
              </w:rPr>
              <w:fldChar w:fldCharType="end"/>
            </w:r>
          </w:hyperlink>
        </w:p>
        <w:p w14:paraId="4CE43515" w14:textId="77777777" w:rsidR="009E45E7" w:rsidRPr="00C31A89" w:rsidRDefault="009E45E7" w:rsidP="009E45E7">
          <w:pPr>
            <w:pStyle w:val="TM2"/>
            <w:tabs>
              <w:tab w:val="right" w:leader="dot" w:pos="9019"/>
            </w:tabs>
            <w:rPr>
              <w:rFonts w:cs="Times New Roman"/>
              <w:noProof/>
              <w:szCs w:val="24"/>
            </w:rPr>
          </w:pPr>
          <w:hyperlink w:anchor="_Toc115539175" w:history="1">
            <w:r w:rsidRPr="00C31A89">
              <w:rPr>
                <w:rStyle w:val="Lienhypertexte"/>
                <w:rFonts w:cs="Times New Roman"/>
                <w:noProof/>
                <w:szCs w:val="24"/>
              </w:rPr>
              <w:t>III.2 Architecture et déploiement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_Toc115539175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69D548DC" w14:textId="77777777" w:rsidR="009E45E7" w:rsidRPr="00C31A89" w:rsidRDefault="009E45E7" w:rsidP="009E45E7">
          <w:pPr>
            <w:pStyle w:val="TM3"/>
            <w:tabs>
              <w:tab w:val="left" w:pos="880"/>
              <w:tab w:val="right" w:leader="dot" w:pos="9019"/>
            </w:tabs>
            <w:rPr>
              <w:rFonts w:cs="Times New Roman"/>
              <w:noProof/>
              <w:szCs w:val="24"/>
            </w:rPr>
          </w:pPr>
          <w:hyperlink w:anchor="_Toc115539176" w:history="1">
            <w:r w:rsidRPr="00C31A89">
              <w:rPr>
                <w:rStyle w:val="Lienhypertexte"/>
                <w:rFonts w:cs="Times New Roman"/>
                <w:noProof/>
                <w:szCs w:val="24"/>
              </w:rPr>
              <w:t>a.</w:t>
            </w:r>
            <w:r w:rsidRPr="00C31A89">
              <w:rPr>
                <w:rFonts w:cs="Times New Roman"/>
                <w:noProof/>
                <w:szCs w:val="24"/>
              </w:rPr>
              <w:tab/>
            </w:r>
            <w:r w:rsidRPr="00C31A89">
              <w:rPr>
                <w:rStyle w:val="Lienhypertexte"/>
                <w:rFonts w:cs="Times New Roman"/>
                <w:noProof/>
                <w:szCs w:val="24"/>
              </w:rPr>
              <w:t>Architecture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_Toc115539176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3658FEC8" w14:textId="77777777" w:rsidR="009E45E7" w:rsidRPr="00C31A89" w:rsidRDefault="009E45E7" w:rsidP="009E45E7">
          <w:pPr>
            <w:pStyle w:val="TM3"/>
            <w:tabs>
              <w:tab w:val="left" w:pos="880"/>
              <w:tab w:val="right" w:leader="dot" w:pos="9019"/>
            </w:tabs>
            <w:rPr>
              <w:rFonts w:cs="Times New Roman"/>
              <w:noProof/>
              <w:szCs w:val="24"/>
            </w:rPr>
          </w:pPr>
          <w:hyperlink w:anchor="_Toc115539177" w:history="1">
            <w:r w:rsidRPr="00C31A89">
              <w:rPr>
                <w:rStyle w:val="Lienhypertexte"/>
                <w:rFonts w:cs="Times New Roman"/>
                <w:noProof/>
                <w:szCs w:val="24"/>
              </w:rPr>
              <w:t>b.</w:t>
            </w:r>
            <w:r w:rsidRPr="00C31A89">
              <w:rPr>
                <w:rFonts w:cs="Times New Roman"/>
                <w:noProof/>
                <w:szCs w:val="24"/>
              </w:rPr>
              <w:tab/>
            </w:r>
            <w:r w:rsidRPr="00C31A89">
              <w:rPr>
                <w:rStyle w:val="Lienhypertexte"/>
                <w:rFonts w:cs="Times New Roman"/>
                <w:noProof/>
                <w:szCs w:val="24"/>
              </w:rPr>
              <w:t>Déploiement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_Toc115539177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0F3316DA" w14:textId="77777777" w:rsidR="009E45E7" w:rsidRPr="00C31A89" w:rsidRDefault="009E45E7" w:rsidP="009E45E7">
          <w:pPr>
            <w:pStyle w:val="TM2"/>
            <w:tabs>
              <w:tab w:val="right" w:leader="dot" w:pos="9019"/>
            </w:tabs>
            <w:rPr>
              <w:rFonts w:cs="Times New Roman"/>
              <w:noProof/>
              <w:szCs w:val="24"/>
            </w:rPr>
          </w:pPr>
          <w:hyperlink w:anchor="_Toc115539178" w:history="1">
            <w:r w:rsidRPr="00C31A89">
              <w:rPr>
                <w:rStyle w:val="Lienhypertexte"/>
                <w:rFonts w:cs="Times New Roman"/>
                <w:noProof/>
                <w:szCs w:val="24"/>
              </w:rPr>
              <w:t>III.3. Résultats obtenus et discussions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_Toc115539178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72</w:t>
            </w:r>
            <w:r w:rsidRPr="00C31A89">
              <w:rPr>
                <w:rFonts w:cs="Times New Roman"/>
                <w:noProof/>
                <w:webHidden/>
                <w:szCs w:val="24"/>
              </w:rPr>
              <w:fldChar w:fldCharType="end"/>
            </w:r>
          </w:hyperlink>
        </w:p>
        <w:p w14:paraId="360054A8" w14:textId="77777777" w:rsidR="009E45E7" w:rsidRPr="00C31A89" w:rsidRDefault="009E45E7" w:rsidP="009E45E7">
          <w:pPr>
            <w:pStyle w:val="TM2"/>
            <w:tabs>
              <w:tab w:val="right" w:leader="dot" w:pos="9019"/>
            </w:tabs>
            <w:rPr>
              <w:rFonts w:cs="Times New Roman"/>
              <w:noProof/>
              <w:szCs w:val="24"/>
            </w:rPr>
          </w:pPr>
          <w:hyperlink w:anchor="_Toc115539179" w:history="1">
            <w:r w:rsidRPr="00C31A89">
              <w:rPr>
                <w:rStyle w:val="Lienhypertexte"/>
                <w:rFonts w:cs="Times New Roman"/>
                <w:noProof/>
                <w:szCs w:val="24"/>
              </w:rPr>
              <w:t>III.4. Difficultés rencontrées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_Toc115539179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74</w:t>
            </w:r>
            <w:r w:rsidRPr="00C31A89">
              <w:rPr>
                <w:rFonts w:cs="Times New Roman"/>
                <w:noProof/>
                <w:webHidden/>
                <w:szCs w:val="24"/>
              </w:rPr>
              <w:fldChar w:fldCharType="end"/>
            </w:r>
          </w:hyperlink>
        </w:p>
        <w:p w14:paraId="45BC71FE" w14:textId="77777777" w:rsidR="009E45E7" w:rsidRPr="00C31A89" w:rsidRDefault="009E45E7" w:rsidP="009E45E7">
          <w:pPr>
            <w:pStyle w:val="TM2"/>
            <w:tabs>
              <w:tab w:val="right" w:leader="dot" w:pos="9019"/>
            </w:tabs>
            <w:rPr>
              <w:rFonts w:cs="Times New Roman"/>
              <w:noProof/>
              <w:szCs w:val="24"/>
            </w:rPr>
          </w:pPr>
          <w:hyperlink w:anchor="_Toc115539180" w:history="1">
            <w:r w:rsidRPr="00C31A89">
              <w:rPr>
                <w:rStyle w:val="Lienhypertexte"/>
                <w:rFonts w:cs="Times New Roman"/>
                <w:noProof/>
                <w:szCs w:val="24"/>
              </w:rPr>
              <w:t>III.5. Captures d'écran</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_Toc115539180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75</w:t>
            </w:r>
            <w:r w:rsidRPr="00C31A89">
              <w:rPr>
                <w:rFonts w:cs="Times New Roman"/>
                <w:noProof/>
                <w:webHidden/>
                <w:szCs w:val="24"/>
              </w:rPr>
              <w:fldChar w:fldCharType="end"/>
            </w:r>
          </w:hyperlink>
        </w:p>
        <w:p w14:paraId="696E099E" w14:textId="77777777" w:rsidR="009E45E7" w:rsidRPr="00C31A89" w:rsidRDefault="009E45E7" w:rsidP="009E45E7">
          <w:pPr>
            <w:pStyle w:val="TM2"/>
            <w:tabs>
              <w:tab w:val="right" w:leader="dot" w:pos="9019"/>
            </w:tabs>
            <w:rPr>
              <w:rFonts w:cs="Times New Roman"/>
              <w:noProof/>
              <w:szCs w:val="24"/>
            </w:rPr>
          </w:pPr>
          <w:hyperlink w:anchor="_Toc115539181" w:history="1">
            <w:r w:rsidRPr="00C31A89">
              <w:rPr>
                <w:rStyle w:val="Lienhypertexte"/>
                <w:rFonts w:cs="Times New Roman"/>
                <w:noProof/>
                <w:szCs w:val="24"/>
              </w:rPr>
              <w:t>III.6. Conclusion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_Toc115539181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78</w:t>
            </w:r>
            <w:r w:rsidRPr="00C31A89">
              <w:rPr>
                <w:rFonts w:cs="Times New Roman"/>
                <w:noProof/>
                <w:webHidden/>
                <w:szCs w:val="24"/>
              </w:rPr>
              <w:fldChar w:fldCharType="end"/>
            </w:r>
          </w:hyperlink>
        </w:p>
        <w:p w14:paraId="3D73E544"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82" w:history="1">
            <w:r w:rsidRPr="00C31A89">
              <w:rPr>
                <w:rStyle w:val="Lienhypertexte"/>
                <w:rFonts w:ascii="Times New Roman" w:hAnsi="Times New Roman" w:cs="Times New Roman"/>
                <w:noProof/>
                <w:sz w:val="24"/>
                <w:szCs w:val="24"/>
              </w:rPr>
              <w:t>CONCLUSION GENERALE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_Toc115539182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79</w:t>
            </w:r>
            <w:r w:rsidRPr="00C31A89">
              <w:rPr>
                <w:rFonts w:ascii="Times New Roman" w:hAnsi="Times New Roman" w:cs="Times New Roman"/>
                <w:noProof/>
                <w:webHidden/>
                <w:sz w:val="24"/>
                <w:szCs w:val="24"/>
              </w:rPr>
              <w:fldChar w:fldCharType="end"/>
            </w:r>
          </w:hyperlink>
        </w:p>
        <w:p w14:paraId="222F26A4"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83" w:history="1">
            <w:r w:rsidRPr="00C31A89">
              <w:rPr>
                <w:rStyle w:val="Lienhypertexte"/>
                <w:rFonts w:ascii="Times New Roman" w:hAnsi="Times New Roman" w:cs="Times New Roman"/>
                <w:noProof/>
                <w:sz w:val="24"/>
                <w:szCs w:val="24"/>
              </w:rPr>
              <w:t>RÉFÉRENCES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_Toc115539183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80</w:t>
            </w:r>
            <w:r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28DAB097"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24509528" w:rsidR="007072E2" w:rsidRPr="002339E6" w:rsidRDefault="007072E2" w:rsidP="007072E2">
      <w:pPr>
        <w:pStyle w:val="Titre1"/>
      </w:pPr>
      <w:r>
        <w:lastRenderedPageBreak/>
        <w:t xml:space="preserve">CHAPITRE II. ANALYSE ET CONCEPTION DU </w:t>
      </w:r>
      <w:proofErr w:type="spellStart"/>
      <w:r>
        <w:t>SYTEME</w:t>
      </w:r>
      <w:proofErr w:type="spellEnd"/>
    </w:p>
    <w:p w14:paraId="0DE904D0" w14:textId="77777777" w:rsidR="006932D7" w:rsidRDefault="006932D7" w:rsidP="00F35423">
      <w:pPr>
        <w:pStyle w:val="Paragraphedeliste"/>
        <w:spacing w:line="360" w:lineRule="auto"/>
        <w:ind w:left="2847"/>
        <w:jc w:val="both"/>
        <w:rPr>
          <w:rFonts w:ascii="Times New Roman" w:hAnsi="Times New Roman" w:cs="Times New Roman"/>
          <w:sz w:val="24"/>
          <w:szCs w:val="24"/>
        </w:rPr>
      </w:pPr>
    </w:p>
    <w:p w14:paraId="391D6436" w14:textId="77777777" w:rsidR="00F35423" w:rsidRPr="00F35423" w:rsidRDefault="00F35423" w:rsidP="00F35423">
      <w:pPr>
        <w:pStyle w:val="Paragraphedeliste"/>
        <w:spacing w:line="360" w:lineRule="auto"/>
        <w:ind w:left="2847"/>
        <w:jc w:val="both"/>
        <w:rPr>
          <w:rFonts w:ascii="Times New Roman" w:hAnsi="Times New Roman" w:cs="Times New Roman"/>
          <w:sz w:val="24"/>
          <w:szCs w:val="24"/>
        </w:rPr>
      </w:pPr>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09F8B" w14:textId="77777777" w:rsidR="004A444A" w:rsidRDefault="004A444A" w:rsidP="00580D9D">
      <w:pPr>
        <w:spacing w:after="0" w:line="240" w:lineRule="auto"/>
      </w:pPr>
      <w:r>
        <w:separator/>
      </w:r>
    </w:p>
  </w:endnote>
  <w:endnote w:type="continuationSeparator" w:id="0">
    <w:p w14:paraId="0F59B15D" w14:textId="77777777" w:rsidR="004A444A" w:rsidRDefault="004A444A"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9E45E7" w:rsidRPr="00D4204F" w:rsidRDefault="009E45E7"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AA76F" w14:textId="77777777" w:rsidR="004A444A" w:rsidRDefault="004A444A" w:rsidP="00580D9D">
      <w:pPr>
        <w:spacing w:after="0" w:line="240" w:lineRule="auto"/>
      </w:pPr>
      <w:r>
        <w:separator/>
      </w:r>
    </w:p>
  </w:footnote>
  <w:footnote w:type="continuationSeparator" w:id="0">
    <w:p w14:paraId="00483265" w14:textId="77777777" w:rsidR="004A444A" w:rsidRDefault="004A444A"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Content>
      <w:p w14:paraId="46867E13" w14:textId="779E4955" w:rsidR="009E45E7" w:rsidRDefault="009E45E7">
        <w:pPr>
          <w:pStyle w:val="En-tte"/>
          <w:jc w:val="right"/>
        </w:pPr>
      </w:p>
    </w:sdtContent>
  </w:sdt>
  <w:p w14:paraId="37944EB8" w14:textId="14E2EC91" w:rsidR="009E45E7" w:rsidRDefault="009E45E7"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Content>
      <w:p w14:paraId="312AEE9A" w14:textId="2747706E" w:rsidR="009E45E7" w:rsidRPr="0011283D" w:rsidRDefault="009E45E7">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9E45E7" w:rsidRPr="0029272D" w:rsidRDefault="009E45E7"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7"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4D3C4AFF"/>
    <w:multiLevelType w:val="hybridMultilevel"/>
    <w:tmpl w:val="F1CA779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1"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2"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4"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1"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17"/>
  </w:num>
  <w:num w:numId="2">
    <w:abstractNumId w:val="22"/>
  </w:num>
  <w:num w:numId="3">
    <w:abstractNumId w:val="7"/>
  </w:num>
  <w:num w:numId="4">
    <w:abstractNumId w:val="24"/>
  </w:num>
  <w:num w:numId="5">
    <w:abstractNumId w:val="4"/>
  </w:num>
  <w:num w:numId="6">
    <w:abstractNumId w:val="18"/>
  </w:num>
  <w:num w:numId="7">
    <w:abstractNumId w:val="21"/>
  </w:num>
  <w:num w:numId="8">
    <w:abstractNumId w:val="5"/>
  </w:num>
  <w:num w:numId="9">
    <w:abstractNumId w:val="14"/>
  </w:num>
  <w:num w:numId="10">
    <w:abstractNumId w:val="16"/>
  </w:num>
  <w:num w:numId="11">
    <w:abstractNumId w:val="15"/>
  </w:num>
  <w:num w:numId="12">
    <w:abstractNumId w:val="9"/>
  </w:num>
  <w:num w:numId="13">
    <w:abstractNumId w:val="1"/>
  </w:num>
  <w:num w:numId="14">
    <w:abstractNumId w:val="12"/>
  </w:num>
  <w:num w:numId="15">
    <w:abstractNumId w:val="13"/>
  </w:num>
  <w:num w:numId="16">
    <w:abstractNumId w:val="19"/>
  </w:num>
  <w:num w:numId="17">
    <w:abstractNumId w:val="25"/>
  </w:num>
  <w:num w:numId="18">
    <w:abstractNumId w:val="8"/>
  </w:num>
  <w:num w:numId="19">
    <w:abstractNumId w:val="10"/>
  </w:num>
  <w:num w:numId="20">
    <w:abstractNumId w:val="3"/>
  </w:num>
  <w:num w:numId="21">
    <w:abstractNumId w:val="23"/>
  </w:num>
  <w:num w:numId="22">
    <w:abstractNumId w:val="11"/>
  </w:num>
  <w:num w:numId="23">
    <w:abstractNumId w:val="20"/>
  </w:num>
  <w:num w:numId="24">
    <w:abstractNumId w:val="0"/>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4F21"/>
    <w:rsid w:val="000431C5"/>
    <w:rsid w:val="00051974"/>
    <w:rsid w:val="00052E53"/>
    <w:rsid w:val="00056E0B"/>
    <w:rsid w:val="000570DB"/>
    <w:rsid w:val="00072342"/>
    <w:rsid w:val="0007265A"/>
    <w:rsid w:val="00073B0D"/>
    <w:rsid w:val="00083E9B"/>
    <w:rsid w:val="00086B53"/>
    <w:rsid w:val="00097EB1"/>
    <w:rsid w:val="000A55D2"/>
    <w:rsid w:val="000A5C9A"/>
    <w:rsid w:val="000C22A2"/>
    <w:rsid w:val="000C2D2F"/>
    <w:rsid w:val="000C30B9"/>
    <w:rsid w:val="000C7D6E"/>
    <w:rsid w:val="000D4DA4"/>
    <w:rsid w:val="000F3784"/>
    <w:rsid w:val="0011283D"/>
    <w:rsid w:val="001214E9"/>
    <w:rsid w:val="001237DC"/>
    <w:rsid w:val="00123CA0"/>
    <w:rsid w:val="00126351"/>
    <w:rsid w:val="001413A8"/>
    <w:rsid w:val="00151C63"/>
    <w:rsid w:val="00180CCB"/>
    <w:rsid w:val="00186F84"/>
    <w:rsid w:val="00195021"/>
    <w:rsid w:val="001A6621"/>
    <w:rsid w:val="001B50FB"/>
    <w:rsid w:val="001D2361"/>
    <w:rsid w:val="001D508F"/>
    <w:rsid w:val="001D5771"/>
    <w:rsid w:val="00207AA3"/>
    <w:rsid w:val="00226613"/>
    <w:rsid w:val="00232F57"/>
    <w:rsid w:val="0023328C"/>
    <w:rsid w:val="002339E6"/>
    <w:rsid w:val="00240484"/>
    <w:rsid w:val="00254DDD"/>
    <w:rsid w:val="00260CAA"/>
    <w:rsid w:val="00273FBC"/>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43DA"/>
    <w:rsid w:val="00387EDA"/>
    <w:rsid w:val="003959E4"/>
    <w:rsid w:val="003A0A51"/>
    <w:rsid w:val="003A7A31"/>
    <w:rsid w:val="003A7EDA"/>
    <w:rsid w:val="003D6242"/>
    <w:rsid w:val="003E1EE7"/>
    <w:rsid w:val="003E3EDC"/>
    <w:rsid w:val="00424C67"/>
    <w:rsid w:val="00431B20"/>
    <w:rsid w:val="00435C38"/>
    <w:rsid w:val="004544C4"/>
    <w:rsid w:val="004572D9"/>
    <w:rsid w:val="0048287F"/>
    <w:rsid w:val="00485FDA"/>
    <w:rsid w:val="00490BA9"/>
    <w:rsid w:val="00496F3E"/>
    <w:rsid w:val="004A444A"/>
    <w:rsid w:val="004D4D49"/>
    <w:rsid w:val="004E143B"/>
    <w:rsid w:val="004F5784"/>
    <w:rsid w:val="0050158E"/>
    <w:rsid w:val="005040F7"/>
    <w:rsid w:val="005336F6"/>
    <w:rsid w:val="00545FA0"/>
    <w:rsid w:val="00560D22"/>
    <w:rsid w:val="00570EE0"/>
    <w:rsid w:val="0058035D"/>
    <w:rsid w:val="00580D9D"/>
    <w:rsid w:val="0058673D"/>
    <w:rsid w:val="0059584A"/>
    <w:rsid w:val="005966D0"/>
    <w:rsid w:val="00596CFE"/>
    <w:rsid w:val="005A6768"/>
    <w:rsid w:val="005B3552"/>
    <w:rsid w:val="005B55B3"/>
    <w:rsid w:val="005C7C18"/>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A544B"/>
    <w:rsid w:val="007B48BB"/>
    <w:rsid w:val="007E1AD3"/>
    <w:rsid w:val="007F3D15"/>
    <w:rsid w:val="0080515D"/>
    <w:rsid w:val="0080748A"/>
    <w:rsid w:val="008077E4"/>
    <w:rsid w:val="00854BEE"/>
    <w:rsid w:val="00866B67"/>
    <w:rsid w:val="00883F25"/>
    <w:rsid w:val="0088480B"/>
    <w:rsid w:val="00886F71"/>
    <w:rsid w:val="00897D48"/>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78C"/>
    <w:rsid w:val="009A4C17"/>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7FA4"/>
    <w:rsid w:val="00A8413F"/>
    <w:rsid w:val="00A84A20"/>
    <w:rsid w:val="00A93763"/>
    <w:rsid w:val="00A96D65"/>
    <w:rsid w:val="00AA2B4E"/>
    <w:rsid w:val="00AB7EE9"/>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31A89"/>
    <w:rsid w:val="00C52347"/>
    <w:rsid w:val="00C62D58"/>
    <w:rsid w:val="00C8029F"/>
    <w:rsid w:val="00C82FAB"/>
    <w:rsid w:val="00C95824"/>
    <w:rsid w:val="00CA0B58"/>
    <w:rsid w:val="00CA7C17"/>
    <w:rsid w:val="00CB5DCA"/>
    <w:rsid w:val="00CB73E5"/>
    <w:rsid w:val="00CC0A7F"/>
    <w:rsid w:val="00CC2694"/>
    <w:rsid w:val="00CC3493"/>
    <w:rsid w:val="00CC5870"/>
    <w:rsid w:val="00CD7814"/>
    <w:rsid w:val="00CE3F5F"/>
    <w:rsid w:val="00CF050A"/>
    <w:rsid w:val="00CF2352"/>
    <w:rsid w:val="00CF44B5"/>
    <w:rsid w:val="00D222CB"/>
    <w:rsid w:val="00D2307A"/>
    <w:rsid w:val="00D25709"/>
    <w:rsid w:val="00D30E23"/>
    <w:rsid w:val="00D4204F"/>
    <w:rsid w:val="00D42658"/>
    <w:rsid w:val="00D55B43"/>
    <w:rsid w:val="00D745FE"/>
    <w:rsid w:val="00D769C0"/>
    <w:rsid w:val="00D778CD"/>
    <w:rsid w:val="00D8197A"/>
    <w:rsid w:val="00D86378"/>
    <w:rsid w:val="00D917FA"/>
    <w:rsid w:val="00DB1BE0"/>
    <w:rsid w:val="00DB21A0"/>
    <w:rsid w:val="00DC6058"/>
    <w:rsid w:val="00DE3848"/>
    <w:rsid w:val="00DF2E8D"/>
    <w:rsid w:val="00E22690"/>
    <w:rsid w:val="00E47F6E"/>
    <w:rsid w:val="00E57D89"/>
    <w:rsid w:val="00E80C5F"/>
    <w:rsid w:val="00EA73D8"/>
    <w:rsid w:val="00EB374F"/>
    <w:rsid w:val="00EC1C31"/>
    <w:rsid w:val="00ED1032"/>
    <w:rsid w:val="00EF5144"/>
    <w:rsid w:val="00F35423"/>
    <w:rsid w:val="00F74898"/>
    <w:rsid w:val="00F83B8A"/>
    <w:rsid w:val="00FA0433"/>
    <w:rsid w:val="00FA27EA"/>
    <w:rsid w:val="00FB6829"/>
    <w:rsid w:val="00FC0659"/>
    <w:rsid w:val="00FC414D"/>
    <w:rsid w:val="00FC6863"/>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CD1E-409E-46B2-88CD-FD6777F8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20368</TotalTime>
  <Pages>28</Pages>
  <Words>4462</Words>
  <Characters>24541</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167</cp:revision>
  <dcterms:created xsi:type="dcterms:W3CDTF">2023-06-13T20:38:00Z</dcterms:created>
  <dcterms:modified xsi:type="dcterms:W3CDTF">2023-08-18T09:11:00Z</dcterms:modified>
</cp:coreProperties>
</file>