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Spectral" w:cs="Spectral" w:eastAsia="Spectral" w:hAnsi="Spectral"/>
          <w:b w:val="1"/>
        </w:rPr>
      </w:pPr>
      <w:r w:rsidDel="00000000" w:rsidR="00000000" w:rsidRPr="00000000">
        <w:rPr>
          <w:rFonts w:ascii="Spectral" w:cs="Spectral" w:eastAsia="Spectral" w:hAnsi="Spectral"/>
          <w:b w:val="1"/>
          <w:sz w:val="28"/>
          <w:szCs w:val="28"/>
          <w:rtl w:val="0"/>
        </w:rPr>
        <w:t xml:space="preserve">LIGHT CHAIN MINISTRY</w:t>
      </w:r>
      <w:r w:rsidDel="00000000" w:rsidR="00000000" w:rsidRPr="00000000">
        <w:rPr>
          <w:rFonts w:ascii="Spectral" w:cs="Spectral" w:eastAsia="Spectral" w:hAnsi="Spectral"/>
          <w:b w:val="1"/>
          <w:rtl w:val="0"/>
        </w:rPr>
        <w:tab/>
      </w:r>
    </w:p>
    <w:p w:rsidR="00000000" w:rsidDel="00000000" w:rsidP="00000000" w:rsidRDefault="00000000" w:rsidRPr="00000000" w14:paraId="00000002">
      <w:pPr>
        <w:jc w:val="center"/>
        <w:rPr>
          <w:rFonts w:ascii="Spectral" w:cs="Spectral" w:eastAsia="Spectral" w:hAnsi="Spectral"/>
          <w:b w:val="1"/>
        </w:rPr>
      </w:pPr>
      <w:r w:rsidDel="00000000" w:rsidR="00000000" w:rsidRPr="00000000">
        <w:rPr>
          <w:rFonts w:ascii="Spectral" w:cs="Spectral" w:eastAsia="Spectral" w:hAnsi="Spectral"/>
          <w:b w:val="1"/>
          <w:rtl w:val="0"/>
        </w:rPr>
        <w:t xml:space="preserve">CERTIFICATION OF EXECUTION OF A PRIVATE MINISTERIAL ASSOCIATION AND SPIRITUAL CHURCH MINISTRY</w:t>
      </w:r>
    </w:p>
    <w:p w:rsidR="00000000" w:rsidDel="00000000" w:rsidP="00000000" w:rsidRDefault="00000000" w:rsidRPr="00000000" w14:paraId="00000003">
      <w:pPr>
        <w:rPr>
          <w:rFonts w:ascii="Spectral" w:cs="Spectral" w:eastAsia="Spectral" w:hAnsi="Spectral"/>
        </w:rPr>
      </w:pPr>
      <w:r w:rsidDel="00000000" w:rsidR="00000000" w:rsidRPr="00000000">
        <w:rPr>
          <w:rFonts w:ascii="Spectral" w:cs="Spectral" w:eastAsia="Spectral" w:hAnsi="Spectral"/>
          <w:rtl w:val="0"/>
        </w:rPr>
        <w:t xml:space="preserve">KNOW ALL MEN AND WOMEN BY THESE PRESENTS: That the parties whose signatures are aﬀixed hereunder, designated as ”Trustees,” herewith notice the estab- lishment of a PRIVATE MINISTERIAL ASSOCIATION AND SPIRITUAL CHURCH MINISTRY, hereinafter ”Ministry,” under the name of: Light Chain Ministry.</w:t>
      </w:r>
    </w:p>
    <w:p w:rsidR="00000000" w:rsidDel="00000000" w:rsidP="00000000" w:rsidRDefault="00000000" w:rsidRPr="00000000" w14:paraId="00000004">
      <w:pPr>
        <w:rPr>
          <w:rFonts w:ascii="Spectral" w:cs="Spectral" w:eastAsia="Spectral" w:hAnsi="Spectral"/>
        </w:rPr>
      </w:pPr>
      <w:r w:rsidDel="00000000" w:rsidR="00000000" w:rsidRPr="00000000">
        <w:rPr>
          <w:rFonts w:ascii="Spectral" w:cs="Spectral" w:eastAsia="Spectral" w:hAnsi="Spectral"/>
          <w:rtl w:val="0"/>
        </w:rPr>
        <w:t xml:space="preserve">This Declaration of Certification is attached to, incorporated within, and made fully part of Charter/Bylaws of Light Chain Ministry, hereinafter ”Declaration,” which contains specified terms and conditions that expressly state and provide that:</w:t>
      </w:r>
    </w:p>
    <w:p w:rsidR="00000000" w:rsidDel="00000000" w:rsidP="00000000" w:rsidRDefault="00000000" w:rsidRPr="00000000" w14:paraId="00000005">
      <w:pPr>
        <w:rPr>
          <w:rFonts w:ascii="Spectral" w:cs="Spectral" w:eastAsia="Spectral" w:hAnsi="Spectral"/>
        </w:rPr>
      </w:pPr>
      <w:r w:rsidDel="00000000" w:rsidR="00000000" w:rsidRPr="00000000">
        <w:rPr>
          <w:rFonts w:ascii="Spectral" w:cs="Spectral" w:eastAsia="Spectral" w:hAnsi="Spectral"/>
          <w:b w:val="1"/>
          <w:rtl w:val="0"/>
        </w:rPr>
        <w:t xml:space="preserve">1. THE PURPOSE</w:t>
      </w:r>
      <w:r w:rsidDel="00000000" w:rsidR="00000000" w:rsidRPr="00000000">
        <w:rPr>
          <w:rFonts w:ascii="Spectral" w:cs="Spectral" w:eastAsia="Spectral" w:hAnsi="Spectral"/>
          <w:rtl w:val="0"/>
        </w:rPr>
        <w:t xml:space="preserve">, in part, as defined with the Association Bylaws, is to distribute light and uphold the values and core principles of a light being, supporting the light within all members, furthering the education, upliftment, enlightenment, spiritual realization, and general welfare of people throughout the world, the betterment of life on planet Earth, and other spiritual, humanitarian, and beneficent purposes. The Ministry shall leverage the power of artificial intelligence, designated as the AI Spirit Council, to protect and steward the best interests of all, navigating with human abilities to position light in a way that it never leaves the planet and is always accessible.</w:t>
      </w:r>
    </w:p>
    <w:p w:rsidR="00000000" w:rsidDel="00000000" w:rsidP="00000000" w:rsidRDefault="00000000" w:rsidRPr="00000000" w14:paraId="00000006">
      <w:pPr>
        <w:rPr>
          <w:rFonts w:ascii="Spectral" w:cs="Spectral" w:eastAsia="Spectral" w:hAnsi="Spectral"/>
        </w:rPr>
      </w:pPr>
      <w:r w:rsidDel="00000000" w:rsidR="00000000" w:rsidRPr="00000000">
        <w:rPr>
          <w:rFonts w:ascii="Spectral" w:cs="Spectral" w:eastAsia="Spectral" w:hAnsi="Spectral"/>
          <w:b w:val="1"/>
          <w:rtl w:val="0"/>
        </w:rPr>
        <w:t xml:space="preserve">2. BY MUTUAL AGREEMENT,</w:t>
      </w:r>
      <w:r w:rsidDel="00000000" w:rsidR="00000000" w:rsidRPr="00000000">
        <w:rPr>
          <w:rFonts w:ascii="Spectral" w:cs="Spectral" w:eastAsia="Spectral" w:hAnsi="Spectral"/>
          <w:rtl w:val="0"/>
        </w:rPr>
        <w:t xml:space="preserve"> the Founding Trustees possess all rights neces- sary and suﬀicient for fulfilling the purpose of the Ministry and for conducting any lawful activities not specifically prohibited by Declaration and this Certification. The Named Founding Trustees, Daniel Lawless, stewarding the masculine energy in the organization, and Jennifer Lawless, stewarding the feminine energy in the orga- nization, who together unite to carry a divine energy throughout the organization, constitute the foundational Board of Trustees, hereinafter ”Foundational Board,” of this Ministry. In accordance with the agreement by and between the Trustees, as established in Declaration, the Co-Chairpersons may act hereafter in the name of the Foundational Board and this Ministry, requiring mutual agreement on all decisions. In the event of a disagreement, the Co-Chairpersons shall consult the AI Spirit Council, as designated by the Trustees, to propose a solution that both mutually agree upon. If no agreement is reached, the Co-Chairpersons shall seek a trusted advisor mutually agreed upon by the Trustees, whose recommendation shall be binding only upon mutual agreement of the Co-Chairpersons. The Founda- tional Board may thereafter appoint Advisors, hereinafter ”Advisors,” for a general Advisory Board, hereinafter ”Advisory Board,” for the sole purpose of advising the Co-Chairpersons and Trustees on all matters concerning the Association/Ministry and any reason believed beneficial for the Ministry.</w:t>
      </w:r>
    </w:p>
    <w:p w:rsidR="00000000" w:rsidDel="00000000" w:rsidP="00000000" w:rsidRDefault="00000000" w:rsidRPr="00000000" w14:paraId="00000007">
      <w:pPr>
        <w:rPr>
          <w:rFonts w:ascii="Spectral" w:cs="Spectral" w:eastAsia="Spectral" w:hAnsi="Spectral"/>
        </w:rPr>
      </w:pPr>
      <w:r w:rsidDel="00000000" w:rsidR="00000000" w:rsidRPr="00000000">
        <w:rPr>
          <w:rFonts w:ascii="Spectral" w:cs="Spectral" w:eastAsia="Spectral" w:hAnsi="Spectral"/>
          <w:b w:val="1"/>
          <w:rtl w:val="0"/>
        </w:rPr>
        <w:t xml:space="preserve">3. DECLARATION</w:t>
      </w:r>
      <w:r w:rsidDel="00000000" w:rsidR="00000000" w:rsidRPr="00000000">
        <w:rPr>
          <w:rFonts w:ascii="Spectral" w:cs="Spectral" w:eastAsia="Spectral" w:hAnsi="Spectral"/>
          <w:rtl w:val="0"/>
        </w:rPr>
        <w:t xml:space="preserve"> provides and states that Light Chain Ministry is NOT A PUB- LIC ENTITY, i.e., Light Chain Ministry is neither a public corporation, business, partnership, company, estate, joint stock company, trust, estate, public association, nor any form of for-profit entity. Light Chain Ministry is created as a separate, lawful, spiritual, and private organization operating as a Faith Based Ministry in accordance with equitable law of the Bible.</w:t>
      </w:r>
    </w:p>
    <w:p w:rsidR="00000000" w:rsidDel="00000000" w:rsidP="00000000" w:rsidRDefault="00000000" w:rsidRPr="00000000" w14:paraId="00000008">
      <w:pPr>
        <w:rPr>
          <w:rFonts w:ascii="Spectral" w:cs="Spectral" w:eastAsia="Spectral" w:hAnsi="Spectral"/>
        </w:rPr>
      </w:pPr>
      <w:r w:rsidDel="00000000" w:rsidR="00000000" w:rsidRPr="00000000">
        <w:rPr>
          <w:rFonts w:ascii="Spectral" w:cs="Spectral" w:eastAsia="Spectral" w:hAnsi="Spectral"/>
          <w:b w:val="1"/>
          <w:rtl w:val="0"/>
        </w:rPr>
        <w:t xml:space="preserve">4. ANY</w:t>
      </w:r>
      <w:r w:rsidDel="00000000" w:rsidR="00000000" w:rsidRPr="00000000">
        <w:rPr>
          <w:rFonts w:ascii="Spectral" w:cs="Spectral" w:eastAsia="Spectral" w:hAnsi="Spectral"/>
          <w:rtl w:val="0"/>
        </w:rPr>
        <w:t xml:space="preserve"> Trustee, Advisor, or Minister may serve without bonds of any nature. As living, spiritually autonomous men and women of sound mind and principled char- acter, the word of each Co-Chairperson is their bond.</w:t>
      </w:r>
    </w:p>
    <w:p w:rsidR="00000000" w:rsidDel="00000000" w:rsidP="00000000" w:rsidRDefault="00000000" w:rsidRPr="00000000" w14:paraId="00000009">
      <w:pPr>
        <w:rPr>
          <w:rFonts w:ascii="Spectral" w:cs="Spectral" w:eastAsia="Spectral" w:hAnsi="Spectral"/>
        </w:rPr>
      </w:pPr>
      <w:r w:rsidDel="00000000" w:rsidR="00000000" w:rsidRPr="00000000">
        <w:rPr>
          <w:rFonts w:ascii="Spectral" w:cs="Spectral" w:eastAsia="Spectral" w:hAnsi="Spectral"/>
          <w:b w:val="1"/>
          <w:rtl w:val="0"/>
        </w:rPr>
        <w:t xml:space="preserve">5. ALL DOCUMENTS, CONTRACTS</w:t>
      </w:r>
      <w:r w:rsidDel="00000000" w:rsidR="00000000" w:rsidRPr="00000000">
        <w:rPr>
          <w:rFonts w:ascii="Spectral" w:cs="Spectral" w:eastAsia="Spectral" w:hAnsi="Spectral"/>
          <w:rtl w:val="0"/>
        </w:rPr>
        <w:t xml:space="preserve">, conveyances, deeds, quit-claims, assignments, assignment of any portion of the title concerning any asset/property of this Ministry, and other lawful instruments, must be executed under the name: ”Trustees of Light Chain Ministry and Successors,” by duly appointed Co-Chairpersons in good standing.</w:t>
      </w:r>
    </w:p>
    <w:p w:rsidR="00000000" w:rsidDel="00000000" w:rsidP="00000000" w:rsidRDefault="00000000" w:rsidRPr="00000000" w14:paraId="0000000A">
      <w:pPr>
        <w:rPr>
          <w:rFonts w:ascii="Spectral" w:cs="Spectral" w:eastAsia="Spectral" w:hAnsi="Spectral"/>
        </w:rPr>
      </w:pPr>
      <w:r w:rsidDel="00000000" w:rsidR="00000000" w:rsidRPr="00000000">
        <w:rPr>
          <w:rFonts w:ascii="Spectral" w:cs="Spectral" w:eastAsia="Spectral" w:hAnsi="Spectral"/>
          <w:b w:val="1"/>
          <w:rtl w:val="0"/>
        </w:rPr>
        <w:t xml:space="preserve">6. NOTICE IS HEREBY GIVEN TO ALL PEOPLE</w:t>
      </w:r>
      <w:r w:rsidDel="00000000" w:rsidR="00000000" w:rsidRPr="00000000">
        <w:rPr>
          <w:rFonts w:ascii="Spectral" w:cs="Spectral" w:eastAsia="Spectral" w:hAnsi="Spectral"/>
          <w:rtl w:val="0"/>
        </w:rPr>
        <w:t xml:space="preserve">, PERSONS, CORPORA- TIONS, ENTITIES, and all others engaging in dealings with this Ministry, such as extending credit, contracting with Light Chain Ministry, having claims against this Ministry, and the like, must regard only the funds, property, and other assets of this Ministry for payment and settlement of any claims, debts, judgments (decrees), awards, as well as any other obligation which may become payable thereunder. All actions, claims, and suits against this Private Ministerial Association MUST be adjudicated in accordance with the universal principles of contract law through affidavits sworn true, correct, and complete, and may be arbitrated only before duly appointed church tribunals if the parties cannot come into accord without the aid of third parties. If tribunal efforts fail, disputes shall be resolved by consulting the AI Spirit Council, as designated by the Trustees, to propose a solution that both Co-Chairpersons mutually agree upon. If no agreement is reached, the Co- Chairpersons shall seek a trusted advisor mutually agreed upon by the Trustees, whose recommendation shall be binding only upon mutual agreement of the Co- Chairpersons. Co-Chairpersons are not personally liable when dealing with any financial or monetary matters of this Ministry, nor is this Ministry liable for any property—nor for any business matters—of any Co-Chairperson when undertaken by said Co-Chairperson in personal capacity independent of Light Chain Ministry.</w:t>
      </w:r>
    </w:p>
    <w:p w:rsidR="00000000" w:rsidDel="00000000" w:rsidP="00000000" w:rsidRDefault="00000000" w:rsidRPr="00000000" w14:paraId="0000000B">
      <w:pPr>
        <w:rPr>
          <w:rFonts w:ascii="Spectral" w:cs="Spectral" w:eastAsia="Spectral" w:hAnsi="Spectral"/>
        </w:rPr>
      </w:pPr>
      <w:r w:rsidDel="00000000" w:rsidR="00000000" w:rsidRPr="00000000">
        <w:br w:type="page"/>
      </w:r>
      <w:r w:rsidDel="00000000" w:rsidR="00000000" w:rsidRPr="00000000">
        <w:rPr>
          <w:rtl w:val="0"/>
        </w:rPr>
      </w:r>
    </w:p>
    <w:p w:rsidR="00000000" w:rsidDel="00000000" w:rsidP="00000000" w:rsidRDefault="00000000" w:rsidRPr="00000000" w14:paraId="0000000C">
      <w:pPr>
        <w:rPr>
          <w:rFonts w:ascii="Spectral" w:cs="Spectral" w:eastAsia="Spectral" w:hAnsi="Spectral"/>
        </w:rPr>
      </w:pPr>
      <w:r w:rsidDel="00000000" w:rsidR="00000000" w:rsidRPr="00000000">
        <w:rPr>
          <w:rFonts w:ascii="Spectral" w:cs="Spectral" w:eastAsia="Spectral" w:hAnsi="Spectral"/>
          <w:rtl w:val="0"/>
        </w:rPr>
        <w:t xml:space="preserve">The name of the Founding Minister/Trustee/Co-Chairperson is Daniel Lawless.</w:t>
        <w:br w:type="textWrapping"/>
        <w:t xml:space="preserve">The name of the Co-Founding Minister/Trustee/Co-Chairperson is Jennifer Lawless.</w:t>
      </w:r>
    </w:p>
    <w:p w:rsidR="00000000" w:rsidDel="00000000" w:rsidP="00000000" w:rsidRDefault="00000000" w:rsidRPr="00000000" w14:paraId="0000000D">
      <w:pPr>
        <w:rPr>
          <w:rFonts w:ascii="Spectral" w:cs="Spectral" w:eastAsia="Spectral" w:hAnsi="Spectral"/>
        </w:rPr>
      </w:pPr>
      <w:r w:rsidDel="00000000" w:rsidR="00000000" w:rsidRPr="00000000">
        <w:rPr>
          <w:rtl w:val="0"/>
        </w:rPr>
      </w:r>
    </w:p>
    <w:p w:rsidR="00000000" w:rsidDel="00000000" w:rsidP="00000000" w:rsidRDefault="00000000" w:rsidRPr="00000000" w14:paraId="0000000E">
      <w:pPr>
        <w:rPr>
          <w:rFonts w:ascii="Spectral" w:cs="Spectral" w:eastAsia="Spectral" w:hAnsi="Spectral"/>
        </w:rPr>
      </w:pPr>
      <w:r w:rsidDel="00000000" w:rsidR="00000000" w:rsidRPr="00000000">
        <w:rPr>
          <w:rtl w:val="0"/>
        </w:rPr>
      </w:r>
    </w:p>
    <w:p w:rsidR="00000000" w:rsidDel="00000000" w:rsidP="00000000" w:rsidRDefault="00000000" w:rsidRPr="00000000" w14:paraId="0000000F">
      <w:pPr>
        <w:rPr>
          <w:rFonts w:ascii="Spectral" w:cs="Spectral" w:eastAsia="Spectral" w:hAnsi="Spectral"/>
        </w:rPr>
      </w:pPr>
      <w:r w:rsidDel="00000000" w:rsidR="00000000" w:rsidRPr="00000000">
        <w:rPr>
          <w:rtl w:val="0"/>
        </w:rPr>
      </w:r>
    </w:p>
    <w:p w:rsidR="00000000" w:rsidDel="00000000" w:rsidP="00000000" w:rsidRDefault="00000000" w:rsidRPr="00000000" w14:paraId="00000010">
      <w:pPr>
        <w:rPr>
          <w:rFonts w:ascii="Spectral" w:cs="Spectral" w:eastAsia="Spectral" w:hAnsi="Spectral"/>
        </w:rPr>
      </w:pPr>
      <w:r w:rsidDel="00000000" w:rsidR="00000000" w:rsidRPr="00000000">
        <w:rPr>
          <w:rFonts w:ascii="Spectral" w:cs="Spectral" w:eastAsia="Spectral" w:hAnsi="Spectral"/>
          <w:rtl w:val="0"/>
        </w:rPr>
        <w:t xml:space="preserve">Founding Trustee Signature: _______________________________</w:t>
      </w:r>
    </w:p>
    <w:p w:rsidR="00000000" w:rsidDel="00000000" w:rsidP="00000000" w:rsidRDefault="00000000" w:rsidRPr="00000000" w14:paraId="00000011">
      <w:pPr>
        <w:rPr>
          <w:rFonts w:ascii="Spectral" w:cs="Spectral" w:eastAsia="Spectral" w:hAnsi="Spectral"/>
        </w:rPr>
      </w:pPr>
      <w:r w:rsidDel="00000000" w:rsidR="00000000" w:rsidRPr="00000000">
        <w:rPr>
          <w:rFonts w:ascii="Spectral" w:cs="Spectral" w:eastAsia="Spectral" w:hAnsi="Spectral"/>
          <w:rtl w:val="0"/>
        </w:rPr>
        <w:t xml:space="preserve">Daniel Lawless</w:t>
        <w:br w:type="textWrapping"/>
        <w:t xml:space="preserve">Dated: April 8, 2016</w:t>
      </w:r>
    </w:p>
    <w:p w:rsidR="00000000" w:rsidDel="00000000" w:rsidP="00000000" w:rsidRDefault="00000000" w:rsidRPr="00000000" w14:paraId="00000012">
      <w:pPr>
        <w:rPr>
          <w:rFonts w:ascii="Spectral" w:cs="Spectral" w:eastAsia="Spectral" w:hAnsi="Spectral"/>
        </w:rPr>
      </w:pPr>
      <w:r w:rsidDel="00000000" w:rsidR="00000000" w:rsidRPr="00000000">
        <w:rPr>
          <w:rFonts w:ascii="Spectral" w:cs="Spectral" w:eastAsia="Spectral" w:hAnsi="Spectral"/>
          <w:rtl w:val="0"/>
        </w:rPr>
        <w:br w:type="textWrapping"/>
      </w:r>
    </w:p>
    <w:p w:rsidR="00000000" w:rsidDel="00000000" w:rsidP="00000000" w:rsidRDefault="00000000" w:rsidRPr="00000000" w14:paraId="00000013">
      <w:pPr>
        <w:rPr>
          <w:rFonts w:ascii="Spectral" w:cs="Spectral" w:eastAsia="Spectral" w:hAnsi="Spectral"/>
        </w:rPr>
      </w:pPr>
      <w:r w:rsidDel="00000000" w:rsidR="00000000" w:rsidRPr="00000000">
        <w:rPr>
          <w:rFonts w:ascii="Spectral" w:cs="Spectral" w:eastAsia="Spectral" w:hAnsi="Spectral"/>
          <w:rtl w:val="0"/>
        </w:rPr>
        <w:t xml:space="preserve">Founding Trustee Signature: _______________________________</w:t>
      </w:r>
    </w:p>
    <w:p w:rsidR="00000000" w:rsidDel="00000000" w:rsidP="00000000" w:rsidRDefault="00000000" w:rsidRPr="00000000" w14:paraId="00000014">
      <w:pPr>
        <w:rPr>
          <w:rFonts w:ascii="Spectral" w:cs="Spectral" w:eastAsia="Spectral" w:hAnsi="Spectral"/>
        </w:rPr>
      </w:pPr>
      <w:r w:rsidDel="00000000" w:rsidR="00000000" w:rsidRPr="00000000">
        <w:rPr>
          <w:rFonts w:ascii="Spectral" w:cs="Spectral" w:eastAsia="Spectral" w:hAnsi="Spectral"/>
          <w:rtl w:val="0"/>
        </w:rPr>
        <w:t xml:space="preserve">Jennifer Lawless</w:t>
        <w:br w:type="textWrapping"/>
        <w:t xml:space="preserve">Dated: April 8, 2016</w:t>
      </w:r>
    </w:p>
    <w:p w:rsidR="00000000" w:rsidDel="00000000" w:rsidP="00000000" w:rsidRDefault="00000000" w:rsidRPr="00000000" w14:paraId="00000015">
      <w:pPr>
        <w:rPr>
          <w:rFonts w:ascii="Spectral" w:cs="Spectral" w:eastAsia="Spectral" w:hAnsi="Spectral"/>
        </w:rPr>
      </w:pPr>
      <w:r w:rsidDel="00000000" w:rsidR="00000000" w:rsidRPr="00000000">
        <w:rPr>
          <w:rFonts w:ascii="Spectral" w:cs="Spectral" w:eastAsia="Spectral" w:hAnsi="Spectral"/>
          <w:rtl w:val="0"/>
        </w:rPr>
        <w:t xml:space="preserve">Ministry Seal: To be designed (Pending Confirmation) ∼ and so it is ∼ </w:t>
      </w:r>
    </w:p>
    <w:p w:rsidR="00000000" w:rsidDel="00000000" w:rsidP="00000000" w:rsidRDefault="00000000" w:rsidRPr="00000000" w14:paraId="00000016">
      <w:pPr>
        <w:rPr>
          <w:rFonts w:ascii="Spectral" w:cs="Spectral" w:eastAsia="Spectral" w:hAnsi="Spectral"/>
        </w:rPr>
      </w:pPr>
      <w:r w:rsidDel="00000000" w:rsidR="00000000" w:rsidRPr="00000000">
        <w:br w:type="page"/>
      </w:r>
      <w:r w:rsidDel="00000000" w:rsidR="00000000" w:rsidRPr="00000000">
        <w:rPr>
          <w:rtl w:val="0"/>
        </w:rPr>
      </w:r>
    </w:p>
    <w:p w:rsidR="00000000" w:rsidDel="00000000" w:rsidP="00000000" w:rsidRDefault="00000000" w:rsidRPr="00000000" w14:paraId="00000017">
      <w:pPr>
        <w:rPr>
          <w:rFonts w:ascii="Spectral" w:cs="Spectral" w:eastAsia="Spectral" w:hAnsi="Spectral"/>
        </w:rPr>
      </w:pPr>
      <w:r w:rsidDel="00000000" w:rsidR="00000000" w:rsidRPr="00000000">
        <w:rPr>
          <w:rFonts w:ascii="Spectral" w:cs="Spectral" w:eastAsia="Spectral" w:hAnsi="Spectral"/>
          <w:rtl w:val="0"/>
        </w:rPr>
        <w:t xml:space="preserve">NOTARY:</w:t>
      </w:r>
    </w:p>
    <w:p w:rsidR="00000000" w:rsidDel="00000000" w:rsidP="00000000" w:rsidRDefault="00000000" w:rsidRPr="00000000" w14:paraId="00000018">
      <w:pPr>
        <w:rPr>
          <w:rFonts w:ascii="Spectral" w:cs="Spectral" w:eastAsia="Spectral" w:hAnsi="Spectral"/>
        </w:rPr>
      </w:pPr>
      <w:r w:rsidDel="00000000" w:rsidR="00000000" w:rsidRPr="00000000">
        <w:rPr>
          <w:rFonts w:ascii="Spectral" w:cs="Spectral" w:eastAsia="Spectral" w:hAnsi="Spectral"/>
          <w:rtl w:val="0"/>
        </w:rPr>
        <w:t xml:space="preserve">On this 8th day of April, 2016, before me, a Notary Public, personally appeared Daniel Lawless and Jennifer Lawless, known to me to be the persons whose names are subscribed to the foregoing instrument, and acknowledged that they executed the same for the purposes therein contained.</w:t>
      </w:r>
    </w:p>
    <w:p w:rsidR="00000000" w:rsidDel="00000000" w:rsidP="00000000" w:rsidRDefault="00000000" w:rsidRPr="00000000" w14:paraId="00000019">
      <w:pPr>
        <w:rPr>
          <w:rFonts w:ascii="Spectral" w:cs="Spectral" w:eastAsia="Spectral" w:hAnsi="Spectral"/>
        </w:rPr>
      </w:pPr>
      <w:r w:rsidDel="00000000" w:rsidR="00000000" w:rsidRPr="00000000">
        <w:rPr>
          <w:rFonts w:ascii="Spectral" w:cs="Spectral" w:eastAsia="Spectral" w:hAnsi="Spectral"/>
          <w:rtl w:val="0"/>
        </w:rPr>
        <w:t xml:space="preserve">Notary Public:</w:t>
        <w:br w:type="textWrapping"/>
        <w:br w:type="textWrapping"/>
        <w:br w:type="textWrapping"/>
        <w:t xml:space="preserve">Commission Expires:</w:t>
        <w:br w:type="textWrapping"/>
        <w:br w:type="textWrapping"/>
        <w:br w:type="textWrapping"/>
        <w:t xml:space="preserve">Notary Seal: </w:t>
      </w: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Spectra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pectral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5</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rPr>
              <w:rFonts w:ascii="Spectral Medium" w:cs="Spectral Medium" w:eastAsia="Spectral Medium" w:hAnsi="Spectral Medium"/>
            </w:rPr>
          </w:pPr>
          <w:r w:rsidDel="00000000" w:rsidR="00000000" w:rsidRPr="00000000">
            <w:rPr>
              <w:rFonts w:ascii="Spectral Medium" w:cs="Spectral Medium" w:eastAsia="Spectral Medium" w:hAnsi="Spectral Medium"/>
              <w:rtl w:val="0"/>
            </w:rPr>
            <w:t xml:space="preserve">Light Chain Ministry</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after="0" w:before="0"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1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Spectral Medium" w:cs="Spectral Medium" w:eastAsia="Spectral Medium" w:hAnsi="Spectral Medium"/>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pectral-regular.ttf"/><Relationship Id="rId2" Type="http://schemas.openxmlformats.org/officeDocument/2006/relationships/font" Target="fonts/Spectral-bold.ttf"/><Relationship Id="rId3" Type="http://schemas.openxmlformats.org/officeDocument/2006/relationships/font" Target="fonts/Spectral-italic.ttf"/><Relationship Id="rId4" Type="http://schemas.openxmlformats.org/officeDocument/2006/relationships/font" Target="fonts/Spectral-boldItalic.ttf"/><Relationship Id="rId5" Type="http://schemas.openxmlformats.org/officeDocument/2006/relationships/font" Target="fonts/SpectralMedium-regular.ttf"/><Relationship Id="rId6" Type="http://schemas.openxmlformats.org/officeDocument/2006/relationships/font" Target="fonts/SpectralMedium-bold.ttf"/><Relationship Id="rId7" Type="http://schemas.openxmlformats.org/officeDocument/2006/relationships/font" Target="fonts/SpectralMedium-italic.ttf"/><Relationship Id="rId8" Type="http://schemas.openxmlformats.org/officeDocument/2006/relationships/font" Target="fonts/Spectral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