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41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0"/>
        <w:gridCol w:w="2135"/>
        <w:gridCol w:w="1587"/>
      </w:tblGrid>
      <w:tr w:rsidR="00B93B0E" w:rsidRPr="00851393" w14:paraId="57C1AE53" w14:textId="77777777" w:rsidTr="00F46D25">
        <w:trPr>
          <w:trHeight w:val="1276"/>
        </w:trPr>
        <w:tc>
          <w:tcPr>
            <w:tcW w:w="2185" w:type="pct"/>
          </w:tcPr>
          <w:p w14:paraId="6AFC79F1" w14:textId="212D0E28" w:rsidR="00B93B0E" w:rsidRPr="00851393" w:rsidRDefault="00B93B0E" w:rsidP="00B93B0E">
            <w:pPr>
              <w:jc w:val="center"/>
              <w:rPr>
                <w:rFonts w:asciiTheme="majorBidi" w:hAnsiTheme="majorBidi" w:cstheme="majorBidi"/>
                <w:b/>
                <w:bCs/>
                <w:sz w:val="24"/>
                <w:szCs w:val="24"/>
                <w:rtl/>
              </w:rPr>
            </w:pPr>
            <w:r w:rsidRPr="008C3174">
              <w:rPr>
                <w:b/>
                <w:bCs/>
                <w:sz w:val="24"/>
                <w:szCs w:val="24"/>
              </w:rPr>
              <w:t>Machine Learning Based Control Algorithm for Active Vibration Suppression of a Mechanical Flexure Hinge</w:t>
            </w:r>
          </w:p>
        </w:tc>
        <w:tc>
          <w:tcPr>
            <w:tcW w:w="1614" w:type="pct"/>
            <w:vMerge w:val="restart"/>
          </w:tcPr>
          <w:p w14:paraId="72DF044A" w14:textId="77777777" w:rsidR="00B93B0E" w:rsidRPr="00851393" w:rsidRDefault="00B93B0E" w:rsidP="00B93B0E">
            <w:pPr>
              <w:jc w:val="center"/>
              <w:rPr>
                <w:rFonts w:asciiTheme="majorBidi" w:hAnsiTheme="majorBidi" w:cstheme="majorBidi"/>
                <w:rtl/>
              </w:rPr>
            </w:pPr>
            <w:r>
              <w:rPr>
                <w:rFonts w:asciiTheme="majorBidi" w:hAnsiTheme="majorBidi" w:cstheme="majorBidi"/>
                <w:noProof/>
                <w:rtl/>
              </w:rPr>
              <w:drawing>
                <wp:inline distT="0" distB="0" distL="0" distR="0" wp14:anchorId="4D4279DA" wp14:editId="395FB1DB">
                  <wp:extent cx="933799" cy="1281853"/>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rotWithShape="1">
                          <a:blip r:embed="rId6" cstate="print">
                            <a:extLst>
                              <a:ext uri="{28A0092B-C50C-407E-A947-70E740481C1C}">
                                <a14:useLocalDpi xmlns:a14="http://schemas.microsoft.com/office/drawing/2010/main" val="0"/>
                              </a:ext>
                            </a:extLst>
                          </a:blip>
                          <a:srcRect l="10201" t="1" r="14964" b="22990"/>
                          <a:stretch/>
                        </pic:blipFill>
                        <pic:spPr bwMode="auto">
                          <a:xfrm>
                            <a:off x="0" y="0"/>
                            <a:ext cx="940245" cy="1290702"/>
                          </a:xfrm>
                          <a:prstGeom prst="rect">
                            <a:avLst/>
                          </a:prstGeom>
                          <a:ln>
                            <a:noFill/>
                          </a:ln>
                          <a:extLst>
                            <a:ext uri="{53640926-AAD7-44D8-BBD7-CCE9431645EC}">
                              <a14:shadowObscured xmlns:a14="http://schemas.microsoft.com/office/drawing/2010/main"/>
                            </a:ext>
                          </a:extLst>
                        </pic:spPr>
                      </pic:pic>
                    </a:graphicData>
                  </a:graphic>
                </wp:inline>
              </w:drawing>
            </w:r>
          </w:p>
        </w:tc>
        <w:tc>
          <w:tcPr>
            <w:tcW w:w="1200" w:type="pct"/>
            <w:vMerge w:val="restart"/>
          </w:tcPr>
          <w:p w14:paraId="70B480E4" w14:textId="13217A34" w:rsidR="00B93B0E" w:rsidRPr="00851393" w:rsidRDefault="00B93B0E" w:rsidP="00B93B0E">
            <w:pPr>
              <w:rPr>
                <w:rFonts w:asciiTheme="majorBidi" w:hAnsiTheme="majorBidi" w:cstheme="majorBidi"/>
                <w:rtl/>
              </w:rPr>
            </w:pPr>
          </w:p>
        </w:tc>
      </w:tr>
      <w:tr w:rsidR="00B93B0E" w:rsidRPr="00851393" w14:paraId="14E86289" w14:textId="77777777" w:rsidTr="00F46D25">
        <w:tc>
          <w:tcPr>
            <w:tcW w:w="2185" w:type="pct"/>
          </w:tcPr>
          <w:p w14:paraId="5884CF80" w14:textId="305A4D9B" w:rsidR="00B93B0E" w:rsidRDefault="00B93B0E" w:rsidP="00B93B0E">
            <w:pPr>
              <w:spacing w:line="360" w:lineRule="auto"/>
              <w:jc w:val="center"/>
              <w:rPr>
                <w:rFonts w:ascii="Times New Roman" w:hAnsi="Times New Roman" w:cs="Times New Roman"/>
                <w:b/>
                <w:bCs/>
              </w:rPr>
            </w:pPr>
            <w:r w:rsidRPr="008D5BD3">
              <w:rPr>
                <w:b/>
                <w:bCs/>
                <w:lang w:val="en"/>
              </w:rPr>
              <w:t>BS-</w:t>
            </w:r>
            <w:r w:rsidR="001029F6">
              <w:rPr>
                <w:b/>
                <w:bCs/>
                <w:lang w:val="en"/>
              </w:rPr>
              <w:t>22</w:t>
            </w:r>
            <w:r w:rsidRPr="008D5BD3">
              <w:rPr>
                <w:b/>
                <w:bCs/>
                <w:lang w:val="en"/>
              </w:rPr>
              <w:t>-</w:t>
            </w:r>
            <w:r w:rsidR="001029F6">
              <w:rPr>
                <w:b/>
                <w:bCs/>
                <w:lang w:val="en"/>
              </w:rPr>
              <w:t>19</w:t>
            </w:r>
          </w:p>
          <w:p w14:paraId="6F3DD136" w14:textId="77777777" w:rsidR="00B93B0E" w:rsidRPr="00851393" w:rsidRDefault="00B93B0E" w:rsidP="00B93B0E">
            <w:pPr>
              <w:jc w:val="center"/>
              <w:rPr>
                <w:rFonts w:asciiTheme="majorBidi" w:hAnsiTheme="majorBidi" w:cstheme="majorBidi"/>
                <w:rtl/>
              </w:rPr>
            </w:pPr>
          </w:p>
        </w:tc>
        <w:tc>
          <w:tcPr>
            <w:tcW w:w="1614" w:type="pct"/>
            <w:vMerge/>
          </w:tcPr>
          <w:p w14:paraId="31900592" w14:textId="77777777" w:rsidR="00B93B0E" w:rsidRPr="00851393" w:rsidRDefault="00B93B0E" w:rsidP="00B93B0E">
            <w:pPr>
              <w:rPr>
                <w:rFonts w:asciiTheme="majorBidi" w:hAnsiTheme="majorBidi" w:cstheme="majorBidi"/>
                <w:rtl/>
              </w:rPr>
            </w:pPr>
          </w:p>
        </w:tc>
        <w:tc>
          <w:tcPr>
            <w:tcW w:w="1200" w:type="pct"/>
            <w:vMerge/>
          </w:tcPr>
          <w:p w14:paraId="7D327CBD" w14:textId="77777777" w:rsidR="00B93B0E" w:rsidRPr="00851393" w:rsidRDefault="00B93B0E" w:rsidP="00B93B0E">
            <w:pPr>
              <w:rPr>
                <w:rFonts w:asciiTheme="majorBidi" w:hAnsiTheme="majorBidi" w:cstheme="majorBidi"/>
                <w:rtl/>
              </w:rPr>
            </w:pPr>
          </w:p>
        </w:tc>
      </w:tr>
      <w:tr w:rsidR="00872BA6" w:rsidRPr="00851393" w14:paraId="50EEF918" w14:textId="77777777" w:rsidTr="00F46D25">
        <w:tc>
          <w:tcPr>
            <w:tcW w:w="2185" w:type="pct"/>
            <w:vMerge w:val="restart"/>
          </w:tcPr>
          <w:p w14:paraId="3218EF9F" w14:textId="3D46434F" w:rsidR="00872BA6" w:rsidRPr="00872BA6" w:rsidRDefault="00F46D25" w:rsidP="00F46D25">
            <w:pPr>
              <w:jc w:val="center"/>
              <w:rPr>
                <w:rFonts w:ascii="Times New Roman" w:hAnsi="Times New Roman" w:cs="Times New Roman"/>
                <w:b/>
                <w:bCs/>
                <w:i/>
                <w:iCs/>
                <w:sz w:val="20"/>
                <w:szCs w:val="20"/>
                <w:rtl/>
              </w:rPr>
            </w:pPr>
            <w:r w:rsidRPr="00872BA6">
              <w:rPr>
                <w:b/>
                <w:bCs/>
                <w:i/>
                <w:iCs/>
                <w:sz w:val="20"/>
                <w:szCs w:val="20"/>
                <w:lang w:val="en"/>
              </w:rPr>
              <w:t xml:space="preserve">Moderators: Dr. </w:t>
            </w:r>
            <w:r>
              <w:rPr>
                <w:b/>
                <w:bCs/>
                <w:i/>
                <w:iCs/>
                <w:sz w:val="20"/>
                <w:szCs w:val="20"/>
                <w:lang w:val="en"/>
              </w:rPr>
              <w:t>Ziv Brand</w:t>
            </w:r>
            <w:r w:rsidR="00872BA6" w:rsidRPr="00872BA6">
              <w:rPr>
                <w:b/>
                <w:bCs/>
                <w:i/>
                <w:iCs/>
                <w:sz w:val="20"/>
                <w:szCs w:val="20"/>
                <w:lang w:val="en"/>
              </w:rPr>
              <w:t>,</w:t>
            </w:r>
            <w:r>
              <w:rPr>
                <w:lang w:val="en"/>
              </w:rPr>
              <w:t xml:space="preserve"> </w:t>
            </w:r>
            <w:r>
              <w:rPr>
                <w:b/>
                <w:bCs/>
                <w:i/>
                <w:iCs/>
                <w:sz w:val="20"/>
                <w:szCs w:val="20"/>
                <w:lang w:val="en"/>
              </w:rPr>
              <w:t>Dr. Eitan Fischer</w:t>
            </w:r>
          </w:p>
          <w:p w14:paraId="01AD760A" w14:textId="77777777" w:rsidR="00872BA6" w:rsidRPr="00482E4E" w:rsidRDefault="00872BA6" w:rsidP="00F46D25">
            <w:pPr>
              <w:jc w:val="center"/>
              <w:rPr>
                <w:rFonts w:asciiTheme="majorBidi" w:hAnsiTheme="majorBidi" w:cstheme="majorBidi"/>
                <w:rtl/>
              </w:rPr>
            </w:pPr>
          </w:p>
        </w:tc>
        <w:tc>
          <w:tcPr>
            <w:tcW w:w="1614" w:type="pct"/>
          </w:tcPr>
          <w:p w14:paraId="769617D9" w14:textId="29112E14" w:rsidR="00872BA6" w:rsidRPr="00DB6982" w:rsidRDefault="00F46D25" w:rsidP="00F46D25">
            <w:pPr>
              <w:jc w:val="center"/>
              <w:rPr>
                <w:rFonts w:asciiTheme="majorBidi" w:hAnsiTheme="majorBidi" w:cstheme="majorBidi"/>
                <w:rtl/>
              </w:rPr>
            </w:pPr>
            <w:r>
              <w:rPr>
                <w:lang w:val="en"/>
              </w:rPr>
              <w:t>Daniel Lilienthal</w:t>
            </w:r>
          </w:p>
        </w:tc>
        <w:tc>
          <w:tcPr>
            <w:tcW w:w="1200" w:type="pct"/>
          </w:tcPr>
          <w:p w14:paraId="771DE534" w14:textId="706C5A1A" w:rsidR="00872BA6" w:rsidRPr="00C55A86" w:rsidRDefault="00872BA6" w:rsidP="00F46D25">
            <w:pPr>
              <w:jc w:val="center"/>
              <w:rPr>
                <w:rFonts w:asciiTheme="majorBidi" w:hAnsiTheme="majorBidi" w:cstheme="majorBidi"/>
                <w:rtl/>
              </w:rPr>
            </w:pPr>
          </w:p>
        </w:tc>
      </w:tr>
      <w:tr w:rsidR="00872BA6" w:rsidRPr="00851393" w14:paraId="240E2F7A" w14:textId="77777777" w:rsidTr="00F46D25">
        <w:trPr>
          <w:trHeight w:val="270"/>
        </w:trPr>
        <w:tc>
          <w:tcPr>
            <w:tcW w:w="2185" w:type="pct"/>
            <w:vMerge/>
          </w:tcPr>
          <w:p w14:paraId="7AD6FBA3" w14:textId="77777777" w:rsidR="00872BA6" w:rsidRPr="00482E4E" w:rsidRDefault="00872BA6" w:rsidP="00F46D25">
            <w:pPr>
              <w:rPr>
                <w:rFonts w:asciiTheme="majorBidi" w:hAnsiTheme="majorBidi" w:cstheme="majorBidi"/>
                <w:rtl/>
              </w:rPr>
            </w:pPr>
          </w:p>
        </w:tc>
        <w:tc>
          <w:tcPr>
            <w:tcW w:w="1614" w:type="pct"/>
          </w:tcPr>
          <w:p w14:paraId="248087F7" w14:textId="7E37C066" w:rsidR="00872BA6" w:rsidRPr="00DB6982" w:rsidRDefault="00B5112A" w:rsidP="00F46D25">
            <w:pPr>
              <w:jc w:val="center"/>
              <w:rPr>
                <w:rFonts w:asciiTheme="majorBidi" w:hAnsiTheme="majorBidi" w:cstheme="majorBidi"/>
                <w:rtl/>
                <w:cs/>
              </w:rPr>
            </w:pPr>
            <w:hyperlink r:id="rId7" w:history="1">
              <w:r w:rsidR="00CB1EA9" w:rsidRPr="00937AF4">
                <w:rPr>
                  <w:rStyle w:val="Hyperlink"/>
                  <w:lang w:val="en"/>
                </w:rPr>
                <w:t>Danieli1@ac.sce.ac.il</w:t>
              </w:r>
            </w:hyperlink>
          </w:p>
        </w:tc>
        <w:tc>
          <w:tcPr>
            <w:tcW w:w="1200" w:type="pct"/>
          </w:tcPr>
          <w:p w14:paraId="71ECC9FF" w14:textId="07C986DE" w:rsidR="00872BA6" w:rsidRPr="00C55A86" w:rsidRDefault="00872BA6" w:rsidP="00F46D25">
            <w:pPr>
              <w:jc w:val="center"/>
              <w:rPr>
                <w:rFonts w:asciiTheme="majorBidi" w:hAnsiTheme="majorBidi" w:cstheme="majorBidi"/>
                <w:rtl/>
                <w:cs/>
              </w:rPr>
            </w:pPr>
          </w:p>
        </w:tc>
      </w:tr>
    </w:tbl>
    <w:p w14:paraId="6C3BC376" w14:textId="77777777" w:rsidR="00872BA6" w:rsidRPr="007542BC" w:rsidRDefault="00872BA6" w:rsidP="00872BA6">
      <w:pPr>
        <w:spacing w:line="360" w:lineRule="auto"/>
        <w:rPr>
          <w:rFonts w:ascii="Times New Roman" w:hAnsi="Times New Roman" w:cs="Times New Roman"/>
          <w:sz w:val="20"/>
          <w:szCs w:val="20"/>
          <w:rtl/>
        </w:rPr>
      </w:pPr>
      <w:r w:rsidRPr="007542BC">
        <w:rPr>
          <w:b/>
          <w:bCs/>
          <w:sz w:val="20"/>
          <w:szCs w:val="20"/>
          <w:lang w:val="en"/>
        </w:rPr>
        <w:t>Summary</w:t>
      </w:r>
    </w:p>
    <w:p w14:paraId="4BBD9017" w14:textId="1B30F5F4" w:rsidR="00B93B0E" w:rsidRPr="008C3174" w:rsidRDefault="0078755C" w:rsidP="00B93B0E">
      <w:pPr>
        <w:pStyle w:val="Style4"/>
        <w:spacing w:line="240" w:lineRule="auto"/>
        <w:ind w:left="-90"/>
        <w:jc w:val="both"/>
        <w:rPr>
          <w:rFonts w:asciiTheme="majorBidi" w:eastAsiaTheme="minorHAnsi" w:hAnsiTheme="majorBidi" w:cstheme="majorBidi"/>
          <w:sz w:val="20"/>
          <w:szCs w:val="20"/>
          <w:rtl/>
        </w:rPr>
      </w:pPr>
      <w:r>
        <w:rPr>
          <w:rFonts w:asciiTheme="majorBidi" w:hAnsiTheme="majorBidi" w:cstheme="majorBidi"/>
          <w:sz w:val="20"/>
          <w:szCs w:val="20"/>
        </w:rPr>
        <w:t xml:space="preserve">Flexible </w:t>
      </w:r>
      <w:r>
        <w:rPr>
          <w:rFonts w:asciiTheme="majorBidi" w:hAnsiTheme="majorBidi" w:cstheme="majorBidi"/>
          <w:sz w:val="20"/>
          <w:szCs w:val="20"/>
          <w:lang w:val="en"/>
        </w:rPr>
        <w:t>m</w:t>
      </w:r>
      <w:r w:rsidR="00B93B0E" w:rsidRPr="008C3174">
        <w:rPr>
          <w:rFonts w:asciiTheme="majorBidi" w:hAnsiTheme="majorBidi" w:cstheme="majorBidi"/>
          <w:sz w:val="20"/>
          <w:szCs w:val="20"/>
          <w:lang w:val="en"/>
        </w:rPr>
        <w:t xml:space="preserve">echanical structures exist in many applications such as aerospace systems, bridges, machining machines, robots, vehicles and more. In many cases, the structures are </w:t>
      </w:r>
      <w:r w:rsidR="00B93B0E">
        <w:rPr>
          <w:rFonts w:asciiTheme="majorBidi" w:hAnsiTheme="majorBidi" w:cstheme="majorBidi"/>
          <w:sz w:val="20"/>
          <w:szCs w:val="20"/>
          <w:lang w:val="en"/>
        </w:rPr>
        <w:t>under</w:t>
      </w:r>
      <w:r w:rsidR="00B93B0E" w:rsidRPr="008C3174">
        <w:rPr>
          <w:rFonts w:asciiTheme="majorBidi" w:hAnsiTheme="majorBidi" w:cstheme="majorBidi"/>
          <w:sz w:val="20"/>
          <w:szCs w:val="20"/>
          <w:lang w:val="en"/>
        </w:rPr>
        <w:t xml:space="preserve"> dynamic loads generated by vibrations and mechanical </w:t>
      </w:r>
      <w:r w:rsidR="00D27773">
        <w:rPr>
          <w:rFonts w:asciiTheme="majorBidi" w:hAnsiTheme="majorBidi" w:cstheme="majorBidi"/>
          <w:sz w:val="20"/>
          <w:szCs w:val="20"/>
          <w:lang w:val="en"/>
        </w:rPr>
        <w:t>shocks</w:t>
      </w:r>
      <w:r w:rsidR="00B93B0E" w:rsidRPr="008C3174">
        <w:rPr>
          <w:rFonts w:asciiTheme="majorBidi" w:hAnsiTheme="majorBidi" w:cstheme="majorBidi"/>
          <w:sz w:val="20"/>
          <w:szCs w:val="20"/>
          <w:lang w:val="en"/>
        </w:rPr>
        <w:t>. Dynamic loads can accelerate failure mechanisms, such as fatigue and wear damage alongside damage to system functionality and reliability. A common approach to dealing with dynamic loads applied to different systems is to add energy-absorbing components. Today there are methods and approaches to vibration alleviation for example, passive approaches - without adding energy to the system but physically adjusting the system to change its own frequency. Active approaches</w:t>
      </w:r>
      <w:r w:rsidR="00B93B0E">
        <w:rPr>
          <w:rFonts w:asciiTheme="majorBidi" w:hAnsiTheme="majorBidi" w:cstheme="majorBidi"/>
          <w:sz w:val="20"/>
          <w:szCs w:val="20"/>
          <w:lang w:val="en"/>
        </w:rPr>
        <w:t xml:space="preserve"> </w:t>
      </w:r>
      <w:r w:rsidR="00B93B0E" w:rsidRPr="008C3174">
        <w:rPr>
          <w:rFonts w:asciiTheme="majorBidi" w:hAnsiTheme="majorBidi" w:cstheme="majorBidi"/>
          <w:sz w:val="20"/>
          <w:szCs w:val="20"/>
          <w:lang w:val="en"/>
        </w:rPr>
        <w:t>are about</w:t>
      </w:r>
      <w:r w:rsidR="00B93B0E">
        <w:rPr>
          <w:rFonts w:asciiTheme="majorBidi" w:hAnsiTheme="majorBidi" w:cstheme="majorBidi"/>
          <w:sz w:val="20"/>
          <w:szCs w:val="20"/>
          <w:lang w:val="en"/>
        </w:rPr>
        <w:t xml:space="preserve"> </w:t>
      </w:r>
      <w:r w:rsidR="00B93B0E" w:rsidRPr="008C3174">
        <w:rPr>
          <w:rFonts w:asciiTheme="majorBidi" w:hAnsiTheme="majorBidi" w:cstheme="majorBidi"/>
          <w:sz w:val="20"/>
          <w:szCs w:val="20"/>
          <w:lang w:val="en"/>
        </w:rPr>
        <w:t xml:space="preserve">adding controlled energy to the system to </w:t>
      </w:r>
      <w:r w:rsidR="00B93B0E">
        <w:rPr>
          <w:rFonts w:asciiTheme="majorBidi" w:hAnsiTheme="majorBidi" w:cstheme="majorBidi"/>
          <w:sz w:val="20"/>
          <w:szCs w:val="20"/>
          <w:lang w:val="en"/>
        </w:rPr>
        <w:t>suppress</w:t>
      </w:r>
      <w:r w:rsidR="00B93B0E" w:rsidRPr="008C3174">
        <w:rPr>
          <w:rFonts w:asciiTheme="majorBidi" w:hAnsiTheme="majorBidi" w:cstheme="majorBidi"/>
          <w:sz w:val="20"/>
          <w:szCs w:val="20"/>
          <w:lang w:val="en"/>
        </w:rPr>
        <w:t xml:space="preserve"> the vibrations. This project uses an active approach to vibration suppression using an optimal control approach based on machine learning. The integration of machine learning in control systems has enormous potential in a wide variety of applications. The aim of the project is to learn and develop an optimal control algorithm based on machine learning (genetic algorithm) to suppress vibrations in a mechanical system with one degree of freedom.</w:t>
      </w:r>
    </w:p>
    <w:p w14:paraId="5214EB9D" w14:textId="769A3378" w:rsidR="00C32000" w:rsidRPr="00B93B0E" w:rsidRDefault="00DA2ED0" w:rsidP="00C32000">
      <w:pPr>
        <w:pStyle w:val="Style4"/>
        <w:spacing w:line="240" w:lineRule="auto"/>
        <w:ind w:left="-90"/>
        <w:jc w:val="both"/>
        <w:rPr>
          <w:rFonts w:asciiTheme="majorBidi" w:hAnsiTheme="majorBidi" w:cstheme="majorBidi"/>
          <w:sz w:val="20"/>
          <w:szCs w:val="20"/>
          <w:rtl/>
          <w:lang w:val="en"/>
        </w:rPr>
      </w:pPr>
      <w:r w:rsidRPr="00B93B0E">
        <w:rPr>
          <w:rFonts w:asciiTheme="majorBidi" w:hAnsiTheme="majorBidi" w:cstheme="majorBidi"/>
          <w:sz w:val="20"/>
          <w:szCs w:val="20"/>
          <w:lang w:val="en"/>
        </w:rPr>
        <w:t>The activity in the framework of the project included the development of a mathematical model for a technological demonstrator that simulates a system with a single degree of freedom, a simulation of</w:t>
      </w:r>
      <w:r w:rsidR="00B93B0E">
        <w:rPr>
          <w:rFonts w:asciiTheme="majorBidi" w:hAnsiTheme="majorBidi" w:cstheme="majorBidi"/>
          <w:sz w:val="20"/>
          <w:szCs w:val="20"/>
          <w:lang w:val="en"/>
        </w:rPr>
        <w:t xml:space="preserve"> </w:t>
      </w:r>
      <w:r w:rsidRPr="00B93B0E">
        <w:rPr>
          <w:rFonts w:asciiTheme="majorBidi" w:hAnsiTheme="majorBidi" w:cstheme="majorBidi"/>
          <w:sz w:val="20"/>
          <w:szCs w:val="20"/>
          <w:lang w:val="en"/>
        </w:rPr>
        <w:t>LQR</w:t>
      </w:r>
      <w:r w:rsidR="00B93B0E">
        <w:rPr>
          <w:rFonts w:asciiTheme="majorBidi" w:hAnsiTheme="majorBidi" w:cstheme="majorBidi"/>
          <w:sz w:val="20"/>
          <w:szCs w:val="20"/>
          <w:lang w:val="en"/>
        </w:rPr>
        <w:t xml:space="preserve"> and </w:t>
      </w:r>
      <w:r w:rsidRPr="00B93B0E">
        <w:rPr>
          <w:rFonts w:asciiTheme="majorBidi" w:hAnsiTheme="majorBidi" w:cstheme="majorBidi"/>
          <w:sz w:val="20"/>
          <w:szCs w:val="20"/>
          <w:lang w:val="en"/>
        </w:rPr>
        <w:t xml:space="preserve">PD controllers on this system for the </w:t>
      </w:r>
      <w:r w:rsidR="00A4135A" w:rsidRPr="00B93B0E">
        <w:rPr>
          <w:rFonts w:asciiTheme="majorBidi" w:hAnsiTheme="majorBidi" w:cstheme="majorBidi"/>
          <w:sz w:val="20"/>
          <w:szCs w:val="20"/>
          <w:lang w:val="en"/>
        </w:rPr>
        <w:t xml:space="preserve">purpose of comparing the performance of these controllers to a machine learning-based controller </w:t>
      </w:r>
      <w:r w:rsidR="00B93B0E" w:rsidRPr="00B93B0E">
        <w:rPr>
          <w:rFonts w:asciiTheme="majorBidi" w:hAnsiTheme="majorBidi" w:cstheme="majorBidi"/>
          <w:sz w:val="20"/>
          <w:szCs w:val="20"/>
          <w:lang w:val="en"/>
        </w:rPr>
        <w:t>and</w:t>
      </w:r>
      <w:r w:rsidR="00A4135A" w:rsidRPr="00B93B0E">
        <w:rPr>
          <w:rFonts w:asciiTheme="majorBidi" w:hAnsiTheme="majorBidi" w:cstheme="majorBidi"/>
          <w:sz w:val="20"/>
          <w:szCs w:val="20"/>
          <w:lang w:val="en"/>
        </w:rPr>
        <w:t xml:space="preserve"> developed a dynamic </w:t>
      </w:r>
      <w:r w:rsidR="00B93B0E">
        <w:rPr>
          <w:rFonts w:asciiTheme="majorBidi" w:hAnsiTheme="majorBidi" w:cstheme="majorBidi"/>
          <w:sz w:val="20"/>
          <w:szCs w:val="20"/>
          <w:lang w:val="en"/>
        </w:rPr>
        <w:t>estimator</w:t>
      </w:r>
      <w:r w:rsidR="00A4135A" w:rsidRPr="00B93B0E">
        <w:rPr>
          <w:rFonts w:asciiTheme="majorBidi" w:hAnsiTheme="majorBidi" w:cstheme="majorBidi"/>
          <w:sz w:val="20"/>
          <w:szCs w:val="20"/>
          <w:lang w:val="en"/>
        </w:rPr>
        <w:t xml:space="preserve"> for the full state space. The implementation of the control of the physical system was carried out using</w:t>
      </w:r>
      <w:r w:rsidRPr="00B93B0E">
        <w:rPr>
          <w:rFonts w:asciiTheme="majorBidi" w:hAnsiTheme="majorBidi" w:cstheme="majorBidi"/>
          <w:sz w:val="20"/>
          <w:szCs w:val="20"/>
          <w:lang w:val="en"/>
        </w:rPr>
        <w:t xml:space="preserve"> the </w:t>
      </w:r>
      <w:r w:rsidR="00CB4D49" w:rsidRPr="00B93B0E">
        <w:rPr>
          <w:rFonts w:asciiTheme="majorBidi" w:hAnsiTheme="majorBidi" w:cstheme="majorBidi"/>
          <w:sz w:val="20"/>
          <w:szCs w:val="20"/>
          <w:lang w:val="en"/>
        </w:rPr>
        <w:t>MyRio</w:t>
      </w:r>
      <w:r w:rsidRPr="00B93B0E">
        <w:rPr>
          <w:rFonts w:asciiTheme="majorBidi" w:hAnsiTheme="majorBidi" w:cstheme="majorBidi"/>
          <w:sz w:val="20"/>
          <w:szCs w:val="20"/>
          <w:lang w:val="en"/>
        </w:rPr>
        <w:t xml:space="preserve"> controller</w:t>
      </w:r>
      <w:r w:rsidR="00E40907" w:rsidRPr="00B93B0E">
        <w:rPr>
          <w:rFonts w:asciiTheme="majorBidi" w:hAnsiTheme="majorBidi" w:cstheme="majorBidi"/>
          <w:sz w:val="20"/>
          <w:szCs w:val="20"/>
          <w:lang w:val="en"/>
        </w:rPr>
        <w:t xml:space="preserve">, which receives distance measurement from a proximity sensor and outputs a control signal to current amplifiers that activate electro-magnets on the sides of the beam </w:t>
      </w:r>
      <w:r w:rsidR="00D81587" w:rsidRPr="00B93B0E">
        <w:rPr>
          <w:rFonts w:asciiTheme="majorBidi" w:hAnsiTheme="majorBidi" w:cstheme="majorBidi"/>
          <w:sz w:val="20"/>
          <w:szCs w:val="20"/>
          <w:lang w:val="en"/>
        </w:rPr>
        <w:t>to</w:t>
      </w:r>
      <w:r w:rsidR="00E40907" w:rsidRPr="00B93B0E">
        <w:rPr>
          <w:rFonts w:asciiTheme="majorBidi" w:hAnsiTheme="majorBidi" w:cstheme="majorBidi"/>
          <w:sz w:val="20"/>
          <w:szCs w:val="20"/>
          <w:lang w:val="en"/>
        </w:rPr>
        <w:t xml:space="preserve"> stabilize it. Project </w:t>
      </w:r>
      <w:r w:rsidR="00B93B0E">
        <w:rPr>
          <w:rFonts w:asciiTheme="majorBidi" w:hAnsiTheme="majorBidi" w:cstheme="majorBidi"/>
          <w:sz w:val="20"/>
          <w:szCs w:val="20"/>
          <w:lang w:val="en"/>
        </w:rPr>
        <w:t>steps</w:t>
      </w:r>
      <w:r w:rsidR="00E40907" w:rsidRPr="00B93B0E">
        <w:rPr>
          <w:rFonts w:asciiTheme="majorBidi" w:hAnsiTheme="majorBidi" w:cstheme="majorBidi"/>
          <w:sz w:val="20"/>
          <w:szCs w:val="20"/>
          <w:lang w:val="en"/>
        </w:rPr>
        <w:t xml:space="preserve"> included calibrating a dynamic model, performing experiments</w:t>
      </w:r>
      <w:r w:rsidRPr="00B93B0E">
        <w:rPr>
          <w:rFonts w:asciiTheme="majorBidi" w:hAnsiTheme="majorBidi" w:cstheme="majorBidi"/>
          <w:sz w:val="20"/>
          <w:szCs w:val="20"/>
          <w:lang w:val="en"/>
        </w:rPr>
        <w:t xml:space="preserve"> with </w:t>
      </w:r>
      <w:r w:rsidR="007E4C6C" w:rsidRPr="00B93B0E">
        <w:rPr>
          <w:rFonts w:asciiTheme="majorBidi" w:hAnsiTheme="majorBidi" w:cstheme="majorBidi"/>
          <w:sz w:val="20"/>
          <w:szCs w:val="20"/>
          <w:lang w:val="en"/>
        </w:rPr>
        <w:t>an MLC</w:t>
      </w:r>
      <w:r w:rsidRPr="00B93B0E">
        <w:rPr>
          <w:rFonts w:asciiTheme="majorBidi" w:hAnsiTheme="majorBidi" w:cstheme="majorBidi"/>
          <w:sz w:val="20"/>
          <w:szCs w:val="20"/>
          <w:lang w:val="en"/>
        </w:rPr>
        <w:t xml:space="preserve"> algorithm </w:t>
      </w:r>
      <w:r w:rsidR="00676C19" w:rsidRPr="00B93B0E">
        <w:rPr>
          <w:rFonts w:asciiTheme="majorBidi" w:hAnsiTheme="majorBidi" w:cstheme="majorBidi"/>
          <w:sz w:val="20"/>
          <w:szCs w:val="20"/>
          <w:lang w:val="en"/>
        </w:rPr>
        <w:t>while examining parameters such as the number of individuals, genetic actions, probabilities, etc., with the aim of examining their impact on system performance and learning rate.</w:t>
      </w:r>
    </w:p>
    <w:p w14:paraId="7D33F322" w14:textId="7A473253" w:rsidR="00FB0226" w:rsidRPr="00B93B0E" w:rsidRDefault="00AA58B0" w:rsidP="00C32000">
      <w:pPr>
        <w:pStyle w:val="Style4"/>
        <w:spacing w:line="240" w:lineRule="auto"/>
        <w:ind w:left="-90"/>
        <w:jc w:val="both"/>
        <w:rPr>
          <w:rFonts w:asciiTheme="majorBidi" w:hAnsiTheme="majorBidi" w:cstheme="majorBidi"/>
          <w:sz w:val="20"/>
          <w:szCs w:val="20"/>
          <w:rtl/>
          <w:lang w:val="en"/>
        </w:rPr>
      </w:pPr>
      <w:r w:rsidRPr="00B93B0E">
        <w:rPr>
          <w:rFonts w:asciiTheme="majorBidi" w:hAnsiTheme="majorBidi" w:cstheme="majorBidi"/>
          <w:sz w:val="20"/>
          <w:szCs w:val="20"/>
          <w:lang w:val="en"/>
        </w:rPr>
        <w:t xml:space="preserve">The results obtained in the experiments show that it is indeed possible to obtain a machine learning-based controller that outperforms an optimal controller after several generations of calculation under certain conditions (settings and parameters) according to the established performance index, </w:t>
      </w:r>
      <w:r w:rsidR="00D81587" w:rsidRPr="00B93B0E">
        <w:rPr>
          <w:rFonts w:asciiTheme="majorBidi" w:hAnsiTheme="majorBidi" w:cstheme="majorBidi"/>
          <w:sz w:val="20"/>
          <w:szCs w:val="20"/>
          <w:lang w:val="en"/>
        </w:rPr>
        <w:t>since</w:t>
      </w:r>
      <w:r w:rsidRPr="00B93B0E">
        <w:rPr>
          <w:rFonts w:asciiTheme="majorBidi" w:hAnsiTheme="majorBidi" w:cstheme="majorBidi"/>
          <w:sz w:val="20"/>
          <w:szCs w:val="20"/>
          <w:lang w:val="en"/>
        </w:rPr>
        <w:t xml:space="preserve"> the system is </w:t>
      </w:r>
      <w:r w:rsidR="003B2681" w:rsidRPr="00B93B0E">
        <w:rPr>
          <w:rFonts w:asciiTheme="majorBidi" w:hAnsiTheme="majorBidi" w:cstheme="majorBidi"/>
          <w:sz w:val="20"/>
          <w:szCs w:val="20"/>
          <w:lang w:val="en"/>
        </w:rPr>
        <w:t>non-linear and there is also parametric uncertainty. If the system was linear, the optimal controller would be the best controller for the system.</w:t>
      </w:r>
      <w:r w:rsidRPr="00B93B0E">
        <w:rPr>
          <w:rFonts w:asciiTheme="majorBidi" w:hAnsiTheme="majorBidi" w:cstheme="majorBidi"/>
          <w:sz w:val="20"/>
          <w:szCs w:val="20"/>
          <w:lang w:val="en"/>
        </w:rPr>
        <w:t xml:space="preserve"> </w:t>
      </w:r>
      <w:r w:rsidR="009E6B8A" w:rsidRPr="00B93B0E">
        <w:rPr>
          <w:rFonts w:asciiTheme="majorBidi" w:hAnsiTheme="majorBidi" w:cstheme="majorBidi"/>
          <w:sz w:val="20"/>
          <w:szCs w:val="20"/>
          <w:lang w:val="en"/>
        </w:rPr>
        <w:t>Later in the activity, the research will deal with the examination of more efficient convergence algorithms and the development of a dynamic MLC-based comprehension</w:t>
      </w:r>
      <w:r w:rsidR="000068C9" w:rsidRPr="00B93B0E">
        <w:rPr>
          <w:rFonts w:asciiTheme="majorBidi" w:hAnsiTheme="majorBidi" w:cstheme="majorBidi"/>
          <w:sz w:val="20"/>
          <w:szCs w:val="20"/>
          <w:lang w:val="en"/>
        </w:rPr>
        <w:t>.</w:t>
      </w:r>
    </w:p>
    <w:p w14:paraId="47E04595" w14:textId="3089AC4D" w:rsidR="00851393" w:rsidRPr="00420B0D" w:rsidRDefault="00B93B0E" w:rsidP="00420B0D">
      <w:pPr>
        <w:rPr>
          <w:rFonts w:asciiTheme="majorBidi" w:hAnsiTheme="majorBidi" w:cstheme="majorBidi"/>
          <w:sz w:val="20"/>
          <w:szCs w:val="20"/>
        </w:rPr>
      </w:pPr>
      <w:r w:rsidRPr="00B93B0E">
        <w:rPr>
          <w:rFonts w:asciiTheme="majorBidi" w:hAnsiTheme="majorBidi" w:cstheme="majorBidi"/>
          <w:b/>
          <w:bCs/>
          <w:sz w:val="20"/>
          <w:szCs w:val="20"/>
          <w:u w:val="single"/>
          <w:lang w:val="en"/>
        </w:rPr>
        <w:t>Keywords</w:t>
      </w:r>
      <w:r w:rsidRPr="00B93B0E">
        <w:rPr>
          <w:rFonts w:asciiTheme="majorBidi" w:hAnsiTheme="majorBidi" w:cstheme="majorBidi"/>
          <w:sz w:val="20"/>
          <w:szCs w:val="20"/>
          <w:lang w:val="en"/>
        </w:rPr>
        <w:t>: Vibration</w:t>
      </w:r>
      <w:r w:rsidR="005F7B56" w:rsidRPr="00B93B0E">
        <w:rPr>
          <w:rFonts w:asciiTheme="majorBidi" w:hAnsiTheme="majorBidi" w:cstheme="majorBidi"/>
          <w:sz w:val="20"/>
          <w:szCs w:val="20"/>
          <w:lang w:val="en"/>
        </w:rPr>
        <w:t xml:space="preserve"> </w:t>
      </w:r>
      <w:r w:rsidRPr="00B93B0E">
        <w:rPr>
          <w:rFonts w:asciiTheme="majorBidi" w:hAnsiTheme="majorBidi" w:cstheme="majorBidi"/>
          <w:sz w:val="20"/>
          <w:szCs w:val="20"/>
          <w:lang w:val="en"/>
        </w:rPr>
        <w:t>restraint, learning</w:t>
      </w:r>
      <w:r w:rsidR="00851393" w:rsidRPr="00B93B0E">
        <w:rPr>
          <w:rFonts w:asciiTheme="majorBidi" w:hAnsiTheme="majorBidi" w:cstheme="majorBidi"/>
          <w:sz w:val="20"/>
          <w:szCs w:val="20"/>
          <w:lang w:val="en"/>
        </w:rPr>
        <w:t xml:space="preserve"> </w:t>
      </w:r>
      <w:r w:rsidRPr="00B93B0E">
        <w:rPr>
          <w:rFonts w:asciiTheme="majorBidi" w:hAnsiTheme="majorBidi" w:cstheme="majorBidi"/>
          <w:sz w:val="20"/>
          <w:szCs w:val="20"/>
          <w:lang w:val="en"/>
        </w:rPr>
        <w:t>machine, optimal</w:t>
      </w:r>
      <w:r w:rsidR="00851393" w:rsidRPr="00B93B0E">
        <w:rPr>
          <w:rFonts w:asciiTheme="majorBidi" w:hAnsiTheme="majorBidi" w:cstheme="majorBidi"/>
          <w:sz w:val="20"/>
          <w:szCs w:val="20"/>
          <w:lang w:val="en"/>
        </w:rPr>
        <w:t xml:space="preserve"> </w:t>
      </w:r>
      <w:r w:rsidRPr="00B93B0E">
        <w:rPr>
          <w:rFonts w:asciiTheme="majorBidi" w:hAnsiTheme="majorBidi" w:cstheme="majorBidi"/>
          <w:sz w:val="20"/>
          <w:szCs w:val="20"/>
          <w:lang w:val="en"/>
        </w:rPr>
        <w:t>control, dynamic</w:t>
      </w:r>
      <w:r w:rsidR="00851393" w:rsidRPr="00B93B0E">
        <w:rPr>
          <w:rFonts w:asciiTheme="majorBidi" w:hAnsiTheme="majorBidi" w:cstheme="majorBidi"/>
          <w:sz w:val="20"/>
          <w:szCs w:val="20"/>
          <w:lang w:val="en"/>
        </w:rPr>
        <w:t xml:space="preserve"> </w:t>
      </w:r>
      <w:r w:rsidR="00576FE0" w:rsidRPr="00B93B0E">
        <w:rPr>
          <w:rFonts w:asciiTheme="majorBidi" w:hAnsiTheme="majorBidi" w:cstheme="majorBidi"/>
          <w:sz w:val="20"/>
          <w:szCs w:val="20"/>
          <w:lang w:val="en"/>
        </w:rPr>
        <w:t>model</w:t>
      </w:r>
      <w:r w:rsidR="00851393" w:rsidRPr="00B93B0E">
        <w:rPr>
          <w:rFonts w:asciiTheme="majorBidi" w:hAnsiTheme="majorBidi" w:cstheme="majorBidi"/>
          <w:sz w:val="20"/>
          <w:szCs w:val="20"/>
          <w:lang w:val="en"/>
        </w:rPr>
        <w:t>.</w:t>
      </w:r>
    </w:p>
    <w:sectPr w:rsidR="00851393" w:rsidRPr="00420B0D" w:rsidSect="009365C7">
      <w:pgSz w:w="10206" w:h="15309"/>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67AB9"/>
    <w:multiLevelType w:val="hybridMultilevel"/>
    <w:tmpl w:val="B8DC87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75850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393"/>
    <w:rsid w:val="000068C9"/>
    <w:rsid w:val="000164B6"/>
    <w:rsid w:val="000A01BA"/>
    <w:rsid w:val="001029F6"/>
    <w:rsid w:val="00117DE2"/>
    <w:rsid w:val="001276FD"/>
    <w:rsid w:val="00127727"/>
    <w:rsid w:val="001D3ABE"/>
    <w:rsid w:val="001E3D57"/>
    <w:rsid w:val="001E5131"/>
    <w:rsid w:val="002106ED"/>
    <w:rsid w:val="00212020"/>
    <w:rsid w:val="00213578"/>
    <w:rsid w:val="00234659"/>
    <w:rsid w:val="00281EA4"/>
    <w:rsid w:val="00285971"/>
    <w:rsid w:val="00295523"/>
    <w:rsid w:val="002B30D7"/>
    <w:rsid w:val="00303AAE"/>
    <w:rsid w:val="0038610C"/>
    <w:rsid w:val="00387C6C"/>
    <w:rsid w:val="003910F1"/>
    <w:rsid w:val="00395E0F"/>
    <w:rsid w:val="003B2681"/>
    <w:rsid w:val="003C3D09"/>
    <w:rsid w:val="003E2A6D"/>
    <w:rsid w:val="00402F98"/>
    <w:rsid w:val="00412EC5"/>
    <w:rsid w:val="00420B0D"/>
    <w:rsid w:val="00444289"/>
    <w:rsid w:val="004506D4"/>
    <w:rsid w:val="004605C7"/>
    <w:rsid w:val="00462819"/>
    <w:rsid w:val="00464FB7"/>
    <w:rsid w:val="00470149"/>
    <w:rsid w:val="00482E4E"/>
    <w:rsid w:val="004E2AB7"/>
    <w:rsid w:val="004E3852"/>
    <w:rsid w:val="00514535"/>
    <w:rsid w:val="00552741"/>
    <w:rsid w:val="00576FE0"/>
    <w:rsid w:val="005A495F"/>
    <w:rsid w:val="005A7074"/>
    <w:rsid w:val="005C7880"/>
    <w:rsid w:val="005D193F"/>
    <w:rsid w:val="005F7B56"/>
    <w:rsid w:val="005F7B59"/>
    <w:rsid w:val="00613559"/>
    <w:rsid w:val="00635596"/>
    <w:rsid w:val="00664C55"/>
    <w:rsid w:val="00676C19"/>
    <w:rsid w:val="006B73F4"/>
    <w:rsid w:val="006F095E"/>
    <w:rsid w:val="007070AB"/>
    <w:rsid w:val="00726B76"/>
    <w:rsid w:val="007542BC"/>
    <w:rsid w:val="00774DA5"/>
    <w:rsid w:val="0078755C"/>
    <w:rsid w:val="007E4C6C"/>
    <w:rsid w:val="007F4736"/>
    <w:rsid w:val="007F6B5F"/>
    <w:rsid w:val="00851393"/>
    <w:rsid w:val="00871E4F"/>
    <w:rsid w:val="00872BA6"/>
    <w:rsid w:val="00895C6C"/>
    <w:rsid w:val="008A3FD4"/>
    <w:rsid w:val="008D14EA"/>
    <w:rsid w:val="008D677C"/>
    <w:rsid w:val="008E1DDD"/>
    <w:rsid w:val="008E493B"/>
    <w:rsid w:val="008F0E2C"/>
    <w:rsid w:val="0092101B"/>
    <w:rsid w:val="009215A3"/>
    <w:rsid w:val="009365C7"/>
    <w:rsid w:val="00936EA1"/>
    <w:rsid w:val="009727D8"/>
    <w:rsid w:val="009E6B8A"/>
    <w:rsid w:val="009F09F9"/>
    <w:rsid w:val="009F2B91"/>
    <w:rsid w:val="00A257D6"/>
    <w:rsid w:val="00A4135A"/>
    <w:rsid w:val="00A65D0A"/>
    <w:rsid w:val="00A70113"/>
    <w:rsid w:val="00AA0C87"/>
    <w:rsid w:val="00AA36A0"/>
    <w:rsid w:val="00AA58B0"/>
    <w:rsid w:val="00AF3323"/>
    <w:rsid w:val="00B5112A"/>
    <w:rsid w:val="00B56067"/>
    <w:rsid w:val="00B66A0B"/>
    <w:rsid w:val="00B70552"/>
    <w:rsid w:val="00B81EE9"/>
    <w:rsid w:val="00B93B0E"/>
    <w:rsid w:val="00BB7D35"/>
    <w:rsid w:val="00C20FAF"/>
    <w:rsid w:val="00C229B4"/>
    <w:rsid w:val="00C32000"/>
    <w:rsid w:val="00C53924"/>
    <w:rsid w:val="00C95754"/>
    <w:rsid w:val="00CB1EA9"/>
    <w:rsid w:val="00CB4D49"/>
    <w:rsid w:val="00CF1529"/>
    <w:rsid w:val="00CF2353"/>
    <w:rsid w:val="00CF27F9"/>
    <w:rsid w:val="00D27773"/>
    <w:rsid w:val="00D448C4"/>
    <w:rsid w:val="00D45EE8"/>
    <w:rsid w:val="00D53E9B"/>
    <w:rsid w:val="00D81587"/>
    <w:rsid w:val="00D925E7"/>
    <w:rsid w:val="00DA2949"/>
    <w:rsid w:val="00DA2ED0"/>
    <w:rsid w:val="00DA5CD5"/>
    <w:rsid w:val="00DF5755"/>
    <w:rsid w:val="00E1503F"/>
    <w:rsid w:val="00E178E3"/>
    <w:rsid w:val="00E32D2D"/>
    <w:rsid w:val="00E40907"/>
    <w:rsid w:val="00E94AA5"/>
    <w:rsid w:val="00F100C3"/>
    <w:rsid w:val="00F34EFC"/>
    <w:rsid w:val="00F46D25"/>
    <w:rsid w:val="00F47F32"/>
    <w:rsid w:val="00F54584"/>
    <w:rsid w:val="00FA4A6B"/>
    <w:rsid w:val="00FA4C7D"/>
    <w:rsid w:val="00FB0226"/>
    <w:rsid w:val="00FC5CD9"/>
    <w:rsid w:val="00FD1EEF"/>
    <w:rsid w:val="00FE1A7A"/>
    <w:rsid w:val="00FE1D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66E19"/>
  <w15:chartTrackingRefBased/>
  <w15:docId w15:val="{2E39BC6A-6718-49EF-BD3C-B680ED858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1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Normal"/>
    <w:link w:val="Style4Char"/>
    <w:qFormat/>
    <w:rsid w:val="00DA2ED0"/>
    <w:pPr>
      <w:spacing w:line="360" w:lineRule="auto"/>
    </w:pPr>
    <w:rPr>
      <w:rFonts w:ascii="David" w:eastAsia="Calibri" w:hAnsi="David" w:cs="David"/>
      <w:sz w:val="24"/>
      <w:szCs w:val="24"/>
    </w:rPr>
  </w:style>
  <w:style w:type="character" w:customStyle="1" w:styleId="Style4Char">
    <w:name w:val="Style4 Char"/>
    <w:basedOn w:val="DefaultParagraphFont"/>
    <w:link w:val="Style4"/>
    <w:rsid w:val="00DA2ED0"/>
    <w:rPr>
      <w:rFonts w:ascii="David" w:eastAsia="Calibri" w:hAnsi="David" w:cs="David"/>
      <w:sz w:val="24"/>
      <w:szCs w:val="24"/>
    </w:rPr>
  </w:style>
  <w:style w:type="character" w:styleId="Hyperlink">
    <w:name w:val="Hyperlink"/>
    <w:basedOn w:val="DefaultParagraphFont"/>
    <w:uiPriority w:val="99"/>
    <w:unhideWhenUsed/>
    <w:rsid w:val="00CB1EA9"/>
    <w:rPr>
      <w:color w:val="0563C1" w:themeColor="hyperlink"/>
      <w:u w:val="single"/>
    </w:rPr>
  </w:style>
  <w:style w:type="character" w:customStyle="1" w:styleId="UnresolvedMention1">
    <w:name w:val="Unresolved Mention1"/>
    <w:basedOn w:val="DefaultParagraphFont"/>
    <w:uiPriority w:val="99"/>
    <w:semiHidden/>
    <w:unhideWhenUsed/>
    <w:rsid w:val="00CB1EA9"/>
    <w:rPr>
      <w:color w:val="605E5C"/>
      <w:shd w:val="clear" w:color="auto" w:fill="E1DFDD"/>
    </w:rPr>
  </w:style>
  <w:style w:type="character" w:styleId="CommentReference">
    <w:name w:val="annotation reference"/>
    <w:basedOn w:val="DefaultParagraphFont"/>
    <w:uiPriority w:val="99"/>
    <w:semiHidden/>
    <w:unhideWhenUsed/>
    <w:rsid w:val="00676C19"/>
    <w:rPr>
      <w:sz w:val="16"/>
      <w:szCs w:val="16"/>
    </w:rPr>
  </w:style>
  <w:style w:type="paragraph" w:styleId="CommentText">
    <w:name w:val="annotation text"/>
    <w:basedOn w:val="Normal"/>
    <w:link w:val="CommentTextChar"/>
    <w:uiPriority w:val="99"/>
    <w:semiHidden/>
    <w:unhideWhenUsed/>
    <w:rsid w:val="00676C19"/>
    <w:pPr>
      <w:spacing w:line="240" w:lineRule="auto"/>
    </w:pPr>
    <w:rPr>
      <w:sz w:val="20"/>
      <w:szCs w:val="20"/>
    </w:rPr>
  </w:style>
  <w:style w:type="character" w:customStyle="1" w:styleId="CommentTextChar">
    <w:name w:val="Comment Text Char"/>
    <w:basedOn w:val="DefaultParagraphFont"/>
    <w:link w:val="CommentText"/>
    <w:uiPriority w:val="99"/>
    <w:semiHidden/>
    <w:rsid w:val="00676C19"/>
    <w:rPr>
      <w:sz w:val="20"/>
      <w:szCs w:val="20"/>
    </w:rPr>
  </w:style>
  <w:style w:type="paragraph" w:styleId="CommentSubject">
    <w:name w:val="annotation subject"/>
    <w:basedOn w:val="CommentText"/>
    <w:next w:val="CommentText"/>
    <w:link w:val="CommentSubjectChar"/>
    <w:uiPriority w:val="99"/>
    <w:semiHidden/>
    <w:unhideWhenUsed/>
    <w:rsid w:val="00676C19"/>
    <w:rPr>
      <w:b/>
      <w:bCs/>
    </w:rPr>
  </w:style>
  <w:style w:type="character" w:customStyle="1" w:styleId="CommentSubjectChar">
    <w:name w:val="Comment Subject Char"/>
    <w:basedOn w:val="CommentTextChar"/>
    <w:link w:val="CommentSubject"/>
    <w:uiPriority w:val="99"/>
    <w:semiHidden/>
    <w:rsid w:val="00676C19"/>
    <w:rPr>
      <w:b/>
      <w:bCs/>
      <w:sz w:val="20"/>
      <w:szCs w:val="20"/>
    </w:rPr>
  </w:style>
  <w:style w:type="paragraph" w:styleId="BalloonText">
    <w:name w:val="Balloon Text"/>
    <w:basedOn w:val="Normal"/>
    <w:link w:val="BalloonTextChar"/>
    <w:uiPriority w:val="99"/>
    <w:semiHidden/>
    <w:unhideWhenUsed/>
    <w:rsid w:val="00676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C19"/>
    <w:rPr>
      <w:rFonts w:ascii="Segoe UI" w:hAnsi="Segoe UI" w:cs="Segoe UI"/>
      <w:sz w:val="18"/>
      <w:szCs w:val="18"/>
    </w:rPr>
  </w:style>
  <w:style w:type="paragraph" w:styleId="Revision">
    <w:name w:val="Revision"/>
    <w:hidden/>
    <w:uiPriority w:val="99"/>
    <w:semiHidden/>
    <w:rsid w:val="00CF2353"/>
    <w:pPr>
      <w:spacing w:after="0" w:line="240" w:lineRule="auto"/>
    </w:pPr>
  </w:style>
  <w:style w:type="character" w:styleId="PlaceholderText">
    <w:name w:val="Placeholder Text"/>
    <w:basedOn w:val="DefaultParagraphFont"/>
    <w:uiPriority w:val="99"/>
    <w:semiHidden/>
    <w:rsid w:val="00B93B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anieli1@ac.sce.ac.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56103-CC95-4F8A-BD6C-5D42BAC6E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1</Pages>
  <Words>471</Words>
  <Characters>2691</Characters>
  <Application>Microsoft Office Word</Application>
  <DocSecurity>0</DocSecurity>
  <Lines>22</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Anchelovich</dc:creator>
  <cp:keywords/>
  <dc:description/>
  <cp:lastModifiedBy>Daniel Lilintal</cp:lastModifiedBy>
  <cp:revision>7</cp:revision>
  <dcterms:created xsi:type="dcterms:W3CDTF">2022-06-21T18:11:00Z</dcterms:created>
  <dcterms:modified xsi:type="dcterms:W3CDTF">2022-06-24T06:33:00Z</dcterms:modified>
  <cp:category/>
</cp:coreProperties>
</file>