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1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189"/>
        <w:gridCol w:w="1534"/>
      </w:tblGrid>
      <w:tr w:rsidR="00851393" w:rsidRPr="00851393" w14:paraId="57C1AE53" w14:textId="77777777" w:rsidTr="007070AB">
        <w:trPr>
          <w:trHeight w:val="1276"/>
        </w:trPr>
        <w:tc>
          <w:tcPr>
            <w:tcW w:w="2185" w:type="pct"/>
          </w:tcPr>
          <w:p w14:paraId="6AFC79F1" w14:textId="4BF4C445" w:rsidR="00851393" w:rsidRPr="00851393" w:rsidRDefault="00F46D25" w:rsidP="00F46D25">
            <w:pPr>
              <w:jc w:val="center"/>
              <w:rPr>
                <w:rFonts w:asciiTheme="majorBidi" w:hAnsiTheme="majorBidi" w:cstheme="majorBidi"/>
                <w:b/>
                <w:bCs/>
                <w:sz w:val="24"/>
                <w:szCs w:val="24"/>
                <w:rtl/>
              </w:rPr>
            </w:pPr>
            <w:r w:rsidRPr="00F46D25">
              <w:rPr>
                <w:rFonts w:ascii="Times New Roman" w:hAnsi="Times New Roman" w:cs="Times New Roman"/>
                <w:b/>
                <w:bCs/>
                <w:sz w:val="24"/>
                <w:szCs w:val="24"/>
                <w:rtl/>
              </w:rPr>
              <w:t>פיתוח אלגוריתם בקרה מבוסס מכונה לומדת לדיכוי רעידות במערכת דרגת חופש אחת</w:t>
            </w:r>
          </w:p>
        </w:tc>
        <w:tc>
          <w:tcPr>
            <w:tcW w:w="1655" w:type="pct"/>
            <w:vMerge w:val="restart"/>
          </w:tcPr>
          <w:p w14:paraId="72DF044A" w14:textId="77777777" w:rsidR="00851393" w:rsidRPr="00851393" w:rsidRDefault="00851393" w:rsidP="00F46D25">
            <w:pPr>
              <w:jc w:val="center"/>
              <w:rPr>
                <w:rFonts w:asciiTheme="majorBidi" w:hAnsiTheme="majorBidi" w:cstheme="majorBidi"/>
                <w:rtl/>
              </w:rPr>
            </w:pPr>
            <w:r>
              <w:rPr>
                <w:rFonts w:asciiTheme="majorBidi" w:hAnsiTheme="majorBidi" w:cstheme="majorBidi"/>
                <w:noProof/>
                <w:rtl/>
              </w:rPr>
              <w:drawing>
                <wp:inline distT="0" distB="0" distL="0" distR="0" wp14:anchorId="4D4279DA" wp14:editId="395FB1DB">
                  <wp:extent cx="933799" cy="1281853"/>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rotWithShape="1">
                          <a:blip r:embed="rId6" cstate="print">
                            <a:extLst>
                              <a:ext uri="{28A0092B-C50C-407E-A947-70E740481C1C}">
                                <a14:useLocalDpi xmlns:a14="http://schemas.microsoft.com/office/drawing/2010/main" val="0"/>
                              </a:ext>
                            </a:extLst>
                          </a:blip>
                          <a:srcRect l="10201" t="1" r="14964" b="22990"/>
                          <a:stretch/>
                        </pic:blipFill>
                        <pic:spPr bwMode="auto">
                          <a:xfrm>
                            <a:off x="0" y="0"/>
                            <a:ext cx="940245" cy="1290702"/>
                          </a:xfrm>
                          <a:prstGeom prst="rect">
                            <a:avLst/>
                          </a:prstGeom>
                          <a:ln>
                            <a:noFill/>
                          </a:ln>
                          <a:extLst>
                            <a:ext uri="{53640926-AAD7-44D8-BBD7-CCE9431645EC}">
                              <a14:shadowObscured xmlns:a14="http://schemas.microsoft.com/office/drawing/2010/main"/>
                            </a:ext>
                          </a:extLst>
                        </pic:spPr>
                      </pic:pic>
                    </a:graphicData>
                  </a:graphic>
                </wp:inline>
              </w:drawing>
            </w:r>
          </w:p>
        </w:tc>
        <w:tc>
          <w:tcPr>
            <w:tcW w:w="1160" w:type="pct"/>
            <w:vMerge w:val="restart"/>
          </w:tcPr>
          <w:p w14:paraId="70B480E4" w14:textId="13217A34" w:rsidR="00851393" w:rsidRPr="00851393" w:rsidRDefault="00851393" w:rsidP="00F46D25">
            <w:pPr>
              <w:rPr>
                <w:rFonts w:asciiTheme="majorBidi" w:hAnsiTheme="majorBidi" w:cstheme="majorBidi"/>
                <w:rtl/>
              </w:rPr>
            </w:pPr>
          </w:p>
        </w:tc>
      </w:tr>
      <w:tr w:rsidR="00851393" w:rsidRPr="00851393" w14:paraId="14E86289" w14:textId="77777777" w:rsidTr="007070AB">
        <w:tc>
          <w:tcPr>
            <w:tcW w:w="2185" w:type="pct"/>
          </w:tcPr>
          <w:p w14:paraId="3C499DF7" w14:textId="7B9D69E5" w:rsidR="00872BA6" w:rsidRDefault="00872BA6" w:rsidP="00F46D25">
            <w:pPr>
              <w:spacing w:line="360" w:lineRule="auto"/>
              <w:jc w:val="center"/>
              <w:rPr>
                <w:rFonts w:ascii="Times New Roman" w:hAnsi="Times New Roman" w:cs="Times New Roman"/>
                <w:b/>
                <w:bCs/>
              </w:rPr>
            </w:pPr>
            <w:r w:rsidRPr="008D5BD3">
              <w:rPr>
                <w:rFonts w:ascii="Times New Roman" w:hAnsi="Times New Roman" w:cs="Times New Roman"/>
                <w:b/>
                <w:bCs/>
              </w:rPr>
              <w:t>BS-</w:t>
            </w:r>
            <w:r w:rsidR="00F447A2">
              <w:rPr>
                <w:rFonts w:ascii="Times New Roman" w:hAnsi="Times New Roman" w:cs="Times New Roman"/>
                <w:b/>
                <w:bCs/>
              </w:rPr>
              <w:t>22</w:t>
            </w:r>
            <w:r w:rsidRPr="008D5BD3">
              <w:rPr>
                <w:rFonts w:ascii="Times New Roman" w:hAnsi="Times New Roman" w:cs="Times New Roman"/>
                <w:b/>
                <w:bCs/>
              </w:rPr>
              <w:t>-</w:t>
            </w:r>
            <w:r w:rsidR="00F447A2">
              <w:rPr>
                <w:rFonts w:ascii="Times New Roman" w:hAnsi="Times New Roman" w:cs="Times New Roman"/>
                <w:b/>
                <w:bCs/>
              </w:rPr>
              <w:t>19</w:t>
            </w:r>
          </w:p>
          <w:p w14:paraId="6F3DD136" w14:textId="77777777" w:rsidR="00851393" w:rsidRPr="00851393" w:rsidRDefault="00851393" w:rsidP="00F46D25">
            <w:pPr>
              <w:jc w:val="center"/>
              <w:rPr>
                <w:rFonts w:asciiTheme="majorBidi" w:hAnsiTheme="majorBidi" w:cstheme="majorBidi"/>
                <w:rtl/>
              </w:rPr>
            </w:pPr>
          </w:p>
        </w:tc>
        <w:tc>
          <w:tcPr>
            <w:tcW w:w="1655" w:type="pct"/>
            <w:vMerge/>
          </w:tcPr>
          <w:p w14:paraId="31900592" w14:textId="77777777" w:rsidR="00851393" w:rsidRPr="00851393" w:rsidRDefault="00851393" w:rsidP="00F46D25">
            <w:pPr>
              <w:rPr>
                <w:rFonts w:asciiTheme="majorBidi" w:hAnsiTheme="majorBidi" w:cstheme="majorBidi"/>
                <w:rtl/>
              </w:rPr>
            </w:pPr>
          </w:p>
        </w:tc>
        <w:tc>
          <w:tcPr>
            <w:tcW w:w="1160" w:type="pct"/>
            <w:vMerge/>
          </w:tcPr>
          <w:p w14:paraId="7D327CBD" w14:textId="77777777" w:rsidR="00851393" w:rsidRPr="00851393" w:rsidRDefault="00851393" w:rsidP="00F46D25">
            <w:pPr>
              <w:rPr>
                <w:rFonts w:asciiTheme="majorBidi" w:hAnsiTheme="majorBidi" w:cstheme="majorBidi"/>
                <w:rtl/>
              </w:rPr>
            </w:pPr>
          </w:p>
        </w:tc>
      </w:tr>
      <w:tr w:rsidR="00872BA6" w:rsidRPr="00851393" w14:paraId="50EEF918" w14:textId="77777777" w:rsidTr="007070AB">
        <w:tc>
          <w:tcPr>
            <w:tcW w:w="2185" w:type="pct"/>
            <w:vMerge w:val="restart"/>
          </w:tcPr>
          <w:p w14:paraId="3218EF9F" w14:textId="3D46434F" w:rsidR="00872BA6" w:rsidRPr="00872BA6" w:rsidRDefault="00F46D25" w:rsidP="00F46D25">
            <w:pPr>
              <w:bidi w:val="0"/>
              <w:jc w:val="center"/>
              <w:rPr>
                <w:rFonts w:ascii="Times New Roman" w:hAnsi="Times New Roman" w:cs="Times New Roman"/>
                <w:b/>
                <w:bCs/>
                <w:i/>
                <w:iCs/>
                <w:sz w:val="20"/>
                <w:szCs w:val="20"/>
                <w:rtl/>
              </w:rPr>
            </w:pPr>
            <w:r w:rsidRPr="00872BA6">
              <w:rPr>
                <w:rFonts w:ascii="Times New Roman" w:hAnsi="Times New Roman" w:cs="Times New Roman" w:hint="cs"/>
                <w:b/>
                <w:bCs/>
                <w:i/>
                <w:iCs/>
                <w:sz w:val="20"/>
                <w:szCs w:val="20"/>
                <w:rtl/>
              </w:rPr>
              <w:t>מנחים: ד"</w:t>
            </w:r>
            <w:r w:rsidRPr="00872BA6">
              <w:rPr>
                <w:rFonts w:ascii="Times New Roman" w:hAnsi="Times New Roman" w:cs="Times New Roman" w:hint="eastAsia"/>
                <w:b/>
                <w:bCs/>
                <w:i/>
                <w:iCs/>
                <w:sz w:val="20"/>
                <w:szCs w:val="20"/>
                <w:rtl/>
              </w:rPr>
              <w:t>ר</w:t>
            </w:r>
            <w:r w:rsidR="00872BA6" w:rsidRPr="00872BA6">
              <w:rPr>
                <w:rFonts w:ascii="Times New Roman" w:hAnsi="Times New Roman" w:cs="Times New Roman" w:hint="cs"/>
                <w:b/>
                <w:bCs/>
                <w:i/>
                <w:iCs/>
                <w:sz w:val="20"/>
                <w:szCs w:val="20"/>
                <w:rtl/>
              </w:rPr>
              <w:t xml:space="preserve"> </w:t>
            </w:r>
            <w:r w:rsidR="00872BA6" w:rsidRPr="00872BA6">
              <w:rPr>
                <w:rFonts w:ascii="Times New Roman" w:hAnsi="Times New Roman" w:cs="Times New Roman"/>
                <w:b/>
                <w:bCs/>
                <w:i/>
                <w:iCs/>
                <w:sz w:val="20"/>
                <w:szCs w:val="20"/>
                <w:rtl/>
              </w:rPr>
              <w:t xml:space="preserve"> </w:t>
            </w:r>
            <w:r>
              <w:rPr>
                <w:rFonts w:ascii="Times New Roman" w:hAnsi="Times New Roman" w:cs="Times New Roman" w:hint="cs"/>
                <w:b/>
                <w:bCs/>
                <w:i/>
                <w:iCs/>
                <w:sz w:val="20"/>
                <w:szCs w:val="20"/>
                <w:rtl/>
              </w:rPr>
              <w:t>זיו ברנד</w:t>
            </w:r>
            <w:r w:rsidR="00872BA6" w:rsidRPr="00872BA6">
              <w:rPr>
                <w:rFonts w:ascii="Times New Roman" w:hAnsi="Times New Roman" w:cs="Times New Roman"/>
                <w:b/>
                <w:bCs/>
                <w:i/>
                <w:iCs/>
                <w:sz w:val="20"/>
                <w:szCs w:val="20"/>
                <w:rtl/>
              </w:rPr>
              <w:t xml:space="preserve">, </w:t>
            </w:r>
            <w:r>
              <w:rPr>
                <w:rFonts w:ascii="Times New Roman" w:hAnsi="Times New Roman" w:cs="Times New Roman" w:hint="cs"/>
                <w:b/>
                <w:bCs/>
                <w:i/>
                <w:iCs/>
                <w:sz w:val="20"/>
                <w:szCs w:val="20"/>
                <w:rtl/>
              </w:rPr>
              <w:t>ד"ר איתן פישר</w:t>
            </w:r>
          </w:p>
          <w:p w14:paraId="01AD760A" w14:textId="77777777" w:rsidR="00872BA6" w:rsidRPr="00482E4E" w:rsidRDefault="00872BA6" w:rsidP="00F46D25">
            <w:pPr>
              <w:jc w:val="center"/>
              <w:rPr>
                <w:rFonts w:asciiTheme="majorBidi" w:hAnsiTheme="majorBidi" w:cstheme="majorBidi"/>
                <w:rtl/>
              </w:rPr>
            </w:pPr>
          </w:p>
        </w:tc>
        <w:tc>
          <w:tcPr>
            <w:tcW w:w="1655" w:type="pct"/>
          </w:tcPr>
          <w:p w14:paraId="769617D9" w14:textId="29112E14" w:rsidR="00872BA6" w:rsidRPr="00DB6982" w:rsidRDefault="00F46D25" w:rsidP="00F46D25">
            <w:pPr>
              <w:jc w:val="center"/>
              <w:rPr>
                <w:rFonts w:asciiTheme="majorBidi" w:hAnsiTheme="majorBidi" w:cstheme="majorBidi"/>
                <w:rtl/>
              </w:rPr>
            </w:pPr>
            <w:r>
              <w:rPr>
                <w:rFonts w:asciiTheme="majorBidi" w:hAnsiTheme="majorBidi" w:cstheme="majorBidi" w:hint="cs"/>
                <w:rtl/>
              </w:rPr>
              <w:t>דניאל</w:t>
            </w:r>
            <w:r w:rsidR="00872BA6" w:rsidRPr="00DB6982">
              <w:rPr>
                <w:rFonts w:asciiTheme="majorBidi" w:hAnsiTheme="majorBidi" w:cstheme="majorBidi" w:hint="cs"/>
                <w:rtl/>
              </w:rPr>
              <w:t xml:space="preserve"> </w:t>
            </w:r>
            <w:r>
              <w:rPr>
                <w:rFonts w:asciiTheme="majorBidi" w:hAnsiTheme="majorBidi" w:cstheme="majorBidi" w:hint="cs"/>
                <w:rtl/>
              </w:rPr>
              <w:t>לילינטל</w:t>
            </w:r>
          </w:p>
        </w:tc>
        <w:tc>
          <w:tcPr>
            <w:tcW w:w="1160" w:type="pct"/>
          </w:tcPr>
          <w:p w14:paraId="771DE534" w14:textId="706C5A1A" w:rsidR="00872BA6" w:rsidRPr="00C55A86" w:rsidRDefault="00872BA6" w:rsidP="00F46D25">
            <w:pPr>
              <w:jc w:val="center"/>
              <w:rPr>
                <w:rFonts w:asciiTheme="majorBidi" w:hAnsiTheme="majorBidi" w:cstheme="majorBidi"/>
                <w:rtl/>
              </w:rPr>
            </w:pPr>
          </w:p>
        </w:tc>
      </w:tr>
      <w:tr w:rsidR="00872BA6" w:rsidRPr="00851393" w14:paraId="240E2F7A" w14:textId="77777777" w:rsidTr="007070AB">
        <w:trPr>
          <w:trHeight w:val="270"/>
        </w:trPr>
        <w:tc>
          <w:tcPr>
            <w:tcW w:w="2185" w:type="pct"/>
            <w:vMerge/>
          </w:tcPr>
          <w:p w14:paraId="7AD6FBA3" w14:textId="77777777" w:rsidR="00872BA6" w:rsidRPr="00482E4E" w:rsidRDefault="00872BA6" w:rsidP="00F46D25">
            <w:pPr>
              <w:rPr>
                <w:rFonts w:asciiTheme="majorBidi" w:hAnsiTheme="majorBidi" w:cstheme="majorBidi"/>
                <w:rtl/>
              </w:rPr>
            </w:pPr>
          </w:p>
        </w:tc>
        <w:tc>
          <w:tcPr>
            <w:tcW w:w="1655" w:type="pct"/>
          </w:tcPr>
          <w:p w14:paraId="248087F7" w14:textId="03B09A43" w:rsidR="00872BA6" w:rsidRPr="00DB6982" w:rsidRDefault="005F34C8" w:rsidP="00F46D25">
            <w:pPr>
              <w:jc w:val="center"/>
              <w:rPr>
                <w:rFonts w:asciiTheme="majorBidi" w:hAnsiTheme="majorBidi" w:cstheme="majorBidi"/>
                <w:rtl/>
                <w:cs/>
              </w:rPr>
            </w:pPr>
            <w:hyperlink r:id="rId7" w:history="1">
              <w:r w:rsidR="007070AB" w:rsidRPr="00252B8D">
                <w:rPr>
                  <w:rStyle w:val="Hyperlink"/>
                  <w:rFonts w:asciiTheme="majorBidi" w:hAnsiTheme="majorBidi" w:cstheme="majorBidi"/>
                </w:rPr>
                <w:t>danieli1@ac.sce.ac.il</w:t>
              </w:r>
            </w:hyperlink>
          </w:p>
        </w:tc>
        <w:tc>
          <w:tcPr>
            <w:tcW w:w="1160" w:type="pct"/>
          </w:tcPr>
          <w:p w14:paraId="71ECC9FF" w14:textId="07C986DE" w:rsidR="00872BA6" w:rsidRPr="00C55A86" w:rsidRDefault="00872BA6" w:rsidP="00F46D25">
            <w:pPr>
              <w:jc w:val="center"/>
              <w:rPr>
                <w:rFonts w:asciiTheme="majorBidi" w:hAnsiTheme="majorBidi" w:cstheme="majorBidi"/>
                <w:rtl/>
                <w:cs/>
              </w:rPr>
            </w:pPr>
          </w:p>
        </w:tc>
      </w:tr>
    </w:tbl>
    <w:p w14:paraId="6C3BC376" w14:textId="77777777" w:rsidR="00872BA6" w:rsidRPr="007542BC" w:rsidRDefault="00872BA6" w:rsidP="00872BA6">
      <w:pPr>
        <w:spacing w:line="360" w:lineRule="auto"/>
        <w:rPr>
          <w:rFonts w:ascii="Times New Roman" w:hAnsi="Times New Roman" w:cs="Times New Roman"/>
          <w:sz w:val="20"/>
          <w:szCs w:val="20"/>
          <w:rtl/>
        </w:rPr>
      </w:pPr>
      <w:r w:rsidRPr="007542BC">
        <w:rPr>
          <w:rFonts w:ascii="Times New Roman" w:hAnsi="Times New Roman" w:cs="Times New Roman" w:hint="cs"/>
          <w:b/>
          <w:bCs/>
          <w:sz w:val="20"/>
          <w:szCs w:val="20"/>
          <w:rtl/>
        </w:rPr>
        <w:t>תקציר</w:t>
      </w:r>
    </w:p>
    <w:p w14:paraId="1E2AD7F2" w14:textId="23A51277" w:rsidR="00635596" w:rsidRPr="007542BC" w:rsidRDefault="00DA2ED0" w:rsidP="00664C55">
      <w:pPr>
        <w:pStyle w:val="Style4"/>
        <w:spacing w:line="240" w:lineRule="auto"/>
        <w:ind w:left="-90"/>
        <w:jc w:val="both"/>
        <w:rPr>
          <w:rFonts w:ascii="Times New Roman" w:eastAsiaTheme="minorHAnsi" w:hAnsi="Times New Roman" w:cs="Times New Roman"/>
          <w:sz w:val="20"/>
          <w:szCs w:val="20"/>
          <w:rtl/>
        </w:rPr>
      </w:pPr>
      <w:r w:rsidRPr="007542BC">
        <w:rPr>
          <w:rFonts w:ascii="Times New Roman" w:eastAsiaTheme="minorHAnsi" w:hAnsi="Times New Roman" w:cs="Times New Roman" w:hint="cs"/>
          <w:sz w:val="20"/>
          <w:szCs w:val="20"/>
          <w:rtl/>
        </w:rPr>
        <w:t xml:space="preserve">מבנים מכאניים </w:t>
      </w:r>
      <w:r w:rsidR="005F34C8">
        <w:rPr>
          <w:rFonts w:ascii="Times New Roman" w:eastAsiaTheme="minorHAnsi" w:hAnsi="Times New Roman" w:cs="Times New Roman" w:hint="cs"/>
          <w:sz w:val="20"/>
          <w:szCs w:val="20"/>
          <w:rtl/>
        </w:rPr>
        <w:t xml:space="preserve">גמישים </w:t>
      </w:r>
      <w:r w:rsidRPr="007542BC">
        <w:rPr>
          <w:rFonts w:ascii="Times New Roman" w:eastAsiaTheme="minorHAnsi" w:hAnsi="Times New Roman" w:cs="Times New Roman" w:hint="cs"/>
          <w:sz w:val="20"/>
          <w:szCs w:val="20"/>
          <w:rtl/>
        </w:rPr>
        <w:t>קיימים ביישומים רבים למשל מערכות תעופה וחלל, גשרים, מכונות עיבוד שבבי, רובוטים, רכבים ועוד. במקרים רבים המבנים נתונים לעומסים דינאמיים הנוצרים מרעידות והלמים מכאניים. העומסים הדינאמיים  עלולים להאיץ מנגנוני כשל, למשל נזק בהתעייפות ושחיקה לצד פגיעה בפונקציונליות ואמינות המערכת. גישה מקובלת להתמודדות עם עומסים דינאמיים המופעלים על מערכות שונות היא הוספת רכיבים בולעי אנרגיה.</w:t>
      </w:r>
      <w:r w:rsidR="00664C55" w:rsidRPr="007542BC">
        <w:rPr>
          <w:rFonts w:ascii="Times New Roman" w:eastAsiaTheme="minorHAnsi" w:hAnsi="Times New Roman" w:cs="Times New Roman"/>
          <w:sz w:val="20"/>
          <w:szCs w:val="20"/>
        </w:rPr>
        <w:t xml:space="preserve"> </w:t>
      </w:r>
      <w:r w:rsidRPr="007542BC">
        <w:rPr>
          <w:rFonts w:ascii="Times New Roman" w:eastAsiaTheme="minorHAnsi" w:hAnsi="Times New Roman" w:cs="Times New Roman" w:hint="cs"/>
          <w:sz w:val="20"/>
          <w:szCs w:val="20"/>
          <w:rtl/>
        </w:rPr>
        <w:t>כיום ישנן שיטות וגישות לשיכוך רעידות למשל, גישות פאסיביות - ללא הוספת אנרגיה למערכת אלא התאמה פיזית של המערכת על מנת לשנות את התדר העצמי שלה. וגישות אקטיביות - הוספת אנרגיה מבוקרת למערכת על מנת לשכך את הרעידות. בפרויקט זה נעשה שימוש בגישה אקטיבית לשיכוך רעידות באמצעות גישת בקרה אופטימאלית המבוססת למידת מכונה. השילוב של למידת מכונה במערכות בקרה הוא בעל פוטנציאל עצום במגוון גדול של יישומים.</w:t>
      </w:r>
      <w:r w:rsidR="00FC5CD9" w:rsidRPr="007542BC">
        <w:rPr>
          <w:rFonts w:ascii="Times New Roman" w:eastAsiaTheme="minorHAnsi" w:hAnsi="Times New Roman" w:cs="Times New Roman"/>
          <w:sz w:val="20"/>
          <w:szCs w:val="20"/>
        </w:rPr>
        <w:t xml:space="preserve"> </w:t>
      </w:r>
      <w:r w:rsidRPr="007542BC">
        <w:rPr>
          <w:rFonts w:ascii="Times New Roman" w:eastAsiaTheme="minorHAnsi" w:hAnsi="Times New Roman" w:cs="Times New Roman" w:hint="cs"/>
          <w:sz w:val="20"/>
          <w:szCs w:val="20"/>
          <w:rtl/>
        </w:rPr>
        <w:t>מטרת הפרויקט היא למידה ופיתוח אלגוריתם בקרה אופטימאלי מבוסס למידת מכונה</w:t>
      </w:r>
      <w:r w:rsidR="001E3D57" w:rsidRPr="007542BC">
        <w:rPr>
          <w:rFonts w:ascii="Times New Roman" w:eastAsiaTheme="minorHAnsi" w:hAnsi="Times New Roman" w:cs="Times New Roman" w:hint="cs"/>
          <w:sz w:val="20"/>
          <w:szCs w:val="20"/>
          <w:rtl/>
        </w:rPr>
        <w:t>(אלגוריתם גנטי)</w:t>
      </w:r>
      <w:r w:rsidRPr="007542BC">
        <w:rPr>
          <w:rFonts w:ascii="Times New Roman" w:eastAsiaTheme="minorHAnsi" w:hAnsi="Times New Roman" w:cs="Times New Roman" w:hint="cs"/>
          <w:sz w:val="20"/>
          <w:szCs w:val="20"/>
          <w:rtl/>
        </w:rPr>
        <w:t xml:space="preserve"> לדיכוי </w:t>
      </w:r>
      <w:r w:rsidR="00B56067">
        <w:rPr>
          <w:rFonts w:ascii="Times New Roman" w:eastAsiaTheme="minorHAnsi" w:hAnsi="Times New Roman" w:cs="Times New Roman" w:hint="cs"/>
          <w:sz w:val="20"/>
          <w:szCs w:val="20"/>
          <w:rtl/>
        </w:rPr>
        <w:t>ר</w:t>
      </w:r>
      <w:r w:rsidRPr="007542BC">
        <w:rPr>
          <w:rFonts w:ascii="Times New Roman" w:eastAsiaTheme="minorHAnsi" w:hAnsi="Times New Roman" w:cs="Times New Roman" w:hint="cs"/>
          <w:sz w:val="20"/>
          <w:szCs w:val="20"/>
          <w:rtl/>
        </w:rPr>
        <w:t xml:space="preserve">עידות במערכת מכאנית דרגת חופש אחת. </w:t>
      </w:r>
    </w:p>
    <w:p w14:paraId="5214EB9D" w14:textId="77777777" w:rsidR="00C32000" w:rsidRDefault="00DA2ED0" w:rsidP="00C32000">
      <w:pPr>
        <w:pStyle w:val="Style4"/>
        <w:spacing w:line="240" w:lineRule="auto"/>
        <w:ind w:left="-90"/>
        <w:jc w:val="both"/>
        <w:rPr>
          <w:rFonts w:ascii="Times New Roman" w:eastAsiaTheme="minorHAnsi" w:hAnsi="Times New Roman" w:cs="Times New Roman"/>
          <w:sz w:val="20"/>
          <w:szCs w:val="20"/>
          <w:rtl/>
        </w:rPr>
      </w:pPr>
      <w:r w:rsidRPr="007542BC">
        <w:rPr>
          <w:rFonts w:ascii="Times New Roman" w:eastAsiaTheme="minorHAnsi" w:hAnsi="Times New Roman" w:cs="Times New Roman" w:hint="cs"/>
          <w:sz w:val="20"/>
          <w:szCs w:val="20"/>
          <w:rtl/>
        </w:rPr>
        <w:t xml:space="preserve">הפעילות </w:t>
      </w:r>
      <w:r w:rsidR="003C3D09" w:rsidRPr="007542BC">
        <w:rPr>
          <w:rFonts w:ascii="Times New Roman" w:eastAsiaTheme="minorHAnsi" w:hAnsi="Times New Roman" w:cs="Times New Roman" w:hint="cs"/>
          <w:sz w:val="20"/>
          <w:szCs w:val="20"/>
          <w:rtl/>
        </w:rPr>
        <w:t>במסגרת הפרויקט</w:t>
      </w:r>
      <w:r w:rsidRPr="007542BC">
        <w:rPr>
          <w:rFonts w:ascii="Times New Roman" w:eastAsiaTheme="minorHAnsi" w:hAnsi="Times New Roman" w:cs="Times New Roman" w:hint="cs"/>
          <w:sz w:val="20"/>
          <w:szCs w:val="20"/>
          <w:rtl/>
        </w:rPr>
        <w:t xml:space="preserve"> כללה פיתוח </w:t>
      </w:r>
      <w:r w:rsidR="00E178E3" w:rsidRPr="007542BC">
        <w:rPr>
          <w:rFonts w:ascii="Times New Roman" w:eastAsiaTheme="minorHAnsi" w:hAnsi="Times New Roman" w:cs="Times New Roman" w:hint="cs"/>
          <w:sz w:val="20"/>
          <w:szCs w:val="20"/>
          <w:rtl/>
        </w:rPr>
        <w:t>מודל מתמטי למ</w:t>
      </w:r>
      <w:r w:rsidR="00936EA1" w:rsidRPr="007542BC">
        <w:rPr>
          <w:rFonts w:ascii="Times New Roman" w:eastAsiaTheme="minorHAnsi" w:hAnsi="Times New Roman" w:cs="Times New Roman" w:hint="cs"/>
          <w:sz w:val="20"/>
          <w:szCs w:val="20"/>
          <w:rtl/>
        </w:rPr>
        <w:t>דגים טכנולוגי המדמה מערכת</w:t>
      </w:r>
      <w:r w:rsidR="00F54584" w:rsidRPr="007542BC">
        <w:rPr>
          <w:rFonts w:ascii="Times New Roman" w:eastAsiaTheme="minorHAnsi" w:hAnsi="Times New Roman" w:cs="Times New Roman" w:hint="cs"/>
          <w:sz w:val="20"/>
          <w:szCs w:val="20"/>
          <w:rtl/>
        </w:rPr>
        <w:t xml:space="preserve"> בעלת</w:t>
      </w:r>
      <w:r w:rsidR="00936EA1" w:rsidRPr="007542BC">
        <w:rPr>
          <w:rFonts w:ascii="Times New Roman" w:eastAsiaTheme="minorHAnsi" w:hAnsi="Times New Roman" w:cs="Times New Roman" w:hint="cs"/>
          <w:sz w:val="20"/>
          <w:szCs w:val="20"/>
          <w:rtl/>
        </w:rPr>
        <w:t xml:space="preserve"> דרגת חופש אחת</w:t>
      </w:r>
      <w:r w:rsidR="00F54584" w:rsidRPr="007542BC">
        <w:rPr>
          <w:rFonts w:ascii="Times New Roman" w:eastAsiaTheme="minorHAnsi" w:hAnsi="Times New Roman" w:cs="Times New Roman" w:hint="cs"/>
          <w:sz w:val="20"/>
          <w:szCs w:val="20"/>
          <w:rtl/>
        </w:rPr>
        <w:t xml:space="preserve">, </w:t>
      </w:r>
      <w:r w:rsidRPr="007542BC">
        <w:rPr>
          <w:rFonts w:ascii="Times New Roman" w:eastAsiaTheme="minorHAnsi" w:hAnsi="Times New Roman" w:cs="Times New Roman" w:hint="cs"/>
          <w:sz w:val="20"/>
          <w:szCs w:val="20"/>
          <w:rtl/>
        </w:rPr>
        <w:t>סימולציה</w:t>
      </w:r>
      <w:r w:rsidR="006B73F4" w:rsidRPr="007542BC">
        <w:rPr>
          <w:rFonts w:ascii="Times New Roman" w:eastAsiaTheme="minorHAnsi" w:hAnsi="Times New Roman" w:cs="Times New Roman"/>
          <w:sz w:val="20"/>
          <w:szCs w:val="20"/>
        </w:rPr>
        <w:t xml:space="preserve"> </w:t>
      </w:r>
      <w:r w:rsidRPr="007542BC">
        <w:rPr>
          <w:rFonts w:ascii="Times New Roman" w:eastAsiaTheme="minorHAnsi" w:hAnsi="Times New Roman" w:cs="Times New Roman" w:hint="cs"/>
          <w:sz w:val="20"/>
          <w:szCs w:val="20"/>
          <w:rtl/>
        </w:rPr>
        <w:t xml:space="preserve">של בקרי </w:t>
      </w:r>
      <w:r w:rsidRPr="007542BC">
        <w:rPr>
          <w:rFonts w:ascii="Times New Roman" w:eastAsiaTheme="minorHAnsi" w:hAnsi="Times New Roman" w:cs="Times New Roman" w:hint="cs"/>
          <w:sz w:val="20"/>
          <w:szCs w:val="20"/>
        </w:rPr>
        <w:t>LQR</w:t>
      </w:r>
      <w:r w:rsidRPr="007542BC">
        <w:rPr>
          <w:rFonts w:ascii="Times New Roman" w:eastAsiaTheme="minorHAnsi" w:hAnsi="Times New Roman" w:cs="Times New Roman" w:hint="cs"/>
          <w:sz w:val="20"/>
          <w:szCs w:val="20"/>
          <w:rtl/>
        </w:rPr>
        <w:t xml:space="preserve">, </w:t>
      </w:r>
      <w:r w:rsidRPr="007542BC">
        <w:rPr>
          <w:rFonts w:ascii="Times New Roman" w:eastAsiaTheme="minorHAnsi" w:hAnsi="Times New Roman" w:cs="Times New Roman" w:hint="cs"/>
          <w:sz w:val="20"/>
          <w:szCs w:val="20"/>
        </w:rPr>
        <w:t>PD</w:t>
      </w:r>
      <w:r w:rsidRPr="007542BC">
        <w:rPr>
          <w:rFonts w:ascii="Times New Roman" w:eastAsiaTheme="minorHAnsi" w:hAnsi="Times New Roman" w:cs="Times New Roman" w:hint="cs"/>
          <w:sz w:val="20"/>
          <w:szCs w:val="20"/>
          <w:rtl/>
        </w:rPr>
        <w:t xml:space="preserve"> </w:t>
      </w:r>
      <w:r w:rsidR="00A4135A" w:rsidRPr="007542BC">
        <w:rPr>
          <w:rFonts w:ascii="Times New Roman" w:eastAsiaTheme="minorHAnsi" w:hAnsi="Times New Roman" w:cs="Times New Roman" w:hint="cs"/>
          <w:sz w:val="20"/>
          <w:szCs w:val="20"/>
          <w:rtl/>
        </w:rPr>
        <w:t>על מערכת זו</w:t>
      </w:r>
      <w:r w:rsidR="00FC5CD9" w:rsidRPr="007542BC">
        <w:rPr>
          <w:rFonts w:ascii="Times New Roman" w:eastAsiaTheme="minorHAnsi" w:hAnsi="Times New Roman" w:cs="Times New Roman" w:hint="cs"/>
          <w:sz w:val="20"/>
          <w:szCs w:val="20"/>
          <w:rtl/>
        </w:rPr>
        <w:t xml:space="preserve"> לצורך השוואת ביצועי בקרים אלו לבקר</w:t>
      </w:r>
      <w:r w:rsidRPr="007542BC">
        <w:rPr>
          <w:rFonts w:ascii="Times New Roman" w:eastAsiaTheme="minorHAnsi" w:hAnsi="Times New Roman" w:cs="Times New Roman" w:hint="cs"/>
          <w:sz w:val="20"/>
          <w:szCs w:val="20"/>
          <w:rtl/>
        </w:rPr>
        <w:t xml:space="preserve"> מבוסס לימוד מכונה</w:t>
      </w:r>
      <w:r w:rsidR="00AA36A0" w:rsidRPr="007542BC">
        <w:rPr>
          <w:rFonts w:ascii="Times New Roman" w:eastAsiaTheme="minorHAnsi" w:hAnsi="Times New Roman" w:cs="Times New Roman" w:hint="cs"/>
          <w:sz w:val="20"/>
          <w:szCs w:val="20"/>
          <w:rtl/>
        </w:rPr>
        <w:t>,</w:t>
      </w:r>
      <w:r w:rsidRPr="007542BC">
        <w:rPr>
          <w:rFonts w:ascii="Times New Roman" w:eastAsiaTheme="minorHAnsi" w:hAnsi="Times New Roman" w:cs="Times New Roman" w:hint="cs"/>
          <w:sz w:val="20"/>
          <w:szCs w:val="20"/>
          <w:rtl/>
        </w:rPr>
        <w:t xml:space="preserve"> כמו כן פותח משערך דינאמי</w:t>
      </w:r>
      <w:r w:rsidR="00C53924" w:rsidRPr="007542BC">
        <w:rPr>
          <w:rFonts w:ascii="Times New Roman" w:eastAsiaTheme="minorHAnsi" w:hAnsi="Times New Roman" w:cs="Times New Roman" w:hint="cs"/>
          <w:sz w:val="20"/>
          <w:szCs w:val="20"/>
          <w:rtl/>
        </w:rPr>
        <w:t xml:space="preserve"> עבור מרחב המצב המלא</w:t>
      </w:r>
      <w:r w:rsidRPr="007542BC">
        <w:rPr>
          <w:rFonts w:ascii="Times New Roman" w:eastAsiaTheme="minorHAnsi" w:hAnsi="Times New Roman" w:cs="Times New Roman" w:hint="cs"/>
          <w:sz w:val="20"/>
          <w:szCs w:val="20"/>
          <w:rtl/>
        </w:rPr>
        <w:t>.</w:t>
      </w:r>
      <w:r w:rsidR="009F09F9" w:rsidRPr="007542BC">
        <w:rPr>
          <w:rFonts w:ascii="Times New Roman" w:eastAsiaTheme="minorHAnsi" w:hAnsi="Times New Roman" w:cs="Times New Roman" w:hint="cs"/>
          <w:sz w:val="20"/>
          <w:szCs w:val="20"/>
          <w:rtl/>
        </w:rPr>
        <w:t xml:space="preserve"> </w:t>
      </w:r>
      <w:r w:rsidR="00B66A0B" w:rsidRPr="007542BC">
        <w:rPr>
          <w:rFonts w:ascii="Times New Roman" w:eastAsiaTheme="minorHAnsi" w:hAnsi="Times New Roman" w:cs="Times New Roman" w:hint="cs"/>
          <w:sz w:val="20"/>
          <w:szCs w:val="20"/>
          <w:rtl/>
        </w:rPr>
        <w:t>היישום</w:t>
      </w:r>
      <w:r w:rsidR="008E1DDD" w:rsidRPr="007542BC">
        <w:rPr>
          <w:rFonts w:ascii="Times New Roman" w:eastAsiaTheme="minorHAnsi" w:hAnsi="Times New Roman" w:cs="Times New Roman" w:hint="cs"/>
          <w:sz w:val="20"/>
          <w:szCs w:val="20"/>
          <w:rtl/>
        </w:rPr>
        <w:t xml:space="preserve"> של הבקרה</w:t>
      </w:r>
      <w:r w:rsidR="00B66A0B" w:rsidRPr="007542BC">
        <w:rPr>
          <w:rFonts w:ascii="Times New Roman" w:eastAsiaTheme="minorHAnsi" w:hAnsi="Times New Roman" w:cs="Times New Roman" w:hint="cs"/>
          <w:sz w:val="20"/>
          <w:szCs w:val="20"/>
          <w:rtl/>
        </w:rPr>
        <w:t xml:space="preserve"> על המערכת הפיזית</w:t>
      </w:r>
      <w:r w:rsidR="00BB7D35" w:rsidRPr="007542BC">
        <w:rPr>
          <w:rFonts w:ascii="Times New Roman" w:eastAsiaTheme="minorHAnsi" w:hAnsi="Times New Roman" w:cs="Times New Roman" w:hint="cs"/>
          <w:sz w:val="20"/>
          <w:szCs w:val="20"/>
          <w:rtl/>
        </w:rPr>
        <w:t xml:space="preserve"> </w:t>
      </w:r>
      <w:r w:rsidR="00B66A0B" w:rsidRPr="007542BC">
        <w:rPr>
          <w:rFonts w:ascii="Times New Roman" w:eastAsiaTheme="minorHAnsi" w:hAnsi="Times New Roman" w:cs="Times New Roman" w:hint="cs"/>
          <w:sz w:val="20"/>
          <w:szCs w:val="20"/>
          <w:rtl/>
        </w:rPr>
        <w:t>בוצע</w:t>
      </w:r>
      <w:r w:rsidR="00676C19" w:rsidRPr="007542BC">
        <w:rPr>
          <w:rFonts w:ascii="Times New Roman" w:eastAsiaTheme="minorHAnsi" w:hAnsi="Times New Roman" w:cs="Times New Roman" w:hint="cs"/>
          <w:sz w:val="20"/>
          <w:szCs w:val="20"/>
          <w:rtl/>
        </w:rPr>
        <w:t xml:space="preserve"> </w:t>
      </w:r>
      <w:r w:rsidR="00B66A0B" w:rsidRPr="007542BC">
        <w:rPr>
          <w:rFonts w:ascii="Times New Roman" w:eastAsiaTheme="minorHAnsi" w:hAnsi="Times New Roman" w:cs="Times New Roman" w:hint="cs"/>
          <w:sz w:val="20"/>
          <w:szCs w:val="20"/>
          <w:rtl/>
        </w:rPr>
        <w:t xml:space="preserve">באמצעות בקר </w:t>
      </w:r>
      <w:r w:rsidR="00CB4D49" w:rsidRPr="007542BC">
        <w:rPr>
          <w:rFonts w:ascii="Times New Roman" w:eastAsiaTheme="minorHAnsi" w:hAnsi="Times New Roman" w:cs="Times New Roman" w:hint="cs"/>
          <w:sz w:val="20"/>
          <w:szCs w:val="20"/>
        </w:rPr>
        <w:t>M</w:t>
      </w:r>
      <w:r w:rsidR="00CB4D49" w:rsidRPr="007542BC">
        <w:rPr>
          <w:rFonts w:ascii="Times New Roman" w:eastAsiaTheme="minorHAnsi" w:hAnsi="Times New Roman" w:cs="Times New Roman"/>
          <w:sz w:val="20"/>
          <w:szCs w:val="20"/>
        </w:rPr>
        <w:t>yRio</w:t>
      </w:r>
      <w:r w:rsidR="00444289" w:rsidRPr="007542BC">
        <w:rPr>
          <w:rFonts w:ascii="Times New Roman" w:eastAsiaTheme="minorHAnsi" w:hAnsi="Times New Roman" w:cs="Times New Roman" w:hint="cs"/>
          <w:sz w:val="20"/>
          <w:szCs w:val="20"/>
          <w:rtl/>
        </w:rPr>
        <w:t xml:space="preserve"> </w:t>
      </w:r>
      <w:r w:rsidR="00E40907" w:rsidRPr="007542BC">
        <w:rPr>
          <w:rFonts w:ascii="Times New Roman" w:eastAsiaTheme="minorHAnsi" w:hAnsi="Times New Roman" w:cs="Times New Roman" w:hint="cs"/>
          <w:sz w:val="20"/>
          <w:szCs w:val="20"/>
          <w:rtl/>
        </w:rPr>
        <w:t xml:space="preserve">אשר מקבל מדידת מרחק מחיישן </w:t>
      </w:r>
      <w:r w:rsidR="00395E0F" w:rsidRPr="007542BC">
        <w:rPr>
          <w:rFonts w:ascii="Times New Roman" w:eastAsiaTheme="minorHAnsi" w:hAnsi="Times New Roman" w:cs="Times New Roman" w:hint="cs"/>
          <w:sz w:val="20"/>
          <w:szCs w:val="20"/>
          <w:rtl/>
        </w:rPr>
        <w:t>קרבה</w:t>
      </w:r>
      <w:r w:rsidR="008E493B" w:rsidRPr="007542BC">
        <w:rPr>
          <w:rFonts w:ascii="Times New Roman" w:eastAsiaTheme="minorHAnsi" w:hAnsi="Times New Roman" w:cs="Times New Roman" w:hint="cs"/>
          <w:sz w:val="20"/>
          <w:szCs w:val="20"/>
          <w:rtl/>
        </w:rPr>
        <w:t xml:space="preserve"> ומוציא אות בקרה למגברי זרם </w:t>
      </w:r>
      <w:r w:rsidR="00444289" w:rsidRPr="007542BC">
        <w:rPr>
          <w:rFonts w:ascii="Times New Roman" w:eastAsiaTheme="minorHAnsi" w:hAnsi="Times New Roman" w:cs="Times New Roman" w:hint="cs"/>
          <w:sz w:val="20"/>
          <w:szCs w:val="20"/>
          <w:rtl/>
        </w:rPr>
        <w:t xml:space="preserve">אשר מפעילים אלקטרו מגנטים בצידי הקורה על מנת לייצב אותה. </w:t>
      </w:r>
      <w:r w:rsidR="00676C19" w:rsidRPr="007542BC">
        <w:rPr>
          <w:rFonts w:ascii="Times New Roman" w:eastAsiaTheme="minorHAnsi" w:hAnsi="Times New Roman" w:cs="Times New Roman" w:hint="cs"/>
          <w:sz w:val="20"/>
          <w:szCs w:val="20"/>
          <w:rtl/>
        </w:rPr>
        <w:t>שלבי הפרויקט כללו</w:t>
      </w:r>
      <w:r w:rsidR="00871E4F" w:rsidRPr="007542BC">
        <w:rPr>
          <w:rFonts w:ascii="Times New Roman" w:eastAsiaTheme="minorHAnsi" w:hAnsi="Times New Roman" w:cs="Times New Roman" w:hint="cs"/>
          <w:sz w:val="20"/>
          <w:szCs w:val="20"/>
          <w:rtl/>
        </w:rPr>
        <w:t xml:space="preserve"> כיול </w:t>
      </w:r>
      <w:r w:rsidR="004E3852" w:rsidRPr="007542BC">
        <w:rPr>
          <w:rFonts w:ascii="Times New Roman" w:eastAsiaTheme="minorHAnsi" w:hAnsi="Times New Roman" w:cs="Times New Roman" w:hint="cs"/>
          <w:sz w:val="20"/>
          <w:szCs w:val="20"/>
          <w:rtl/>
        </w:rPr>
        <w:t xml:space="preserve">מודל </w:t>
      </w:r>
      <w:r w:rsidR="00676C19" w:rsidRPr="007542BC">
        <w:rPr>
          <w:rFonts w:ascii="Times New Roman" w:eastAsiaTheme="minorHAnsi" w:hAnsi="Times New Roman" w:cs="Times New Roman" w:hint="cs"/>
          <w:sz w:val="20"/>
          <w:szCs w:val="20"/>
          <w:rtl/>
        </w:rPr>
        <w:t xml:space="preserve">דינאמי, </w:t>
      </w:r>
      <w:r w:rsidR="007F4736" w:rsidRPr="007542BC">
        <w:rPr>
          <w:rFonts w:ascii="Times New Roman" w:eastAsiaTheme="minorHAnsi" w:hAnsi="Times New Roman" w:cs="Times New Roman" w:hint="cs"/>
          <w:sz w:val="20"/>
          <w:szCs w:val="20"/>
          <w:rtl/>
        </w:rPr>
        <w:t>ב</w:t>
      </w:r>
      <w:r w:rsidR="00676C19" w:rsidRPr="007542BC">
        <w:rPr>
          <w:rFonts w:ascii="Times New Roman" w:eastAsiaTheme="minorHAnsi" w:hAnsi="Times New Roman" w:cs="Times New Roman" w:hint="cs"/>
          <w:sz w:val="20"/>
          <w:szCs w:val="20"/>
          <w:rtl/>
        </w:rPr>
        <w:t>י</w:t>
      </w:r>
      <w:r w:rsidR="007F4736" w:rsidRPr="007542BC">
        <w:rPr>
          <w:rFonts w:ascii="Times New Roman" w:eastAsiaTheme="minorHAnsi" w:hAnsi="Times New Roman" w:cs="Times New Roman" w:hint="cs"/>
          <w:sz w:val="20"/>
          <w:szCs w:val="20"/>
          <w:rtl/>
        </w:rPr>
        <w:t>צ</w:t>
      </w:r>
      <w:r w:rsidR="00676C19" w:rsidRPr="007542BC">
        <w:rPr>
          <w:rFonts w:ascii="Times New Roman" w:eastAsiaTheme="minorHAnsi" w:hAnsi="Times New Roman" w:cs="Times New Roman" w:hint="cs"/>
          <w:sz w:val="20"/>
          <w:szCs w:val="20"/>
          <w:rtl/>
        </w:rPr>
        <w:t xml:space="preserve">וע ניסויים עם </w:t>
      </w:r>
      <w:r w:rsidR="007E4C6C" w:rsidRPr="007542BC">
        <w:rPr>
          <w:rFonts w:ascii="Times New Roman" w:eastAsiaTheme="minorHAnsi" w:hAnsi="Times New Roman" w:cs="Times New Roman" w:hint="cs"/>
          <w:sz w:val="20"/>
          <w:szCs w:val="20"/>
          <w:rtl/>
        </w:rPr>
        <w:t xml:space="preserve">אלגוריתם </w:t>
      </w:r>
      <w:r w:rsidR="007E4C6C" w:rsidRPr="007542BC">
        <w:rPr>
          <w:rFonts w:ascii="Times New Roman" w:eastAsiaTheme="minorHAnsi" w:hAnsi="Times New Roman" w:cs="Times New Roman" w:hint="cs"/>
          <w:sz w:val="20"/>
          <w:szCs w:val="20"/>
        </w:rPr>
        <w:t>MLC</w:t>
      </w:r>
      <w:r w:rsidR="007F4736" w:rsidRPr="007542BC">
        <w:rPr>
          <w:rFonts w:ascii="Times New Roman" w:eastAsiaTheme="minorHAnsi" w:hAnsi="Times New Roman" w:cs="Times New Roman" w:hint="cs"/>
          <w:sz w:val="20"/>
          <w:szCs w:val="20"/>
          <w:rtl/>
        </w:rPr>
        <w:t xml:space="preserve"> </w:t>
      </w:r>
      <w:r w:rsidR="00676C19" w:rsidRPr="007542BC">
        <w:rPr>
          <w:rFonts w:ascii="Times New Roman" w:eastAsiaTheme="minorHAnsi" w:hAnsi="Times New Roman" w:cs="Times New Roman" w:hint="cs"/>
          <w:sz w:val="20"/>
          <w:szCs w:val="20"/>
          <w:rtl/>
        </w:rPr>
        <w:t xml:space="preserve">תוך בחינת </w:t>
      </w:r>
      <w:r w:rsidR="00514535" w:rsidRPr="007542BC">
        <w:rPr>
          <w:rFonts w:ascii="Times New Roman" w:eastAsiaTheme="minorHAnsi" w:hAnsi="Times New Roman" w:cs="Times New Roman" w:hint="cs"/>
          <w:sz w:val="20"/>
          <w:szCs w:val="20"/>
          <w:rtl/>
        </w:rPr>
        <w:t>פרמטרים</w:t>
      </w:r>
      <w:r w:rsidR="00676C19" w:rsidRPr="007542BC">
        <w:rPr>
          <w:rFonts w:ascii="Times New Roman" w:eastAsiaTheme="minorHAnsi" w:hAnsi="Times New Roman" w:cs="Times New Roman" w:hint="cs"/>
          <w:sz w:val="20"/>
          <w:szCs w:val="20"/>
          <w:rtl/>
        </w:rPr>
        <w:t xml:space="preserve"> כגון </w:t>
      </w:r>
      <w:r w:rsidR="003910F1" w:rsidRPr="007542BC">
        <w:rPr>
          <w:rFonts w:ascii="Times New Roman" w:eastAsiaTheme="minorHAnsi" w:hAnsi="Times New Roman" w:cs="Times New Roman" w:hint="cs"/>
          <w:sz w:val="20"/>
          <w:szCs w:val="20"/>
          <w:rtl/>
        </w:rPr>
        <w:t>מספר אינדיבידואלים, פעולות גנטיות</w:t>
      </w:r>
      <w:r w:rsidR="00676C19" w:rsidRPr="007542BC">
        <w:rPr>
          <w:rFonts w:ascii="Times New Roman" w:eastAsiaTheme="minorHAnsi" w:hAnsi="Times New Roman" w:cs="Times New Roman" w:hint="cs"/>
          <w:sz w:val="20"/>
          <w:szCs w:val="20"/>
          <w:rtl/>
        </w:rPr>
        <w:t>, הסתברויות וכו', במטרה ולבחון את השפעתם על ביצועי המערכת ועל קצ</w:t>
      </w:r>
      <w:r w:rsidR="005A7074" w:rsidRPr="007542BC">
        <w:rPr>
          <w:rFonts w:ascii="Times New Roman" w:eastAsiaTheme="minorHAnsi" w:hAnsi="Times New Roman" w:cs="Times New Roman" w:hint="cs"/>
          <w:sz w:val="20"/>
          <w:szCs w:val="20"/>
          <w:rtl/>
        </w:rPr>
        <w:t>ב הלמידה.</w:t>
      </w:r>
    </w:p>
    <w:p w14:paraId="7D33F322" w14:textId="59C76906" w:rsidR="00FB0226" w:rsidRPr="007542BC" w:rsidRDefault="00AA58B0" w:rsidP="00C32000">
      <w:pPr>
        <w:pStyle w:val="Style4"/>
        <w:spacing w:line="240" w:lineRule="auto"/>
        <w:ind w:left="-90"/>
        <w:jc w:val="both"/>
        <w:rPr>
          <w:rFonts w:ascii="Times New Roman" w:eastAsiaTheme="minorHAnsi" w:hAnsi="Times New Roman" w:cs="Times New Roman"/>
          <w:sz w:val="20"/>
          <w:szCs w:val="20"/>
          <w:rtl/>
        </w:rPr>
      </w:pPr>
      <w:r w:rsidRPr="007542BC">
        <w:rPr>
          <w:rFonts w:ascii="Times New Roman" w:eastAsiaTheme="minorHAnsi" w:hAnsi="Times New Roman" w:cs="Times New Roman" w:hint="cs"/>
          <w:sz w:val="20"/>
          <w:szCs w:val="20"/>
          <w:rtl/>
        </w:rPr>
        <w:t>התוצאות שהתקבלו</w:t>
      </w:r>
      <w:r w:rsidR="00DA5CD5" w:rsidRPr="007542BC">
        <w:rPr>
          <w:rFonts w:ascii="Times New Roman" w:eastAsiaTheme="minorHAnsi" w:hAnsi="Times New Roman" w:cs="Times New Roman" w:hint="cs"/>
          <w:sz w:val="20"/>
          <w:szCs w:val="20"/>
          <w:rtl/>
        </w:rPr>
        <w:t xml:space="preserve"> בניסויים</w:t>
      </w:r>
      <w:r w:rsidRPr="007542BC">
        <w:rPr>
          <w:rFonts w:ascii="Times New Roman" w:eastAsiaTheme="minorHAnsi" w:hAnsi="Times New Roman" w:cs="Times New Roman" w:hint="cs"/>
          <w:sz w:val="20"/>
          <w:szCs w:val="20"/>
          <w:rtl/>
        </w:rPr>
        <w:t xml:space="preserve"> מראות שאכן</w:t>
      </w:r>
      <w:r w:rsidR="002B30D7" w:rsidRPr="007542BC">
        <w:rPr>
          <w:rFonts w:ascii="Times New Roman" w:eastAsiaTheme="minorHAnsi" w:hAnsi="Times New Roman" w:cs="Times New Roman" w:hint="cs"/>
          <w:sz w:val="20"/>
          <w:szCs w:val="20"/>
          <w:rtl/>
        </w:rPr>
        <w:t xml:space="preserve"> ניתן לקבל בקר מבוסס </w:t>
      </w:r>
      <w:r w:rsidR="0092101B" w:rsidRPr="007542BC">
        <w:rPr>
          <w:rFonts w:ascii="Times New Roman" w:eastAsiaTheme="minorHAnsi" w:hAnsi="Times New Roman" w:cs="Times New Roman" w:hint="cs"/>
          <w:sz w:val="20"/>
          <w:szCs w:val="20"/>
          <w:rtl/>
        </w:rPr>
        <w:t>לימוד מכונה</w:t>
      </w:r>
      <w:r w:rsidR="002B30D7" w:rsidRPr="007542BC">
        <w:rPr>
          <w:rFonts w:ascii="Times New Roman" w:eastAsiaTheme="minorHAnsi" w:hAnsi="Times New Roman" w:cs="Times New Roman" w:hint="cs"/>
          <w:sz w:val="20"/>
          <w:szCs w:val="20"/>
          <w:rtl/>
        </w:rPr>
        <w:t xml:space="preserve"> שעולה בביצועיו על בקר </w:t>
      </w:r>
      <w:r w:rsidR="004E2AB7" w:rsidRPr="007542BC">
        <w:rPr>
          <w:rFonts w:ascii="Times New Roman" w:eastAsiaTheme="minorHAnsi" w:hAnsi="Times New Roman" w:cs="Times New Roman" w:hint="cs"/>
          <w:sz w:val="20"/>
          <w:szCs w:val="20"/>
          <w:rtl/>
        </w:rPr>
        <w:t>אופטימלי</w:t>
      </w:r>
      <w:r w:rsidR="00285971" w:rsidRPr="007542BC">
        <w:rPr>
          <w:rFonts w:ascii="Times New Roman" w:eastAsiaTheme="minorHAnsi" w:hAnsi="Times New Roman" w:cs="Times New Roman" w:hint="cs"/>
          <w:sz w:val="20"/>
          <w:szCs w:val="20"/>
          <w:rtl/>
        </w:rPr>
        <w:t xml:space="preserve"> </w:t>
      </w:r>
      <w:r w:rsidR="00F34EFC" w:rsidRPr="007542BC">
        <w:rPr>
          <w:rFonts w:ascii="Times New Roman" w:eastAsiaTheme="minorHAnsi" w:hAnsi="Times New Roman" w:cs="Times New Roman" w:hint="cs"/>
          <w:sz w:val="20"/>
          <w:szCs w:val="20"/>
          <w:rtl/>
        </w:rPr>
        <w:t xml:space="preserve">לאחר </w:t>
      </w:r>
      <w:r w:rsidR="001276FD" w:rsidRPr="007542BC">
        <w:rPr>
          <w:rFonts w:ascii="Times New Roman" w:eastAsiaTheme="minorHAnsi" w:hAnsi="Times New Roman" w:cs="Times New Roman" w:hint="cs"/>
          <w:sz w:val="20"/>
          <w:szCs w:val="20"/>
          <w:rtl/>
        </w:rPr>
        <w:t>מספר דורות חישוב</w:t>
      </w:r>
      <w:r w:rsidR="009215A3" w:rsidRPr="007542BC">
        <w:rPr>
          <w:rFonts w:ascii="Times New Roman" w:eastAsiaTheme="minorHAnsi" w:hAnsi="Times New Roman" w:cs="Times New Roman" w:hint="cs"/>
          <w:sz w:val="20"/>
          <w:szCs w:val="20"/>
          <w:rtl/>
        </w:rPr>
        <w:t xml:space="preserve"> בתנאים מסוימים</w:t>
      </w:r>
      <w:r w:rsidR="00DF5755" w:rsidRPr="007542BC">
        <w:rPr>
          <w:rFonts w:ascii="Times New Roman" w:eastAsiaTheme="minorHAnsi" w:hAnsi="Times New Roman" w:cs="Times New Roman" w:hint="cs"/>
          <w:sz w:val="20"/>
          <w:szCs w:val="20"/>
          <w:rtl/>
        </w:rPr>
        <w:t xml:space="preserve"> </w:t>
      </w:r>
      <w:r w:rsidR="009215A3" w:rsidRPr="007542BC">
        <w:rPr>
          <w:rFonts w:ascii="Times New Roman" w:eastAsiaTheme="minorHAnsi" w:hAnsi="Times New Roman" w:cs="Times New Roman" w:hint="cs"/>
          <w:sz w:val="20"/>
          <w:szCs w:val="20"/>
          <w:rtl/>
        </w:rPr>
        <w:t>(הגדרות ופרמטרים)</w:t>
      </w:r>
      <w:r w:rsidR="00774DA5" w:rsidRPr="007542BC">
        <w:rPr>
          <w:rFonts w:ascii="Times New Roman" w:eastAsiaTheme="minorHAnsi" w:hAnsi="Times New Roman" w:cs="Times New Roman" w:hint="cs"/>
          <w:sz w:val="20"/>
          <w:szCs w:val="20"/>
          <w:rtl/>
        </w:rPr>
        <w:t xml:space="preserve"> </w:t>
      </w:r>
      <w:r w:rsidR="009F2B91" w:rsidRPr="007542BC">
        <w:rPr>
          <w:rFonts w:ascii="Times New Roman" w:eastAsiaTheme="minorHAnsi" w:hAnsi="Times New Roman" w:cs="Times New Roman" w:hint="cs"/>
          <w:sz w:val="20"/>
          <w:szCs w:val="20"/>
          <w:rtl/>
        </w:rPr>
        <w:t xml:space="preserve">על פי מדד </w:t>
      </w:r>
      <w:r w:rsidR="00FC5CD9" w:rsidRPr="007542BC">
        <w:rPr>
          <w:rFonts w:ascii="Times New Roman" w:eastAsiaTheme="minorHAnsi" w:hAnsi="Times New Roman" w:cs="Times New Roman" w:hint="cs"/>
          <w:sz w:val="20"/>
          <w:szCs w:val="20"/>
          <w:rtl/>
        </w:rPr>
        <w:t>ה</w:t>
      </w:r>
      <w:r w:rsidR="009F2B91" w:rsidRPr="007542BC">
        <w:rPr>
          <w:rFonts w:ascii="Times New Roman" w:eastAsiaTheme="minorHAnsi" w:hAnsi="Times New Roman" w:cs="Times New Roman" w:hint="cs"/>
          <w:sz w:val="20"/>
          <w:szCs w:val="20"/>
          <w:rtl/>
        </w:rPr>
        <w:t>ביצועים</w:t>
      </w:r>
      <w:r w:rsidR="0092101B" w:rsidRPr="007542BC">
        <w:rPr>
          <w:rFonts w:ascii="Times New Roman" w:eastAsiaTheme="minorHAnsi" w:hAnsi="Times New Roman" w:cs="Times New Roman" w:hint="cs"/>
          <w:sz w:val="20"/>
          <w:szCs w:val="20"/>
          <w:rtl/>
        </w:rPr>
        <w:t xml:space="preserve"> שנקבע</w:t>
      </w:r>
      <w:r w:rsidR="009E6B8A">
        <w:rPr>
          <w:rFonts w:ascii="Times New Roman" w:eastAsiaTheme="minorHAnsi" w:hAnsi="Times New Roman" w:cs="Times New Roman" w:hint="cs"/>
          <w:sz w:val="20"/>
          <w:szCs w:val="20"/>
          <w:rtl/>
        </w:rPr>
        <w:t xml:space="preserve">, מהסיבה </w:t>
      </w:r>
      <w:r w:rsidR="003B2681" w:rsidRPr="007542BC">
        <w:rPr>
          <w:rFonts w:ascii="Times New Roman" w:eastAsiaTheme="minorHAnsi" w:hAnsi="Times New Roman" w:cs="Times New Roman" w:hint="cs"/>
          <w:sz w:val="20"/>
          <w:szCs w:val="20"/>
          <w:rtl/>
        </w:rPr>
        <w:t>שהמערכת אינה לינארית וכמו כן ישנה אי וודאות פרמטרית</w:t>
      </w:r>
      <w:r w:rsidR="00F100C3" w:rsidRPr="007542BC">
        <w:rPr>
          <w:rFonts w:ascii="Times New Roman" w:eastAsiaTheme="minorHAnsi" w:hAnsi="Times New Roman" w:cs="Times New Roman" w:hint="cs"/>
          <w:sz w:val="20"/>
          <w:szCs w:val="20"/>
          <w:rtl/>
        </w:rPr>
        <w:t>.</w:t>
      </w:r>
      <w:r w:rsidR="00726B76" w:rsidRPr="007542BC">
        <w:rPr>
          <w:rFonts w:ascii="Times New Roman" w:eastAsiaTheme="minorHAnsi" w:hAnsi="Times New Roman" w:cs="Times New Roman" w:hint="cs"/>
          <w:sz w:val="20"/>
          <w:szCs w:val="20"/>
          <w:rtl/>
        </w:rPr>
        <w:t xml:space="preserve"> במידה </w:t>
      </w:r>
      <w:r w:rsidR="00F100C3" w:rsidRPr="007542BC">
        <w:rPr>
          <w:rFonts w:ascii="Times New Roman" w:eastAsiaTheme="minorHAnsi" w:hAnsi="Times New Roman" w:cs="Times New Roman" w:hint="cs"/>
          <w:sz w:val="20"/>
          <w:szCs w:val="20"/>
          <w:rtl/>
        </w:rPr>
        <w:t>ו</w:t>
      </w:r>
      <w:r w:rsidR="00726B76" w:rsidRPr="007542BC">
        <w:rPr>
          <w:rFonts w:ascii="Times New Roman" w:eastAsiaTheme="minorHAnsi" w:hAnsi="Times New Roman" w:cs="Times New Roman" w:hint="cs"/>
          <w:sz w:val="20"/>
          <w:szCs w:val="20"/>
          <w:rtl/>
        </w:rPr>
        <w:t xml:space="preserve">המערכת הייתה לינארית, </w:t>
      </w:r>
      <w:r w:rsidR="00F100C3" w:rsidRPr="007542BC">
        <w:rPr>
          <w:rFonts w:ascii="Times New Roman" w:eastAsiaTheme="minorHAnsi" w:hAnsi="Times New Roman" w:cs="Times New Roman" w:hint="cs"/>
          <w:sz w:val="20"/>
          <w:szCs w:val="20"/>
          <w:rtl/>
        </w:rPr>
        <w:t>הבקר האופטימלי היה הבקר הטוב ביותר עבור המערכת</w:t>
      </w:r>
      <w:r w:rsidR="00D448C4" w:rsidRPr="007542BC">
        <w:rPr>
          <w:rFonts w:ascii="Times New Roman" w:eastAsiaTheme="minorHAnsi" w:hAnsi="Times New Roman" w:cs="Times New Roman" w:hint="cs"/>
          <w:sz w:val="20"/>
          <w:szCs w:val="20"/>
          <w:rtl/>
        </w:rPr>
        <w:t xml:space="preserve">. </w:t>
      </w:r>
      <w:r w:rsidR="009E6B8A">
        <w:rPr>
          <w:rFonts w:ascii="Times New Roman" w:eastAsiaTheme="minorHAnsi" w:hAnsi="Times New Roman" w:cs="Times New Roman" w:hint="cs"/>
          <w:sz w:val="20"/>
          <w:szCs w:val="20"/>
          <w:rtl/>
        </w:rPr>
        <w:t xml:space="preserve">בהמשך הפעילות יעסוק המחקר בבחינת אלגוריתמי התכנסות יעילים יותר ובפיתוח משערך דינאמי מבוסס </w:t>
      </w:r>
      <w:r w:rsidR="009E6B8A">
        <w:rPr>
          <w:rFonts w:ascii="Times New Roman" w:eastAsiaTheme="minorHAnsi" w:hAnsi="Times New Roman" w:cs="Times New Roman" w:hint="cs"/>
          <w:sz w:val="20"/>
          <w:szCs w:val="20"/>
        </w:rPr>
        <w:t>MLC</w:t>
      </w:r>
      <w:r w:rsidR="000068C9" w:rsidRPr="007542BC">
        <w:rPr>
          <w:rFonts w:ascii="Times New Roman" w:eastAsiaTheme="minorHAnsi" w:hAnsi="Times New Roman" w:cs="Times New Roman" w:hint="cs"/>
          <w:sz w:val="20"/>
          <w:szCs w:val="20"/>
          <w:rtl/>
        </w:rPr>
        <w:t>.</w:t>
      </w:r>
    </w:p>
    <w:p w14:paraId="578C33AF" w14:textId="7543F367" w:rsidR="00DA2ED0" w:rsidRPr="007542BC" w:rsidRDefault="00DA2ED0" w:rsidP="00664C55">
      <w:pPr>
        <w:pStyle w:val="Style4"/>
        <w:spacing w:line="240" w:lineRule="auto"/>
        <w:ind w:left="222"/>
        <w:jc w:val="both"/>
        <w:rPr>
          <w:rFonts w:ascii="Times New Roman" w:eastAsiaTheme="minorHAnsi" w:hAnsi="Times New Roman" w:cs="Times New Roman"/>
          <w:sz w:val="20"/>
          <w:szCs w:val="20"/>
          <w:rtl/>
        </w:rPr>
      </w:pPr>
    </w:p>
    <w:p w14:paraId="19547AD3" w14:textId="60C0E1DA" w:rsidR="00851393" w:rsidRPr="007542BC" w:rsidRDefault="00851393" w:rsidP="00872BA6">
      <w:pPr>
        <w:rPr>
          <w:rFonts w:asciiTheme="majorBidi" w:hAnsiTheme="majorBidi" w:cstheme="majorBidi"/>
          <w:rtl/>
        </w:rPr>
      </w:pPr>
    </w:p>
    <w:p w14:paraId="58F8AE18" w14:textId="521488D3" w:rsidR="00851393" w:rsidRPr="007542BC" w:rsidRDefault="00851393" w:rsidP="00872BA6">
      <w:pPr>
        <w:rPr>
          <w:rFonts w:asciiTheme="majorBidi" w:hAnsiTheme="majorBidi" w:cstheme="majorBidi"/>
          <w:sz w:val="20"/>
          <w:szCs w:val="20"/>
        </w:rPr>
      </w:pPr>
      <w:r w:rsidRPr="007542BC">
        <w:rPr>
          <w:rFonts w:asciiTheme="majorBidi" w:hAnsiTheme="majorBidi" w:cstheme="majorBidi"/>
          <w:b/>
          <w:bCs/>
          <w:sz w:val="20"/>
          <w:szCs w:val="20"/>
          <w:u w:val="single"/>
          <w:rtl/>
        </w:rPr>
        <w:t>מילות מפתח</w:t>
      </w:r>
      <w:r w:rsidRPr="007542BC">
        <w:rPr>
          <w:rFonts w:asciiTheme="majorBidi" w:hAnsiTheme="majorBidi" w:cstheme="majorBidi"/>
          <w:sz w:val="20"/>
          <w:szCs w:val="20"/>
          <w:rtl/>
        </w:rPr>
        <w:t xml:space="preserve">: </w:t>
      </w:r>
      <w:r w:rsidR="005F7B56" w:rsidRPr="007542BC">
        <w:rPr>
          <w:rFonts w:ascii="Times New Roman" w:hAnsi="Times New Roman" w:cs="Times New Roman" w:hint="cs"/>
          <w:sz w:val="20"/>
          <w:szCs w:val="20"/>
          <w:rtl/>
        </w:rPr>
        <w:t>ריסון רעידות</w:t>
      </w:r>
      <w:r w:rsidR="00872BA6" w:rsidRPr="007542BC">
        <w:rPr>
          <w:rFonts w:ascii="Times New Roman" w:hAnsi="Times New Roman" w:cs="Times New Roman"/>
          <w:sz w:val="20"/>
          <w:szCs w:val="20"/>
          <w:rtl/>
        </w:rPr>
        <w:t xml:space="preserve">, </w:t>
      </w:r>
      <w:r w:rsidR="005F7B56" w:rsidRPr="007542BC">
        <w:rPr>
          <w:rFonts w:ascii="Times New Roman" w:hAnsi="Times New Roman" w:cs="Times New Roman" w:hint="cs"/>
          <w:sz w:val="20"/>
          <w:szCs w:val="20"/>
          <w:rtl/>
        </w:rPr>
        <w:t>מכונה לומדת</w:t>
      </w:r>
      <w:r w:rsidR="00872BA6" w:rsidRPr="007542BC">
        <w:rPr>
          <w:rFonts w:ascii="Times New Roman" w:hAnsi="Times New Roman" w:cs="Times New Roman"/>
          <w:sz w:val="20"/>
          <w:szCs w:val="20"/>
          <w:rtl/>
        </w:rPr>
        <w:t xml:space="preserve"> , </w:t>
      </w:r>
      <w:r w:rsidR="00117DE2" w:rsidRPr="007542BC">
        <w:rPr>
          <w:rFonts w:ascii="Times New Roman" w:hAnsi="Times New Roman" w:cs="Times New Roman" w:hint="cs"/>
          <w:sz w:val="20"/>
          <w:szCs w:val="20"/>
          <w:rtl/>
        </w:rPr>
        <w:t>בקרה אופטימלית</w:t>
      </w:r>
      <w:r w:rsidR="00872BA6" w:rsidRPr="007542BC">
        <w:rPr>
          <w:rFonts w:ascii="Times New Roman" w:hAnsi="Times New Roman" w:cs="Times New Roman"/>
          <w:sz w:val="20"/>
          <w:szCs w:val="20"/>
          <w:rtl/>
        </w:rPr>
        <w:t xml:space="preserve">, </w:t>
      </w:r>
      <w:r w:rsidR="00576FE0" w:rsidRPr="007542BC">
        <w:rPr>
          <w:rFonts w:ascii="Times New Roman" w:hAnsi="Times New Roman" w:cs="Times New Roman" w:hint="cs"/>
          <w:sz w:val="20"/>
          <w:szCs w:val="20"/>
          <w:rtl/>
        </w:rPr>
        <w:t>מודל דינאמי</w:t>
      </w:r>
      <w:r w:rsidR="00872BA6" w:rsidRPr="007542BC">
        <w:rPr>
          <w:rFonts w:ascii="Times New Roman" w:hAnsi="Times New Roman" w:cs="Times New Roman"/>
          <w:sz w:val="20"/>
          <w:szCs w:val="20"/>
          <w:rtl/>
        </w:rPr>
        <w:t>.</w:t>
      </w:r>
    </w:p>
    <w:p w14:paraId="573BA675" w14:textId="77777777" w:rsidR="00851393" w:rsidRPr="007542BC" w:rsidRDefault="00851393" w:rsidP="00872BA6">
      <w:pPr>
        <w:rPr>
          <w:rFonts w:asciiTheme="majorBidi" w:hAnsiTheme="majorBidi" w:cstheme="majorBidi"/>
          <w:sz w:val="20"/>
          <w:szCs w:val="20"/>
        </w:rPr>
      </w:pPr>
    </w:p>
    <w:p w14:paraId="47E04595" w14:textId="77777777" w:rsidR="00851393" w:rsidRPr="00851393" w:rsidRDefault="00851393" w:rsidP="009365C7">
      <w:pPr>
        <w:rPr>
          <w:rFonts w:asciiTheme="majorBidi" w:hAnsiTheme="majorBidi" w:cstheme="majorBidi"/>
        </w:rPr>
      </w:pPr>
    </w:p>
    <w:sectPr w:rsidR="00851393" w:rsidRPr="00851393" w:rsidSect="009365C7">
      <w:pgSz w:w="10206" w:h="15309"/>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67AB9"/>
    <w:multiLevelType w:val="hybridMultilevel"/>
    <w:tmpl w:val="B8DC87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7585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393"/>
    <w:rsid w:val="000068C9"/>
    <w:rsid w:val="000164B6"/>
    <w:rsid w:val="000A01BA"/>
    <w:rsid w:val="00117DE2"/>
    <w:rsid w:val="001276FD"/>
    <w:rsid w:val="00127727"/>
    <w:rsid w:val="001D3ABE"/>
    <w:rsid w:val="001E3D57"/>
    <w:rsid w:val="001E5131"/>
    <w:rsid w:val="002106ED"/>
    <w:rsid w:val="00212020"/>
    <w:rsid w:val="00213578"/>
    <w:rsid w:val="00234659"/>
    <w:rsid w:val="00281EA4"/>
    <w:rsid w:val="00285971"/>
    <w:rsid w:val="00295523"/>
    <w:rsid w:val="002B30D7"/>
    <w:rsid w:val="00303AAE"/>
    <w:rsid w:val="0038610C"/>
    <w:rsid w:val="00387C6C"/>
    <w:rsid w:val="003910F1"/>
    <w:rsid w:val="00395E0F"/>
    <w:rsid w:val="003B2681"/>
    <w:rsid w:val="003C3D09"/>
    <w:rsid w:val="003E2A6D"/>
    <w:rsid w:val="00402F98"/>
    <w:rsid w:val="00412EC5"/>
    <w:rsid w:val="00444289"/>
    <w:rsid w:val="004506D4"/>
    <w:rsid w:val="004605C7"/>
    <w:rsid w:val="00462819"/>
    <w:rsid w:val="00464FB7"/>
    <w:rsid w:val="00470149"/>
    <w:rsid w:val="00482E4E"/>
    <w:rsid w:val="004E2AB7"/>
    <w:rsid w:val="004E3852"/>
    <w:rsid w:val="00514535"/>
    <w:rsid w:val="00552741"/>
    <w:rsid w:val="00576FE0"/>
    <w:rsid w:val="005A495F"/>
    <w:rsid w:val="005A7074"/>
    <w:rsid w:val="005C7880"/>
    <w:rsid w:val="005D193F"/>
    <w:rsid w:val="005F34C8"/>
    <w:rsid w:val="005F7B56"/>
    <w:rsid w:val="005F7B59"/>
    <w:rsid w:val="00613559"/>
    <w:rsid w:val="00635596"/>
    <w:rsid w:val="00664C55"/>
    <w:rsid w:val="00676C19"/>
    <w:rsid w:val="006B73F4"/>
    <w:rsid w:val="006F095E"/>
    <w:rsid w:val="007070AB"/>
    <w:rsid w:val="00726B76"/>
    <w:rsid w:val="007542BC"/>
    <w:rsid w:val="00774DA5"/>
    <w:rsid w:val="007E4C6C"/>
    <w:rsid w:val="007F4736"/>
    <w:rsid w:val="007F6B5F"/>
    <w:rsid w:val="00851393"/>
    <w:rsid w:val="00871E4F"/>
    <w:rsid w:val="00872BA6"/>
    <w:rsid w:val="00895C6C"/>
    <w:rsid w:val="008A3FD4"/>
    <w:rsid w:val="008D14EA"/>
    <w:rsid w:val="008D677C"/>
    <w:rsid w:val="008E1DDD"/>
    <w:rsid w:val="008E493B"/>
    <w:rsid w:val="008F0E2C"/>
    <w:rsid w:val="0092101B"/>
    <w:rsid w:val="009215A3"/>
    <w:rsid w:val="009365C7"/>
    <w:rsid w:val="00936EA1"/>
    <w:rsid w:val="009727D8"/>
    <w:rsid w:val="009E6B8A"/>
    <w:rsid w:val="009F09F9"/>
    <w:rsid w:val="009F2B91"/>
    <w:rsid w:val="00A257D6"/>
    <w:rsid w:val="00A4135A"/>
    <w:rsid w:val="00A65D0A"/>
    <w:rsid w:val="00A70113"/>
    <w:rsid w:val="00AA0C87"/>
    <w:rsid w:val="00AA36A0"/>
    <w:rsid w:val="00AA58B0"/>
    <w:rsid w:val="00AF3323"/>
    <w:rsid w:val="00B56067"/>
    <w:rsid w:val="00B66A0B"/>
    <w:rsid w:val="00B70552"/>
    <w:rsid w:val="00B81EE9"/>
    <w:rsid w:val="00BB7D35"/>
    <w:rsid w:val="00C20FAF"/>
    <w:rsid w:val="00C229B4"/>
    <w:rsid w:val="00C32000"/>
    <w:rsid w:val="00C53924"/>
    <w:rsid w:val="00C95754"/>
    <w:rsid w:val="00CB1EA9"/>
    <w:rsid w:val="00CB4D49"/>
    <w:rsid w:val="00CF1529"/>
    <w:rsid w:val="00CF2353"/>
    <w:rsid w:val="00CF27F9"/>
    <w:rsid w:val="00D448C4"/>
    <w:rsid w:val="00D45EE8"/>
    <w:rsid w:val="00D53E9B"/>
    <w:rsid w:val="00D925E7"/>
    <w:rsid w:val="00DA2949"/>
    <w:rsid w:val="00DA2ED0"/>
    <w:rsid w:val="00DA5CD5"/>
    <w:rsid w:val="00DF5755"/>
    <w:rsid w:val="00E1503F"/>
    <w:rsid w:val="00E178E3"/>
    <w:rsid w:val="00E32D2D"/>
    <w:rsid w:val="00E40907"/>
    <w:rsid w:val="00E94AA5"/>
    <w:rsid w:val="00F100C3"/>
    <w:rsid w:val="00F34EFC"/>
    <w:rsid w:val="00F447A2"/>
    <w:rsid w:val="00F46D25"/>
    <w:rsid w:val="00F47F32"/>
    <w:rsid w:val="00F54584"/>
    <w:rsid w:val="00FA4A6B"/>
    <w:rsid w:val="00FA4C7D"/>
    <w:rsid w:val="00FB0226"/>
    <w:rsid w:val="00FC5CD9"/>
    <w:rsid w:val="00FD1EEF"/>
    <w:rsid w:val="00FE1A7A"/>
    <w:rsid w:val="00FE1D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6E19"/>
  <w15:chartTrackingRefBased/>
  <w15:docId w15:val="{2E39BC6A-6718-49EF-BD3C-B680ED85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1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Normal"/>
    <w:link w:val="Style4Char"/>
    <w:qFormat/>
    <w:rsid w:val="00DA2ED0"/>
    <w:pPr>
      <w:spacing w:line="360" w:lineRule="auto"/>
    </w:pPr>
    <w:rPr>
      <w:rFonts w:ascii="David" w:eastAsia="Calibri" w:hAnsi="David" w:cs="David"/>
      <w:sz w:val="24"/>
      <w:szCs w:val="24"/>
    </w:rPr>
  </w:style>
  <w:style w:type="character" w:customStyle="1" w:styleId="Style4Char">
    <w:name w:val="Style4 Char"/>
    <w:basedOn w:val="DefaultParagraphFont"/>
    <w:link w:val="Style4"/>
    <w:rsid w:val="00DA2ED0"/>
    <w:rPr>
      <w:rFonts w:ascii="David" w:eastAsia="Calibri" w:hAnsi="David" w:cs="David"/>
      <w:sz w:val="24"/>
      <w:szCs w:val="24"/>
    </w:rPr>
  </w:style>
  <w:style w:type="character" w:styleId="Hyperlink">
    <w:name w:val="Hyperlink"/>
    <w:basedOn w:val="DefaultParagraphFont"/>
    <w:uiPriority w:val="99"/>
    <w:unhideWhenUsed/>
    <w:rsid w:val="00CB1EA9"/>
    <w:rPr>
      <w:color w:val="0563C1" w:themeColor="hyperlink"/>
      <w:u w:val="single"/>
    </w:rPr>
  </w:style>
  <w:style w:type="character" w:customStyle="1" w:styleId="UnresolvedMention1">
    <w:name w:val="Unresolved Mention1"/>
    <w:basedOn w:val="DefaultParagraphFont"/>
    <w:uiPriority w:val="99"/>
    <w:semiHidden/>
    <w:unhideWhenUsed/>
    <w:rsid w:val="00CB1EA9"/>
    <w:rPr>
      <w:color w:val="605E5C"/>
      <w:shd w:val="clear" w:color="auto" w:fill="E1DFDD"/>
    </w:rPr>
  </w:style>
  <w:style w:type="character" w:styleId="CommentReference">
    <w:name w:val="annotation reference"/>
    <w:basedOn w:val="DefaultParagraphFont"/>
    <w:uiPriority w:val="99"/>
    <w:semiHidden/>
    <w:unhideWhenUsed/>
    <w:rsid w:val="00676C19"/>
    <w:rPr>
      <w:sz w:val="16"/>
      <w:szCs w:val="16"/>
    </w:rPr>
  </w:style>
  <w:style w:type="paragraph" w:styleId="CommentText">
    <w:name w:val="annotation text"/>
    <w:basedOn w:val="Normal"/>
    <w:link w:val="CommentTextChar"/>
    <w:uiPriority w:val="99"/>
    <w:semiHidden/>
    <w:unhideWhenUsed/>
    <w:rsid w:val="00676C19"/>
    <w:pPr>
      <w:spacing w:line="240" w:lineRule="auto"/>
    </w:pPr>
    <w:rPr>
      <w:sz w:val="20"/>
      <w:szCs w:val="20"/>
    </w:rPr>
  </w:style>
  <w:style w:type="character" w:customStyle="1" w:styleId="CommentTextChar">
    <w:name w:val="Comment Text Char"/>
    <w:basedOn w:val="DefaultParagraphFont"/>
    <w:link w:val="CommentText"/>
    <w:uiPriority w:val="99"/>
    <w:semiHidden/>
    <w:rsid w:val="00676C19"/>
    <w:rPr>
      <w:sz w:val="20"/>
      <w:szCs w:val="20"/>
    </w:rPr>
  </w:style>
  <w:style w:type="paragraph" w:styleId="CommentSubject">
    <w:name w:val="annotation subject"/>
    <w:basedOn w:val="CommentText"/>
    <w:next w:val="CommentText"/>
    <w:link w:val="CommentSubjectChar"/>
    <w:uiPriority w:val="99"/>
    <w:semiHidden/>
    <w:unhideWhenUsed/>
    <w:rsid w:val="00676C19"/>
    <w:rPr>
      <w:b/>
      <w:bCs/>
    </w:rPr>
  </w:style>
  <w:style w:type="character" w:customStyle="1" w:styleId="CommentSubjectChar">
    <w:name w:val="Comment Subject Char"/>
    <w:basedOn w:val="CommentTextChar"/>
    <w:link w:val="CommentSubject"/>
    <w:uiPriority w:val="99"/>
    <w:semiHidden/>
    <w:rsid w:val="00676C19"/>
    <w:rPr>
      <w:b/>
      <w:bCs/>
      <w:sz w:val="20"/>
      <w:szCs w:val="20"/>
    </w:rPr>
  </w:style>
  <w:style w:type="paragraph" w:styleId="BalloonText">
    <w:name w:val="Balloon Text"/>
    <w:basedOn w:val="Normal"/>
    <w:link w:val="BalloonTextChar"/>
    <w:uiPriority w:val="99"/>
    <w:semiHidden/>
    <w:unhideWhenUsed/>
    <w:rsid w:val="00676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C19"/>
    <w:rPr>
      <w:rFonts w:ascii="Segoe UI" w:hAnsi="Segoe UI" w:cs="Segoe UI"/>
      <w:sz w:val="18"/>
      <w:szCs w:val="18"/>
    </w:rPr>
  </w:style>
  <w:style w:type="paragraph" w:styleId="Revision">
    <w:name w:val="Revision"/>
    <w:hidden/>
    <w:uiPriority w:val="99"/>
    <w:semiHidden/>
    <w:rsid w:val="00CF2353"/>
    <w:pPr>
      <w:spacing w:after="0" w:line="240" w:lineRule="auto"/>
    </w:pPr>
  </w:style>
  <w:style w:type="character" w:styleId="UnresolvedMention">
    <w:name w:val="Unresolved Mention"/>
    <w:basedOn w:val="DefaultParagraphFont"/>
    <w:uiPriority w:val="99"/>
    <w:semiHidden/>
    <w:unhideWhenUsed/>
    <w:rsid w:val="00707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anieli1@ac.sce.ac.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56103-CC95-4F8A-BD6C-5D42BAC6E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331</Words>
  <Characters>1889</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Anchelovich</dc:creator>
  <cp:keywords/>
  <dc:description/>
  <cp:lastModifiedBy>Daniel Lilintal</cp:lastModifiedBy>
  <cp:revision>11</cp:revision>
  <dcterms:created xsi:type="dcterms:W3CDTF">2022-06-21T18:11:00Z</dcterms:created>
  <dcterms:modified xsi:type="dcterms:W3CDTF">2022-06-22T12:21:00Z</dcterms:modified>
</cp:coreProperties>
</file>