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E3A" w:rsidRDefault="00085E3A">
      <w:pPr>
        <w:spacing w:line="360" w:lineRule="auto"/>
        <w:jc w:val="center"/>
        <w:rPr>
          <w:rFonts w:ascii="宋体" w:eastAsia="宋体" w:hAnsi="宋体" w:cs="Times New Roman"/>
          <w:sz w:val="44"/>
          <w:szCs w:val="44"/>
        </w:rPr>
      </w:pPr>
    </w:p>
    <w:p w:rsidR="00085E3A" w:rsidRDefault="00085E3A" w:rsidP="002356D9">
      <w:pPr>
        <w:pStyle w:val="aa"/>
        <w:rPr>
          <w:rFonts w:hint="eastAsia"/>
        </w:rPr>
      </w:pPr>
    </w:p>
    <w:p w:rsidR="00085E3A" w:rsidRDefault="00231675" w:rsidP="002356D9">
      <w:pPr>
        <w:pStyle w:val="aa"/>
      </w:pPr>
      <w:r>
        <w:rPr>
          <w:rFonts w:hint="eastAsia"/>
        </w:rPr>
        <w:t>软件项目成本</w:t>
      </w:r>
    </w:p>
    <w:p w:rsidR="00085E3A" w:rsidRDefault="00231675" w:rsidP="002356D9">
      <w:pPr>
        <w:pStyle w:val="aa"/>
      </w:pPr>
      <w:r>
        <w:rPr>
          <w:rFonts w:hint="eastAsia"/>
        </w:rPr>
        <w:t>估算报告</w:t>
      </w: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085E3A">
      <w:pPr>
        <w:jc w:val="center"/>
        <w:rPr>
          <w:rFonts w:ascii="宋体" w:eastAsia="宋体" w:hAnsi="宋体"/>
          <w:sz w:val="44"/>
          <w:szCs w:val="44"/>
        </w:rPr>
      </w:pPr>
    </w:p>
    <w:p w:rsidR="00085E3A" w:rsidRDefault="0023167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作者：</w:t>
      </w:r>
      <w:proofErr w:type="gramStart"/>
      <w:r>
        <w:rPr>
          <w:rFonts w:ascii="宋体" w:eastAsia="宋体" w:hAnsi="宋体" w:hint="eastAsia"/>
          <w:sz w:val="28"/>
          <w:szCs w:val="28"/>
        </w:rPr>
        <w:t>段</w:t>
      </w:r>
      <w:r w:rsidR="00D560C2">
        <w:rPr>
          <w:rFonts w:ascii="宋体" w:eastAsia="宋体" w:hAnsi="宋体" w:hint="eastAsia"/>
          <w:sz w:val="28"/>
          <w:szCs w:val="28"/>
        </w:rPr>
        <w:t>鲁青</w:t>
      </w:r>
      <w:proofErr w:type="gramEnd"/>
    </w:p>
    <w:p w:rsidR="00085E3A" w:rsidRPr="00A63857" w:rsidRDefault="00231675" w:rsidP="00A63857">
      <w:pPr>
        <w:spacing w:line="360" w:lineRule="auto"/>
        <w:ind w:firstLine="56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编制日期：</w:t>
      </w:r>
      <w:r w:rsidR="007D16D6">
        <w:rPr>
          <w:rFonts w:ascii="宋体" w:eastAsia="宋体" w:hAnsi="宋体"/>
          <w:sz w:val="28"/>
          <w:szCs w:val="28"/>
        </w:rPr>
        <w:t>2019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</w:rPr>
        <w:t>1</w:t>
      </w:r>
      <w:r w:rsidR="00027219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月</w:t>
      </w:r>
    </w:p>
    <w:p w:rsidR="00085E3A" w:rsidRDefault="00085E3A">
      <w:pPr>
        <w:widowControl/>
        <w:jc w:val="left"/>
        <w:rPr>
          <w:rFonts w:ascii="宋体" w:eastAsia="宋体" w:hAnsi="宋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21566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5E3A" w:rsidRDefault="00231675">
          <w:pPr>
            <w:pStyle w:val="TOC10"/>
          </w:pPr>
          <w:r>
            <w:rPr>
              <w:lang w:val="zh-CN"/>
            </w:rPr>
            <w:t>目录</w:t>
          </w:r>
        </w:p>
        <w:p w:rsidR="00344E74" w:rsidRDefault="0023167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72288" w:history="1">
            <w:r w:rsidR="00344E74" w:rsidRPr="00A46705">
              <w:rPr>
                <w:rStyle w:val="a7"/>
                <w:noProof/>
              </w:rPr>
              <w:t>软件规模估算</w:t>
            </w:r>
            <w:r w:rsidR="00344E74">
              <w:rPr>
                <w:noProof/>
                <w:webHidden/>
              </w:rPr>
              <w:tab/>
            </w:r>
            <w:r w:rsidR="00344E74">
              <w:rPr>
                <w:noProof/>
                <w:webHidden/>
              </w:rPr>
              <w:fldChar w:fldCharType="begin"/>
            </w:r>
            <w:r w:rsidR="00344E74">
              <w:rPr>
                <w:noProof/>
                <w:webHidden/>
              </w:rPr>
              <w:instrText xml:space="preserve"> PAGEREF _Toc25672288 \h </w:instrText>
            </w:r>
            <w:r w:rsidR="00344E74">
              <w:rPr>
                <w:noProof/>
                <w:webHidden/>
              </w:rPr>
            </w:r>
            <w:r w:rsidR="00344E74">
              <w:rPr>
                <w:noProof/>
                <w:webHidden/>
              </w:rPr>
              <w:fldChar w:fldCharType="separate"/>
            </w:r>
            <w:r w:rsidR="00344E74">
              <w:rPr>
                <w:noProof/>
                <w:webHidden/>
              </w:rPr>
              <w:t>3</w:t>
            </w:r>
            <w:r w:rsidR="00344E74">
              <w:rPr>
                <w:noProof/>
                <w:webHidden/>
              </w:rPr>
              <w:fldChar w:fldCharType="end"/>
            </w:r>
          </w:hyperlink>
        </w:p>
        <w:p w:rsidR="00344E74" w:rsidRDefault="00344E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672289" w:history="1">
            <w:r w:rsidRPr="00A46705">
              <w:rPr>
                <w:rStyle w:val="a7"/>
                <w:noProof/>
              </w:rPr>
              <w:t>工作量估算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74" w:rsidRDefault="00344E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672290" w:history="1">
            <w:r w:rsidRPr="00A46705">
              <w:rPr>
                <w:rStyle w:val="a7"/>
                <w:noProof/>
              </w:rPr>
              <w:t>软件工期估算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74" w:rsidRDefault="00344E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672291" w:history="1">
            <w:r w:rsidRPr="00A46705">
              <w:rPr>
                <w:rStyle w:val="a7"/>
                <w:noProof/>
              </w:rPr>
              <w:t>软件成本估算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E3A" w:rsidRDefault="00231675">
          <w:r>
            <w:rPr>
              <w:b/>
              <w:bCs/>
              <w:lang w:val="zh-CN"/>
            </w:rPr>
            <w:fldChar w:fldCharType="end"/>
          </w:r>
        </w:p>
      </w:sdtContent>
    </w:sdt>
    <w:p w:rsidR="00085E3A" w:rsidRDefault="00231675">
      <w:pPr>
        <w:widowControl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:rsidR="00085E3A" w:rsidRDefault="00085E3A">
      <w:pPr>
        <w:widowControl/>
        <w:jc w:val="left"/>
        <w:rPr>
          <w:rFonts w:ascii="宋体" w:eastAsia="宋体" w:hAnsi="宋体"/>
          <w:sz w:val="44"/>
          <w:szCs w:val="44"/>
        </w:rPr>
      </w:pPr>
    </w:p>
    <w:p w:rsidR="00085E3A" w:rsidRDefault="00231675">
      <w:pPr>
        <w:pStyle w:val="1"/>
      </w:pPr>
      <w:bookmarkStart w:id="0" w:name="_Toc25672288"/>
      <w:r>
        <w:rPr>
          <w:rFonts w:hint="eastAsia"/>
        </w:rPr>
        <w:t>软件规模估算</w:t>
      </w:r>
      <w:bookmarkEnd w:id="0"/>
    </w:p>
    <w:p w:rsidR="00085E3A" w:rsidRDefault="00231675">
      <w:pPr>
        <w:pStyle w:val="a9"/>
        <w:ind w:left="720" w:firstLineChars="0" w:firstLine="0"/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（</w:t>
      </w:r>
      <w:r>
        <w:rPr>
          <w:rFonts w:hint="eastAsia"/>
          <w:b/>
          <w:bCs/>
          <w:sz w:val="23"/>
          <w:szCs w:val="24"/>
        </w:rPr>
        <w:t>1</w:t>
      </w:r>
      <w:r>
        <w:rPr>
          <w:rFonts w:hint="eastAsia"/>
          <w:b/>
          <w:bCs/>
          <w:sz w:val="23"/>
          <w:szCs w:val="24"/>
        </w:rPr>
        <w:t>）</w:t>
      </w:r>
      <w:r>
        <w:rPr>
          <w:rStyle w:val="20"/>
          <w:rFonts w:hint="eastAsia"/>
        </w:rPr>
        <w:t>功能列表以及代码行数</w:t>
      </w:r>
      <w:r>
        <w:rPr>
          <w:rStyle w:val="20"/>
          <w:rFonts w:hint="eastAsia"/>
        </w:rPr>
        <w:t xml:space="preserve"> </w:t>
      </w:r>
    </w:p>
    <w:tbl>
      <w:tblPr>
        <w:tblStyle w:val="a8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53"/>
        <w:gridCol w:w="2653"/>
        <w:gridCol w:w="2570"/>
      </w:tblGrid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b/>
                <w:bCs/>
                <w:sz w:val="23"/>
                <w:szCs w:val="24"/>
              </w:rPr>
            </w:pPr>
            <w:r>
              <w:rPr>
                <w:rFonts w:hint="eastAsia"/>
                <w:b/>
                <w:bCs/>
                <w:sz w:val="23"/>
                <w:szCs w:val="24"/>
              </w:rPr>
              <w:t>功能列表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b/>
                <w:bCs/>
                <w:sz w:val="23"/>
                <w:szCs w:val="24"/>
              </w:rPr>
            </w:pPr>
            <w:r>
              <w:rPr>
                <w:rFonts w:hint="eastAsia"/>
                <w:b/>
                <w:bCs/>
                <w:sz w:val="23"/>
                <w:szCs w:val="24"/>
              </w:rPr>
              <w:t>代码行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b/>
                <w:bCs/>
                <w:sz w:val="23"/>
                <w:szCs w:val="24"/>
              </w:rPr>
            </w:pPr>
            <w:r>
              <w:rPr>
                <w:rFonts w:hint="eastAsia"/>
                <w:b/>
                <w:bCs/>
                <w:sz w:val="23"/>
                <w:szCs w:val="24"/>
              </w:rPr>
              <w:t>相似代码行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通讯录信息查询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>200</w:t>
            </w:r>
            <w:bookmarkStart w:id="1" w:name="_GoBack"/>
            <w:bookmarkEnd w:id="1"/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1</w:t>
            </w:r>
            <w:r>
              <w:rPr>
                <w:sz w:val="23"/>
                <w:szCs w:val="24"/>
              </w:rPr>
              <w:t>20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通讯录信息添加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1</w:t>
            </w:r>
            <w:r>
              <w:rPr>
                <w:sz w:val="23"/>
                <w:szCs w:val="24"/>
              </w:rPr>
              <w:t>80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>50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通讯录信息删除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1</w:t>
            </w:r>
            <w:r>
              <w:rPr>
                <w:sz w:val="23"/>
                <w:szCs w:val="24"/>
              </w:rPr>
              <w:t>00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2</w:t>
            </w:r>
            <w:r>
              <w:rPr>
                <w:sz w:val="23"/>
                <w:szCs w:val="24"/>
              </w:rPr>
              <w:t>0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通讯录信息修改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2</w:t>
            </w:r>
            <w:r>
              <w:rPr>
                <w:sz w:val="23"/>
                <w:szCs w:val="24"/>
              </w:rPr>
              <w:t>00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1</w:t>
            </w:r>
            <w:r>
              <w:rPr>
                <w:sz w:val="23"/>
                <w:szCs w:val="24"/>
              </w:rPr>
              <w:t>00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通讯录信息分组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>200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8</w:t>
            </w:r>
            <w:r>
              <w:rPr>
                <w:sz w:val="23"/>
                <w:szCs w:val="24"/>
              </w:rPr>
              <w:t>0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用户登录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>120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>40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用户注册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2</w:t>
            </w:r>
            <w:r>
              <w:rPr>
                <w:sz w:val="23"/>
                <w:szCs w:val="24"/>
              </w:rPr>
              <w:t>10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4</w:t>
            </w:r>
            <w:r>
              <w:rPr>
                <w:sz w:val="23"/>
                <w:szCs w:val="24"/>
              </w:rPr>
              <w:t>0</w:t>
            </w:r>
          </w:p>
        </w:tc>
      </w:tr>
      <w:tr w:rsidR="00085E3A">
        <w:trPr>
          <w:trHeight w:val="567"/>
        </w:trPr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修改密码</w:t>
            </w:r>
          </w:p>
        </w:tc>
        <w:tc>
          <w:tcPr>
            <w:tcW w:w="2653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1</w:t>
            </w:r>
            <w:r>
              <w:rPr>
                <w:sz w:val="23"/>
                <w:szCs w:val="24"/>
              </w:rPr>
              <w:t>00</w:t>
            </w:r>
          </w:p>
        </w:tc>
        <w:tc>
          <w:tcPr>
            <w:tcW w:w="2570" w:type="dxa"/>
          </w:tcPr>
          <w:p w:rsidR="00085E3A" w:rsidRDefault="00231675">
            <w:pPr>
              <w:rPr>
                <w:sz w:val="23"/>
                <w:szCs w:val="24"/>
              </w:rPr>
            </w:pPr>
            <w:r>
              <w:rPr>
                <w:rFonts w:hint="eastAsia"/>
                <w:sz w:val="23"/>
                <w:szCs w:val="24"/>
              </w:rPr>
              <w:t>5</w:t>
            </w:r>
            <w:r>
              <w:rPr>
                <w:sz w:val="23"/>
                <w:szCs w:val="24"/>
              </w:rPr>
              <w:t>0</w:t>
            </w:r>
          </w:p>
        </w:tc>
      </w:tr>
    </w:tbl>
    <w:p w:rsidR="00085E3A" w:rsidRDefault="00231675">
      <w:pPr>
        <w:pStyle w:val="a9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b/>
          <w:bCs/>
          <w:sz w:val="23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:rsidR="00085E3A" w:rsidRDefault="00085E3A">
      <w:pPr>
        <w:pStyle w:val="a9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085E3A" w:rsidRDefault="00085E3A">
      <w:pPr>
        <w:pStyle w:val="a9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085E3A" w:rsidRDefault="00085E3A">
      <w:pPr>
        <w:pStyle w:val="a9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085E3A" w:rsidRDefault="00231675">
      <w:pPr>
        <w:ind w:firstLineChars="300" w:firstLine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总代码行数：</w:t>
      </w:r>
      <w:r>
        <w:rPr>
          <w:rFonts w:ascii="宋体" w:eastAsia="宋体" w:hAnsi="宋体"/>
          <w:sz w:val="28"/>
          <w:szCs w:val="28"/>
        </w:rPr>
        <w:t>2300</w:t>
      </w:r>
    </w:p>
    <w:p w:rsidR="00085E3A" w:rsidRDefault="00231675">
      <w:pPr>
        <w:ind w:firstLineChars="275" w:firstLine="7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重复代码行数：</w:t>
      </w:r>
      <w:r>
        <w:rPr>
          <w:rFonts w:ascii="宋体" w:eastAsia="宋体" w:hAnsi="宋体"/>
          <w:sz w:val="28"/>
          <w:szCs w:val="28"/>
        </w:rPr>
        <w:t>500</w:t>
      </w:r>
    </w:p>
    <w:p w:rsidR="00085E3A" w:rsidRDefault="00231675">
      <w:pPr>
        <w:ind w:firstLineChars="275" w:firstLine="7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等价代码行：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 w:hint="eastAsia"/>
          <w:sz w:val="28"/>
          <w:szCs w:val="28"/>
        </w:rPr>
        <w:t>（重新设计</w:t>
      </w:r>
      <w:r>
        <w:rPr>
          <w:rFonts w:ascii="宋体" w:eastAsia="宋体" w:hAnsi="宋体" w:hint="eastAsia"/>
          <w:sz w:val="28"/>
          <w:szCs w:val="28"/>
        </w:rPr>
        <w:t>%+</w:t>
      </w:r>
      <w:r>
        <w:rPr>
          <w:rFonts w:ascii="宋体" w:eastAsia="宋体" w:hAnsi="宋体" w:hint="eastAsia"/>
          <w:sz w:val="28"/>
          <w:szCs w:val="28"/>
        </w:rPr>
        <w:t>重新编码</w:t>
      </w:r>
      <w:r>
        <w:rPr>
          <w:rFonts w:ascii="宋体" w:eastAsia="宋体" w:hAnsi="宋体" w:hint="eastAsia"/>
          <w:sz w:val="28"/>
          <w:szCs w:val="28"/>
        </w:rPr>
        <w:t>%+</w:t>
      </w:r>
      <w:r>
        <w:rPr>
          <w:rFonts w:ascii="宋体" w:eastAsia="宋体" w:hAnsi="宋体" w:hint="eastAsia"/>
          <w:sz w:val="28"/>
          <w:szCs w:val="28"/>
        </w:rPr>
        <w:t>重新测试</w:t>
      </w:r>
      <w:r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3]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 w:hint="eastAsia"/>
          <w:sz w:val="28"/>
          <w:szCs w:val="28"/>
        </w:rPr>
        <w:t>已有代码</w:t>
      </w:r>
    </w:p>
    <w:p w:rsidR="00085E3A" w:rsidRDefault="00231675">
      <w:pPr>
        <w:pStyle w:val="a9"/>
        <w:ind w:left="720"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>
        <w:rPr>
          <w:rFonts w:ascii="宋体" w:eastAsia="宋体" w:hAnsi="宋体" w:hint="eastAsia"/>
          <w:sz w:val="28"/>
          <w:szCs w:val="28"/>
        </w:rPr>
        <w:t>=[</w:t>
      </w:r>
      <w:proofErr w:type="gramEnd"/>
      <w:r>
        <w:rPr>
          <w:rFonts w:ascii="宋体" w:eastAsia="宋体" w:hAnsi="宋体"/>
          <w:sz w:val="28"/>
          <w:szCs w:val="28"/>
        </w:rPr>
        <w:t>(61</w:t>
      </w:r>
      <w:r>
        <w:rPr>
          <w:rFonts w:ascii="宋体" w:eastAsia="宋体" w:hAnsi="宋体" w:hint="eastAsia"/>
          <w:sz w:val="28"/>
          <w:szCs w:val="28"/>
        </w:rPr>
        <w:t>%+</w:t>
      </w:r>
      <w:r>
        <w:rPr>
          <w:rFonts w:ascii="宋体" w:eastAsia="宋体" w:hAnsi="宋体"/>
          <w:sz w:val="28"/>
          <w:szCs w:val="28"/>
        </w:rPr>
        <w:t>72</w:t>
      </w:r>
      <w:r>
        <w:rPr>
          <w:rFonts w:ascii="宋体" w:eastAsia="宋体" w:hAnsi="宋体" w:hint="eastAsia"/>
          <w:sz w:val="28"/>
          <w:szCs w:val="28"/>
        </w:rPr>
        <w:t>%+</w:t>
      </w:r>
      <w:r>
        <w:rPr>
          <w:rFonts w:ascii="宋体" w:eastAsia="宋体" w:hAnsi="宋体"/>
          <w:sz w:val="28"/>
          <w:szCs w:val="28"/>
        </w:rPr>
        <w:t>82</w:t>
      </w:r>
      <w:r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3]*500</w:t>
      </w:r>
    </w:p>
    <w:p w:rsidR="00085E3A" w:rsidRDefault="00231675">
      <w:pPr>
        <w:pStyle w:val="a9"/>
        <w:ind w:left="720"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=196.79</w:t>
      </w:r>
    </w:p>
    <w:p w:rsidR="00085E3A" w:rsidRDefault="00231675">
      <w:pPr>
        <w:ind w:firstLineChars="275" w:firstLine="7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编写代码行数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2300</w:t>
      </w:r>
      <w:r>
        <w:rPr>
          <w:rFonts w:ascii="宋体" w:eastAsia="宋体" w:hAnsi="宋体" w:hint="eastAsia"/>
          <w:sz w:val="28"/>
          <w:szCs w:val="28"/>
        </w:rPr>
        <w:t>-196.79=</w:t>
      </w:r>
      <w:r>
        <w:rPr>
          <w:rFonts w:ascii="宋体" w:eastAsia="宋体" w:hAnsi="宋体"/>
          <w:sz w:val="28"/>
          <w:szCs w:val="28"/>
        </w:rPr>
        <w:t>2103.21</w:t>
      </w:r>
    </w:p>
    <w:p w:rsidR="00085E3A" w:rsidRDefault="00085E3A">
      <w:pPr>
        <w:jc w:val="left"/>
        <w:rPr>
          <w:rFonts w:ascii="宋体" w:eastAsia="宋体" w:hAnsi="宋体"/>
          <w:sz w:val="44"/>
          <w:szCs w:val="44"/>
        </w:rPr>
      </w:pPr>
    </w:p>
    <w:p w:rsidR="00085E3A" w:rsidRDefault="00231675">
      <w:pPr>
        <w:pStyle w:val="1"/>
      </w:pPr>
      <w:bookmarkStart w:id="2" w:name="_Toc25672289"/>
      <w:r>
        <w:rPr>
          <w:rFonts w:hint="eastAsia"/>
        </w:rPr>
        <w:t>工作量估算</w:t>
      </w:r>
      <w:bookmarkEnd w:id="2"/>
    </w:p>
    <w:p w:rsidR="00085E3A" w:rsidRDefault="00231675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由普特纳姆模型计算：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按人</w:t>
      </w:r>
      <w:r>
        <w:rPr>
          <w:rFonts w:ascii="宋体" w:eastAsia="宋体" w:hAnsi="宋体" w:hint="eastAsia"/>
          <w:sz w:val="28"/>
          <w:szCs w:val="28"/>
        </w:rPr>
        <w:t>天</w:t>
      </w:r>
      <w:r>
        <w:rPr>
          <w:rFonts w:ascii="宋体" w:eastAsia="宋体" w:hAnsi="宋体"/>
          <w:sz w:val="28"/>
          <w:szCs w:val="28"/>
        </w:rPr>
        <w:t>计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085E3A" w:rsidRDefault="00231675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K=</w:t>
      </w:r>
      <w:r>
        <w:rPr>
          <w:rFonts w:ascii="宋体" w:eastAsia="宋体" w:hAnsi="宋体"/>
          <w:sz w:val="28"/>
          <w:szCs w:val="28"/>
        </w:rPr>
        <w:t>L^3/(CK^3*TD^</w:t>
      </w:r>
      <w:proofErr w:type="gramStart"/>
      <w:r>
        <w:rPr>
          <w:rFonts w:ascii="宋体" w:eastAsia="宋体" w:hAnsi="宋体"/>
          <w:sz w:val="28"/>
          <w:szCs w:val="28"/>
        </w:rPr>
        <w:t>4)</w:t>
      </w:r>
      <w:r>
        <w:rPr>
          <w:rFonts w:ascii="宋体" w:eastAsia="宋体" w:hAnsi="宋体" w:hint="eastAsia"/>
          <w:sz w:val="28"/>
          <w:szCs w:val="28"/>
        </w:rPr>
        <w:t>*</w:t>
      </w:r>
      <w:proofErr w:type="gramEnd"/>
      <w:r>
        <w:rPr>
          <w:rFonts w:ascii="宋体" w:eastAsia="宋体" w:hAnsi="宋体"/>
          <w:sz w:val="28"/>
          <w:szCs w:val="28"/>
        </w:rPr>
        <w:t>30</w:t>
      </w:r>
    </w:p>
    <w:p w:rsidR="00085E3A" w:rsidRDefault="00231675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2103</w:t>
      </w:r>
      <w:r>
        <w:rPr>
          <w:rFonts w:ascii="宋体" w:eastAsia="宋体" w:hAnsi="宋体" w:hint="eastAsia"/>
          <w:sz w:val="28"/>
          <w:szCs w:val="28"/>
        </w:rPr>
        <w:t>^</w:t>
      </w:r>
      <w:r>
        <w:rPr>
          <w:rFonts w:ascii="宋体" w:eastAsia="宋体" w:hAnsi="宋体"/>
          <w:sz w:val="28"/>
          <w:szCs w:val="28"/>
        </w:rPr>
        <w:t>3</w:t>
      </w:r>
      <w:proofErr w:type="gramStart"/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[</w:t>
      </w:r>
      <w:proofErr w:type="gramEnd"/>
      <w:r>
        <w:rPr>
          <w:rFonts w:ascii="宋体" w:eastAsia="宋体" w:hAnsi="宋体"/>
          <w:sz w:val="28"/>
          <w:szCs w:val="28"/>
        </w:rPr>
        <w:t>2000</w:t>
      </w:r>
      <w:r>
        <w:rPr>
          <w:rFonts w:ascii="宋体" w:eastAsia="宋体" w:hAnsi="宋体" w:hint="eastAsia"/>
          <w:sz w:val="28"/>
          <w:szCs w:val="28"/>
        </w:rPr>
        <w:t>^</w:t>
      </w:r>
      <w:r>
        <w:rPr>
          <w:rFonts w:ascii="宋体" w:eastAsia="宋体" w:hAnsi="宋体"/>
          <w:sz w:val="28"/>
          <w:szCs w:val="28"/>
        </w:rPr>
        <w:t>3*</w:t>
      </w:r>
      <w:r>
        <w:rPr>
          <w:rFonts w:ascii="宋体" w:eastAsia="宋体" w:hAnsi="宋体" w:hint="eastAsia"/>
          <w:sz w:val="28"/>
          <w:szCs w:val="28"/>
        </w:rPr>
        <w:t>7.14</w:t>
      </w:r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30</w:t>
      </w:r>
    </w:p>
    <w:p w:rsidR="00085E3A" w:rsidRDefault="00231675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4.8</w:t>
      </w:r>
      <w:r>
        <w:rPr>
          <w:rFonts w:ascii="宋体" w:eastAsia="宋体" w:hAnsi="宋体" w:hint="eastAsia"/>
          <w:sz w:val="28"/>
          <w:szCs w:val="28"/>
        </w:rPr>
        <w:t>天≈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天</w:t>
      </w:r>
    </w:p>
    <w:p w:rsidR="00085E3A" w:rsidRDefault="00085E3A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085E3A" w:rsidRDefault="00231675">
      <w:pPr>
        <w:pStyle w:val="1"/>
      </w:pPr>
      <w:bookmarkStart w:id="3" w:name="_Toc25672290"/>
      <w:r>
        <w:rPr>
          <w:rFonts w:hint="eastAsia"/>
        </w:rPr>
        <w:t>软件工期估算</w:t>
      </w:r>
      <w:bookmarkEnd w:id="3"/>
    </w:p>
    <w:p w:rsidR="00085E3A" w:rsidRDefault="00231675">
      <w:pPr>
        <w:pStyle w:val="a9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工期（天）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{</w:t>
      </w:r>
      <w:r>
        <w:rPr>
          <w:rFonts w:ascii="宋体" w:eastAsia="宋体" w:hAnsi="宋体" w:hint="eastAsia"/>
          <w:sz w:val="28"/>
          <w:szCs w:val="28"/>
        </w:rPr>
        <w:t>工作量（人天）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1-</w:t>
      </w:r>
      <w:r>
        <w:rPr>
          <w:rFonts w:ascii="宋体" w:eastAsia="宋体" w:hAnsi="宋体" w:hint="eastAsia"/>
          <w:sz w:val="28"/>
          <w:szCs w:val="28"/>
        </w:rPr>
        <w:t>并行工作比例）</w:t>
      </w:r>
      <w:r>
        <w:rPr>
          <w:rFonts w:ascii="宋体" w:eastAsia="宋体" w:hAnsi="宋体" w:hint="eastAsia"/>
          <w:sz w:val="28"/>
          <w:szCs w:val="28"/>
        </w:rPr>
        <w:t>}+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工作量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 w:hint="eastAsia"/>
          <w:sz w:val="28"/>
          <w:szCs w:val="28"/>
        </w:rPr>
        <w:t>并行工作比例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投入资源（人）</w:t>
      </w:r>
    </w:p>
    <w:p w:rsidR="00085E3A" w:rsidRDefault="00231675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1-</w:t>
      </w:r>
      <w:r>
        <w:rPr>
          <w:rFonts w:ascii="宋体" w:eastAsia="宋体" w:hAnsi="宋体"/>
          <w:sz w:val="28"/>
          <w:szCs w:val="28"/>
        </w:rPr>
        <w:t>0.1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0.1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2</w:t>
      </w:r>
    </w:p>
    <w:p w:rsidR="00085E3A" w:rsidRDefault="00231675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4.75(</w:t>
      </w:r>
      <w:r>
        <w:rPr>
          <w:rFonts w:ascii="宋体" w:eastAsia="宋体" w:hAnsi="宋体" w:hint="eastAsia"/>
          <w:sz w:val="28"/>
          <w:szCs w:val="28"/>
        </w:rPr>
        <w:t>天</w:t>
      </w:r>
      <w:r>
        <w:rPr>
          <w:rFonts w:ascii="宋体" w:eastAsia="宋体" w:hAnsi="宋体"/>
          <w:sz w:val="28"/>
          <w:szCs w:val="28"/>
        </w:rPr>
        <w:t>)</w:t>
      </w:r>
    </w:p>
    <w:p w:rsidR="00085E3A" w:rsidRDefault="00085E3A">
      <w:pPr>
        <w:pStyle w:val="a9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085E3A" w:rsidRDefault="00231675">
      <w:pPr>
        <w:pStyle w:val="1"/>
      </w:pPr>
      <w:bookmarkStart w:id="4" w:name="_Toc25672291"/>
      <w:r>
        <w:rPr>
          <w:rFonts w:hint="eastAsia"/>
        </w:rPr>
        <w:t>软件成本估算</w:t>
      </w:r>
      <w:bookmarkEnd w:id="4"/>
    </w:p>
    <w:p w:rsidR="00A63857" w:rsidRPr="00A63857" w:rsidRDefault="00A63857" w:rsidP="00A63857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A63857">
        <w:rPr>
          <w:rFonts w:ascii="宋体" w:eastAsia="宋体" w:hAnsi="宋体" w:hint="eastAsia"/>
          <w:sz w:val="28"/>
          <w:szCs w:val="28"/>
        </w:rPr>
        <w:t>学生每人开发工具免费，</w:t>
      </w:r>
    </w:p>
    <w:p w:rsidR="00A63857" w:rsidRPr="00A63857" w:rsidRDefault="00A63857" w:rsidP="00A63857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A63857">
        <w:rPr>
          <w:rFonts w:ascii="宋体" w:eastAsia="宋体" w:hAnsi="宋体" w:hint="eastAsia"/>
          <w:sz w:val="28"/>
          <w:szCs w:val="28"/>
        </w:rPr>
        <w:t>硬件资源服务器一月</w:t>
      </w:r>
      <w:r w:rsidRPr="00A63857">
        <w:rPr>
          <w:rFonts w:ascii="宋体" w:eastAsia="宋体" w:hAnsi="宋体"/>
          <w:sz w:val="28"/>
          <w:szCs w:val="28"/>
        </w:rPr>
        <w:t>100元，开发期需购置一个月。</w:t>
      </w:r>
    </w:p>
    <w:p w:rsidR="00A63857" w:rsidRPr="00A63857" w:rsidRDefault="00A63857" w:rsidP="00A63857">
      <w:pPr>
        <w:ind w:firstLine="420"/>
        <w:rPr>
          <w:rFonts w:ascii="宋体" w:eastAsia="宋体" w:hAnsi="宋体"/>
          <w:sz w:val="28"/>
          <w:szCs w:val="28"/>
        </w:rPr>
      </w:pPr>
      <w:r w:rsidRPr="00A63857">
        <w:rPr>
          <w:rFonts w:ascii="宋体" w:eastAsia="宋体" w:hAnsi="宋体" w:hint="eastAsia"/>
          <w:sz w:val="28"/>
          <w:szCs w:val="28"/>
        </w:rPr>
        <w:t>人力成本按中小企业实习工资一月</w:t>
      </w:r>
      <w:r w:rsidRPr="00A63857">
        <w:rPr>
          <w:rFonts w:ascii="宋体" w:eastAsia="宋体" w:hAnsi="宋体"/>
          <w:sz w:val="28"/>
          <w:szCs w:val="28"/>
        </w:rPr>
        <w:t>1500元，三个人，开发时间4天，算上休息时间约为一个星期，一个人375元</w:t>
      </w:r>
    </w:p>
    <w:p w:rsidR="00A63857" w:rsidRPr="00A63857" w:rsidRDefault="00A63857" w:rsidP="00A63857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A63857">
        <w:rPr>
          <w:rFonts w:ascii="宋体" w:eastAsia="宋体" w:hAnsi="宋体" w:hint="eastAsia"/>
          <w:sz w:val="28"/>
          <w:szCs w:val="28"/>
        </w:rPr>
        <w:lastRenderedPageBreak/>
        <w:t>培训费用</w:t>
      </w:r>
      <w:r w:rsidRPr="00A63857">
        <w:rPr>
          <w:rFonts w:ascii="宋体" w:eastAsia="宋体" w:hAnsi="宋体"/>
          <w:sz w:val="28"/>
          <w:szCs w:val="28"/>
        </w:rPr>
        <w:t>300元买教程，一套即可。</w:t>
      </w:r>
    </w:p>
    <w:p w:rsidR="00A63857" w:rsidRPr="00A63857" w:rsidRDefault="00A63857" w:rsidP="00A63857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A63857">
        <w:rPr>
          <w:rFonts w:ascii="宋体" w:eastAsia="宋体" w:hAnsi="宋体" w:hint="eastAsia"/>
          <w:sz w:val="28"/>
          <w:szCs w:val="28"/>
        </w:rPr>
        <w:t>管理费用估计为助学岗位一月</w:t>
      </w:r>
      <w:r w:rsidRPr="00A63857">
        <w:rPr>
          <w:rFonts w:ascii="宋体" w:eastAsia="宋体" w:hAnsi="宋体"/>
          <w:sz w:val="28"/>
          <w:szCs w:val="28"/>
        </w:rPr>
        <w:t>300元，一个经理。</w:t>
      </w:r>
    </w:p>
    <w:p w:rsidR="00A63857" w:rsidRPr="00A63857" w:rsidRDefault="00A63857" w:rsidP="00A63857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A63857">
        <w:rPr>
          <w:rFonts w:ascii="宋体" w:eastAsia="宋体" w:hAnsi="宋体" w:hint="eastAsia"/>
          <w:sz w:val="28"/>
          <w:szCs w:val="28"/>
        </w:rPr>
        <w:t>差旅费估计为火车票每人：</w:t>
      </w:r>
      <w:r w:rsidRPr="00A63857">
        <w:rPr>
          <w:rFonts w:ascii="宋体" w:eastAsia="宋体" w:hAnsi="宋体"/>
          <w:sz w:val="28"/>
          <w:szCs w:val="28"/>
        </w:rPr>
        <w:t>100元，三个人。</w:t>
      </w:r>
    </w:p>
    <w:p w:rsidR="00085E3A" w:rsidRDefault="00A63857" w:rsidP="00A63857">
      <w:pPr>
        <w:pStyle w:val="a9"/>
        <w:ind w:left="720" w:firstLineChars="0" w:firstLine="0"/>
        <w:rPr>
          <w:rFonts w:ascii="宋体" w:eastAsia="宋体" w:hAnsi="宋体"/>
          <w:sz w:val="36"/>
          <w:szCs w:val="36"/>
        </w:rPr>
      </w:pPr>
      <w:r w:rsidRPr="00A63857">
        <w:rPr>
          <w:rFonts w:ascii="宋体" w:eastAsia="宋体" w:hAnsi="宋体" w:hint="eastAsia"/>
          <w:sz w:val="28"/>
          <w:szCs w:val="28"/>
        </w:rPr>
        <w:t>总人力成本：</w:t>
      </w:r>
      <w:r w:rsidRPr="00A63857">
        <w:rPr>
          <w:rFonts w:ascii="宋体" w:eastAsia="宋体" w:hAnsi="宋体"/>
          <w:sz w:val="28"/>
          <w:szCs w:val="28"/>
        </w:rPr>
        <w:t>2,525元</w:t>
      </w:r>
    </w:p>
    <w:sectPr w:rsidR="00085E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675" w:rsidRDefault="00231675">
      <w:r>
        <w:separator/>
      </w:r>
    </w:p>
  </w:endnote>
  <w:endnote w:type="continuationSeparator" w:id="0">
    <w:p w:rsidR="00231675" w:rsidRDefault="0023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466083"/>
      <w:docPartObj>
        <w:docPartGallery w:val="AutoText"/>
      </w:docPartObj>
    </w:sdtPr>
    <w:sdtEndPr/>
    <w:sdtContent>
      <w:p w:rsidR="00085E3A" w:rsidRDefault="0023167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85E3A" w:rsidRDefault="00085E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675" w:rsidRDefault="00231675">
      <w:r>
        <w:separator/>
      </w:r>
    </w:p>
  </w:footnote>
  <w:footnote w:type="continuationSeparator" w:id="0">
    <w:p w:rsidR="00231675" w:rsidRDefault="00231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1A"/>
    <w:rsid w:val="000000F7"/>
    <w:rsid w:val="00027219"/>
    <w:rsid w:val="00085E3A"/>
    <w:rsid w:val="000E2883"/>
    <w:rsid w:val="000F7203"/>
    <w:rsid w:val="00132068"/>
    <w:rsid w:val="001A1789"/>
    <w:rsid w:val="001D0EA9"/>
    <w:rsid w:val="001F1713"/>
    <w:rsid w:val="00215A6F"/>
    <w:rsid w:val="00231675"/>
    <w:rsid w:val="002356D9"/>
    <w:rsid w:val="00261C8B"/>
    <w:rsid w:val="00266D56"/>
    <w:rsid w:val="002A4260"/>
    <w:rsid w:val="002B3D2C"/>
    <w:rsid w:val="002E12FB"/>
    <w:rsid w:val="00313409"/>
    <w:rsid w:val="0034474E"/>
    <w:rsid w:val="00344E74"/>
    <w:rsid w:val="00395F42"/>
    <w:rsid w:val="0045577F"/>
    <w:rsid w:val="004C557D"/>
    <w:rsid w:val="004D41CA"/>
    <w:rsid w:val="004E75AA"/>
    <w:rsid w:val="0050143F"/>
    <w:rsid w:val="00514825"/>
    <w:rsid w:val="005315ED"/>
    <w:rsid w:val="005C3E9C"/>
    <w:rsid w:val="00657F2A"/>
    <w:rsid w:val="006644A3"/>
    <w:rsid w:val="00665A35"/>
    <w:rsid w:val="00727717"/>
    <w:rsid w:val="00762789"/>
    <w:rsid w:val="007936DB"/>
    <w:rsid w:val="007A218B"/>
    <w:rsid w:val="007B42B2"/>
    <w:rsid w:val="007C3FB8"/>
    <w:rsid w:val="007D16D6"/>
    <w:rsid w:val="007D2336"/>
    <w:rsid w:val="007E2F5E"/>
    <w:rsid w:val="0091747E"/>
    <w:rsid w:val="00960764"/>
    <w:rsid w:val="00A07455"/>
    <w:rsid w:val="00A63857"/>
    <w:rsid w:val="00A830BF"/>
    <w:rsid w:val="00A8553C"/>
    <w:rsid w:val="00A9774C"/>
    <w:rsid w:val="00AC5DF0"/>
    <w:rsid w:val="00AD6199"/>
    <w:rsid w:val="00AE112B"/>
    <w:rsid w:val="00B12826"/>
    <w:rsid w:val="00B2255F"/>
    <w:rsid w:val="00B8573E"/>
    <w:rsid w:val="00BA014B"/>
    <w:rsid w:val="00BE0642"/>
    <w:rsid w:val="00C175C7"/>
    <w:rsid w:val="00C77F1A"/>
    <w:rsid w:val="00C87357"/>
    <w:rsid w:val="00C977B4"/>
    <w:rsid w:val="00CC16B4"/>
    <w:rsid w:val="00CF746F"/>
    <w:rsid w:val="00CF7F69"/>
    <w:rsid w:val="00D52119"/>
    <w:rsid w:val="00D560C2"/>
    <w:rsid w:val="00D673B5"/>
    <w:rsid w:val="00DA000C"/>
    <w:rsid w:val="00E63BFD"/>
    <w:rsid w:val="00E64E48"/>
    <w:rsid w:val="00EB2537"/>
    <w:rsid w:val="00F065D4"/>
    <w:rsid w:val="00F158B4"/>
    <w:rsid w:val="00F56AAE"/>
    <w:rsid w:val="00FE1C0B"/>
    <w:rsid w:val="00FF40F5"/>
    <w:rsid w:val="7C4B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37E1"/>
  <w15:docId w15:val="{89380887-581B-49CD-9B5B-947FCD67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2356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356D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24DB8-E88E-4D54-88F1-29A030D8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 红</dc:creator>
  <cp:lastModifiedBy>sun yushaung</cp:lastModifiedBy>
  <cp:revision>59</cp:revision>
  <dcterms:created xsi:type="dcterms:W3CDTF">2019-11-03T09:41:00Z</dcterms:created>
  <dcterms:modified xsi:type="dcterms:W3CDTF">2019-11-26T06:52:00Z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