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0A689" w14:textId="77777777" w:rsidR="001F147A" w:rsidRDefault="001F147A"/>
    <w:p w14:paraId="2831AC04" w14:textId="4E419B45" w:rsidR="001F147A" w:rsidRDefault="0052715C">
      <w:pPr>
        <w:pStyle w:val="Heading1"/>
      </w:pPr>
      <w:r>
        <w:t xml:space="preserve">Case Study Questions </w:t>
      </w:r>
    </w:p>
    <w:p w14:paraId="66FA65D7" w14:textId="77777777" w:rsidR="0052715C" w:rsidRPr="0052715C" w:rsidRDefault="0052715C" w:rsidP="0052715C">
      <w:pPr>
        <w:rPr>
          <w:b/>
          <w:bCs/>
        </w:rPr>
      </w:pPr>
      <w:r w:rsidRPr="0052715C">
        <w:rPr>
          <w:b/>
          <w:bCs/>
        </w:rPr>
        <w:t xml:space="preserve">Managing the move to the cloud </w:t>
      </w:r>
      <w:r w:rsidRPr="0052715C">
        <w:rPr>
          <w:rFonts w:hint="eastAsia"/>
          <w:b/>
          <w:bCs/>
        </w:rPr>
        <w:t>–</w:t>
      </w:r>
      <w:r w:rsidRPr="0052715C">
        <w:rPr>
          <w:b/>
          <w:bCs/>
        </w:rPr>
        <w:t xml:space="preserve"> analyzing the risks and opportunities of cloud-based accounting information systems.</w:t>
      </w:r>
    </w:p>
    <w:p w14:paraId="77ADBF9A" w14:textId="10D7710E" w:rsidR="001F147A" w:rsidRDefault="0052715C">
      <w:r w:rsidRPr="0052715C">
        <w:rPr>
          <w:b/>
          <w:bCs/>
        </w:rPr>
        <w:t>Group Members</w:t>
      </w:r>
      <w:r>
        <w:t xml:space="preserve">: </w:t>
      </w:r>
    </w:p>
    <w:p w14:paraId="3418DD63" w14:textId="22F2BC4C" w:rsidR="0052715C" w:rsidRDefault="0052715C" w:rsidP="0052715C">
      <w:pPr>
        <w:pStyle w:val="ListParagraph"/>
        <w:numPr>
          <w:ilvl w:val="0"/>
          <w:numId w:val="6"/>
        </w:numPr>
      </w:pPr>
      <w:r>
        <w:t>Name 1</w:t>
      </w:r>
    </w:p>
    <w:p w14:paraId="552E870D" w14:textId="7C572AAA" w:rsidR="0052715C" w:rsidRDefault="0052715C" w:rsidP="0052715C">
      <w:pPr>
        <w:pStyle w:val="ListParagraph"/>
        <w:numPr>
          <w:ilvl w:val="0"/>
          <w:numId w:val="6"/>
        </w:numPr>
      </w:pPr>
      <w:r>
        <w:t>Name 2</w:t>
      </w:r>
    </w:p>
    <w:p w14:paraId="370CC733" w14:textId="58DB0EF0" w:rsidR="0052715C" w:rsidRDefault="0052715C" w:rsidP="0052715C">
      <w:pPr>
        <w:pStyle w:val="ListParagraph"/>
        <w:numPr>
          <w:ilvl w:val="0"/>
          <w:numId w:val="6"/>
        </w:numPr>
      </w:pPr>
      <w:r>
        <w:t>Name 3</w:t>
      </w:r>
    </w:p>
    <w:p w14:paraId="2CC0713A" w14:textId="23EAB42B" w:rsidR="0052715C" w:rsidRDefault="0052715C" w:rsidP="0052715C">
      <w:pPr>
        <w:pStyle w:val="ListParagraph"/>
        <w:numPr>
          <w:ilvl w:val="0"/>
          <w:numId w:val="6"/>
        </w:numPr>
      </w:pPr>
      <w:r>
        <w:t>Name 4</w:t>
      </w:r>
    </w:p>
    <w:p w14:paraId="7E0EA724" w14:textId="42C470DD" w:rsidR="0052715C" w:rsidRDefault="0052715C" w:rsidP="0052715C">
      <w:pPr>
        <w:pStyle w:val="ListParagraph"/>
        <w:numPr>
          <w:ilvl w:val="0"/>
          <w:numId w:val="6"/>
        </w:numPr>
      </w:pPr>
      <w:r>
        <w:t>Name 5</w:t>
      </w:r>
    </w:p>
    <w:p w14:paraId="5F9C7FEA" w14:textId="3F9E5E02" w:rsidR="001F147A" w:rsidRDefault="00000000">
      <w:pPr>
        <w:pBdr>
          <w:top w:val="nil"/>
          <w:left w:val="nil"/>
          <w:bottom w:val="nil"/>
          <w:right w:val="nil"/>
          <w:between w:val="nil"/>
        </w:pBdr>
        <w:rPr>
          <w:rFonts w:ascii="Proxima Nova" w:eastAsia="Proxima Nova" w:hAnsi="Proxima Nova" w:cs="Proxima Nova"/>
          <w:i/>
          <w:color w:val="000000"/>
          <w:sz w:val="22"/>
          <w:szCs w:val="22"/>
        </w:rPr>
      </w:pPr>
      <w:r w:rsidRPr="0052715C">
        <w:rPr>
          <w:rFonts w:ascii="Proxima Nova" w:eastAsia="Proxima Nova" w:hAnsi="Proxima Nova" w:cs="Proxima Nova"/>
          <w:b/>
          <w:bCs/>
          <w:i/>
          <w:color w:val="000000"/>
          <w:sz w:val="22"/>
          <w:szCs w:val="22"/>
        </w:rPr>
        <w:t>Instructions</w:t>
      </w:r>
      <w:r w:rsidR="0052715C">
        <w:rPr>
          <w:rFonts w:ascii="Proxima Nova" w:eastAsia="Proxima Nova" w:hAnsi="Proxima Nova" w:cs="Proxima Nova"/>
          <w:i/>
          <w:color w:val="000000"/>
          <w:sz w:val="22"/>
          <w:szCs w:val="22"/>
        </w:rPr>
        <w:t xml:space="preserve">: </w:t>
      </w:r>
      <w:r w:rsidR="0052715C" w:rsidRPr="0052715C">
        <w:rPr>
          <w:rFonts w:ascii="Proxima Nova" w:eastAsia="Proxima Nova" w:hAnsi="Proxima Nova" w:cs="Proxima Nova"/>
          <w:i/>
          <w:color w:val="000000"/>
          <w:sz w:val="22"/>
          <w:szCs w:val="22"/>
        </w:rPr>
        <w:t xml:space="preserve">Discuss these questions with your group using any tool of your preference. Please avoid the temptation to split the questions as it results in a lower quality output and you </w:t>
      </w:r>
      <w:proofErr w:type="gramStart"/>
      <w:r w:rsidR="0052715C" w:rsidRPr="0052715C">
        <w:rPr>
          <w:rFonts w:ascii="Proxima Nova" w:eastAsia="Proxima Nova" w:hAnsi="Proxima Nova" w:cs="Proxima Nova"/>
          <w:i/>
          <w:color w:val="000000"/>
          <w:sz w:val="22"/>
          <w:szCs w:val="22"/>
        </w:rPr>
        <w:t>lose</w:t>
      </w:r>
      <w:proofErr w:type="gramEnd"/>
      <w:r w:rsidR="0052715C" w:rsidRPr="0052715C">
        <w:rPr>
          <w:rFonts w:ascii="Proxima Nova" w:eastAsia="Proxima Nova" w:hAnsi="Proxima Nova" w:cs="Proxima Nova"/>
          <w:i/>
          <w:color w:val="000000"/>
          <w:sz w:val="22"/>
          <w:szCs w:val="22"/>
        </w:rPr>
        <w:t xml:space="preserve"> the opportunity to learn from the valuable group discussion.</w:t>
      </w:r>
    </w:p>
    <w:p w14:paraId="050E0813" w14:textId="4BAD311A" w:rsidR="0052715C" w:rsidRPr="0052715C" w:rsidRDefault="0052715C">
      <w:pPr>
        <w:pBdr>
          <w:top w:val="nil"/>
          <w:left w:val="nil"/>
          <w:bottom w:val="nil"/>
          <w:right w:val="nil"/>
          <w:between w:val="nil"/>
        </w:pBdr>
        <w:rPr>
          <w:rFonts w:ascii="Proxima Nova" w:eastAsia="Proxima Nova" w:hAnsi="Proxima Nova" w:cs="Proxima Nova"/>
          <w:b/>
          <w:bCs/>
          <w:iCs/>
          <w:color w:val="000000"/>
          <w:sz w:val="22"/>
          <w:szCs w:val="22"/>
        </w:rPr>
      </w:pPr>
      <w:r>
        <w:rPr>
          <w:rFonts w:ascii="Proxima Nova" w:eastAsia="Proxima Nova" w:hAnsi="Proxima Nova" w:cs="Proxima Nova"/>
          <w:b/>
          <w:bCs/>
          <w:iCs/>
          <w:color w:val="000000"/>
          <w:sz w:val="22"/>
          <w:szCs w:val="22"/>
        </w:rPr>
        <w:t>Questions:</w:t>
      </w:r>
    </w:p>
    <w:p w14:paraId="5428F62A" w14:textId="77777777" w:rsidR="00572859" w:rsidRDefault="00572859" w:rsidP="00572859">
      <w:pPr>
        <w:keepNext w:val="0"/>
        <w:keepLines w:val="0"/>
        <w:numPr>
          <w:ilvl w:val="0"/>
          <w:numId w:val="3"/>
        </w:numPr>
        <w:spacing w:before="0" w:after="0" w:line="240" w:lineRule="auto"/>
        <w:outlineLvl w:val="9"/>
        <w:rPr>
          <w:rFonts w:ascii="Calibri" w:eastAsia="Calibri" w:hAnsi="Calibri" w:cs="Calibri"/>
          <w:sz w:val="22"/>
          <w:szCs w:val="22"/>
        </w:rPr>
      </w:pPr>
      <w:r w:rsidRPr="00572859">
        <w:rPr>
          <w:rFonts w:ascii="Calibri" w:eastAsia="Calibri" w:hAnsi="Calibri" w:cs="Calibri"/>
          <w:sz w:val="22"/>
          <w:szCs w:val="22"/>
        </w:rPr>
        <w:t xml:space="preserve">Which cloud-based accounting information system should Pia select and why? </w:t>
      </w:r>
    </w:p>
    <w:p w14:paraId="6D8A4D1A" w14:textId="77777777" w:rsidR="00572859" w:rsidRDefault="00572859" w:rsidP="00572859">
      <w:pPr>
        <w:keepNext w:val="0"/>
        <w:keepLines w:val="0"/>
        <w:spacing w:before="0" w:after="0" w:line="240" w:lineRule="auto"/>
        <w:outlineLvl w:val="9"/>
        <w:rPr>
          <w:rFonts w:ascii="Calibri" w:eastAsia="Calibri" w:hAnsi="Calibri" w:cs="Calibri"/>
          <w:sz w:val="22"/>
          <w:szCs w:val="22"/>
        </w:rPr>
      </w:pPr>
    </w:p>
    <w:p w14:paraId="7F43B43E" w14:textId="77777777" w:rsidR="00572859" w:rsidRPr="00572859" w:rsidRDefault="00572859" w:rsidP="00572859">
      <w:pPr>
        <w:keepNext w:val="0"/>
        <w:keepLines w:val="0"/>
        <w:spacing w:before="0" w:after="0" w:line="240" w:lineRule="auto"/>
        <w:outlineLvl w:val="9"/>
        <w:rPr>
          <w:rFonts w:ascii="Calibri" w:eastAsia="Calibri" w:hAnsi="Calibri" w:cs="Calibri"/>
          <w:sz w:val="22"/>
          <w:szCs w:val="22"/>
        </w:rPr>
      </w:pPr>
    </w:p>
    <w:p w14:paraId="427878C2" w14:textId="77777777" w:rsidR="00572859" w:rsidRDefault="00572859" w:rsidP="00572859">
      <w:pPr>
        <w:keepNext w:val="0"/>
        <w:keepLines w:val="0"/>
        <w:numPr>
          <w:ilvl w:val="0"/>
          <w:numId w:val="3"/>
        </w:numPr>
        <w:spacing w:before="0" w:after="0" w:line="240" w:lineRule="auto"/>
        <w:outlineLvl w:val="9"/>
        <w:rPr>
          <w:rFonts w:ascii="Calibri" w:eastAsia="Calibri" w:hAnsi="Calibri" w:cs="Calibri"/>
          <w:sz w:val="22"/>
          <w:szCs w:val="22"/>
        </w:rPr>
      </w:pPr>
      <w:r w:rsidRPr="00572859">
        <w:rPr>
          <w:rFonts w:ascii="Calibri" w:eastAsia="Calibri" w:hAnsi="Calibri" w:cs="Calibri"/>
          <w:sz w:val="22"/>
          <w:szCs w:val="22"/>
        </w:rPr>
        <w:t xml:space="preserve">Should Pia be worried about possible lock-in with either accountant or system provider? </w:t>
      </w:r>
    </w:p>
    <w:p w14:paraId="53D2D9F1" w14:textId="77777777" w:rsidR="00572859" w:rsidRDefault="00572859" w:rsidP="00572859">
      <w:pPr>
        <w:keepNext w:val="0"/>
        <w:keepLines w:val="0"/>
        <w:spacing w:before="0" w:after="0" w:line="240" w:lineRule="auto"/>
        <w:ind w:left="720"/>
        <w:outlineLvl w:val="9"/>
        <w:rPr>
          <w:rFonts w:ascii="Calibri" w:eastAsia="Calibri" w:hAnsi="Calibri" w:cs="Calibri"/>
          <w:sz w:val="22"/>
          <w:szCs w:val="22"/>
        </w:rPr>
      </w:pPr>
    </w:p>
    <w:p w14:paraId="74AA948A" w14:textId="77777777" w:rsidR="00572859" w:rsidRPr="00572859" w:rsidRDefault="00572859" w:rsidP="00572859">
      <w:pPr>
        <w:keepNext w:val="0"/>
        <w:keepLines w:val="0"/>
        <w:spacing w:before="0" w:after="0" w:line="240" w:lineRule="auto"/>
        <w:outlineLvl w:val="9"/>
        <w:rPr>
          <w:rFonts w:ascii="Calibri" w:eastAsia="Calibri" w:hAnsi="Calibri" w:cs="Calibri"/>
          <w:sz w:val="22"/>
          <w:szCs w:val="22"/>
        </w:rPr>
      </w:pPr>
    </w:p>
    <w:p w14:paraId="22BD799A" w14:textId="77777777" w:rsidR="00572859" w:rsidRDefault="00572859" w:rsidP="00572859">
      <w:pPr>
        <w:keepNext w:val="0"/>
        <w:keepLines w:val="0"/>
        <w:numPr>
          <w:ilvl w:val="0"/>
          <w:numId w:val="3"/>
        </w:numPr>
        <w:spacing w:before="0" w:after="0" w:line="240" w:lineRule="auto"/>
        <w:outlineLvl w:val="9"/>
        <w:rPr>
          <w:rFonts w:ascii="Calibri" w:eastAsia="Calibri" w:hAnsi="Calibri" w:cs="Calibri"/>
          <w:sz w:val="22"/>
          <w:szCs w:val="22"/>
        </w:rPr>
      </w:pPr>
      <w:r w:rsidRPr="00572859">
        <w:rPr>
          <w:rFonts w:ascii="Calibri" w:eastAsia="Calibri" w:hAnsi="Calibri" w:cs="Calibri"/>
          <w:sz w:val="22"/>
          <w:szCs w:val="22"/>
        </w:rPr>
        <w:t xml:space="preserve">How should Pia mitigate the possible data security risks? </w:t>
      </w:r>
    </w:p>
    <w:p w14:paraId="22E0A389" w14:textId="77777777" w:rsidR="00572859" w:rsidRDefault="00572859" w:rsidP="00572859">
      <w:pPr>
        <w:keepNext w:val="0"/>
        <w:keepLines w:val="0"/>
        <w:spacing w:before="0" w:after="0" w:line="240" w:lineRule="auto"/>
        <w:ind w:left="720"/>
        <w:outlineLvl w:val="9"/>
        <w:rPr>
          <w:rFonts w:ascii="Calibri" w:eastAsia="Calibri" w:hAnsi="Calibri" w:cs="Calibri"/>
          <w:sz w:val="22"/>
          <w:szCs w:val="22"/>
        </w:rPr>
      </w:pPr>
    </w:p>
    <w:p w14:paraId="6AE6445D" w14:textId="77777777" w:rsidR="00572859" w:rsidRPr="00572859" w:rsidRDefault="00572859" w:rsidP="00572859">
      <w:pPr>
        <w:keepNext w:val="0"/>
        <w:keepLines w:val="0"/>
        <w:spacing w:before="0" w:after="0" w:line="240" w:lineRule="auto"/>
        <w:outlineLvl w:val="9"/>
        <w:rPr>
          <w:rFonts w:ascii="Calibri" w:eastAsia="Calibri" w:hAnsi="Calibri" w:cs="Calibri"/>
          <w:sz w:val="22"/>
          <w:szCs w:val="22"/>
        </w:rPr>
      </w:pPr>
    </w:p>
    <w:p w14:paraId="2F2F22EE" w14:textId="4B3E02F8" w:rsidR="00572859" w:rsidRDefault="00572859" w:rsidP="00572859">
      <w:pPr>
        <w:keepNext w:val="0"/>
        <w:keepLines w:val="0"/>
        <w:numPr>
          <w:ilvl w:val="0"/>
          <w:numId w:val="3"/>
        </w:numPr>
        <w:spacing w:before="0" w:after="0" w:line="240" w:lineRule="auto"/>
        <w:outlineLvl w:val="9"/>
        <w:rPr>
          <w:rFonts w:ascii="Calibri" w:eastAsia="Calibri" w:hAnsi="Calibri" w:cs="Calibri"/>
          <w:sz w:val="22"/>
          <w:szCs w:val="22"/>
        </w:rPr>
      </w:pPr>
      <w:r w:rsidRPr="00572859">
        <w:rPr>
          <w:rFonts w:ascii="Calibri" w:eastAsia="Calibri" w:hAnsi="Calibri" w:cs="Calibri"/>
          <w:sz w:val="22"/>
          <w:szCs w:val="22"/>
        </w:rPr>
        <w:t xml:space="preserve">Is price an important factor when choosing the system? </w:t>
      </w:r>
    </w:p>
    <w:p w14:paraId="402E03B1" w14:textId="77777777" w:rsidR="00572859" w:rsidRPr="00572859" w:rsidRDefault="00572859" w:rsidP="00572859">
      <w:pPr>
        <w:keepNext w:val="0"/>
        <w:keepLines w:val="0"/>
        <w:spacing w:before="0" w:after="0" w:line="240" w:lineRule="auto"/>
        <w:ind w:left="720"/>
        <w:outlineLvl w:val="9"/>
        <w:rPr>
          <w:rFonts w:ascii="Calibri" w:eastAsia="Calibri" w:hAnsi="Calibri" w:cs="Calibri"/>
          <w:sz w:val="22"/>
          <w:szCs w:val="22"/>
        </w:rPr>
      </w:pPr>
    </w:p>
    <w:p w14:paraId="1D0DA2E6" w14:textId="77777777" w:rsidR="00572859" w:rsidRPr="00572859" w:rsidRDefault="00572859" w:rsidP="00572859">
      <w:pPr>
        <w:keepNext w:val="0"/>
        <w:keepLines w:val="0"/>
        <w:spacing w:before="0" w:after="0" w:line="240" w:lineRule="auto"/>
        <w:outlineLvl w:val="9"/>
        <w:rPr>
          <w:rFonts w:ascii="Calibri" w:eastAsia="Calibri" w:hAnsi="Calibri" w:cs="Calibri"/>
          <w:sz w:val="22"/>
          <w:szCs w:val="22"/>
        </w:rPr>
      </w:pPr>
    </w:p>
    <w:p w14:paraId="63759AE3" w14:textId="1EA7517F" w:rsidR="00572859" w:rsidRDefault="00572859" w:rsidP="00572859">
      <w:pPr>
        <w:keepNext w:val="0"/>
        <w:keepLines w:val="0"/>
        <w:numPr>
          <w:ilvl w:val="0"/>
          <w:numId w:val="3"/>
        </w:numPr>
        <w:spacing w:before="0" w:after="0" w:line="240" w:lineRule="auto"/>
        <w:outlineLvl w:val="9"/>
        <w:rPr>
          <w:rFonts w:ascii="Calibri" w:eastAsia="Calibri" w:hAnsi="Calibri" w:cs="Calibri"/>
          <w:sz w:val="22"/>
          <w:szCs w:val="22"/>
        </w:rPr>
      </w:pPr>
      <w:r w:rsidRPr="00572859">
        <w:rPr>
          <w:rFonts w:ascii="Calibri" w:eastAsia="Calibri" w:hAnsi="Calibri" w:cs="Calibri"/>
          <w:sz w:val="22"/>
          <w:szCs w:val="22"/>
        </w:rPr>
        <w:t xml:space="preserve">What is the optimal division of work between Pia and the accountant? Should Pia outsource all the accounting tasks, use selective outsourcing, or keep all tasks to herself? Evaluate each accounting task on their suitability to outsourcing in the cloud context. Use Table A1 provided in Appendix and discuss the implications of your choices. </w:t>
      </w:r>
    </w:p>
    <w:p w14:paraId="7653FA25" w14:textId="77777777" w:rsidR="00572859" w:rsidRPr="00572859" w:rsidRDefault="00572859" w:rsidP="00572859">
      <w:pPr>
        <w:keepNext w:val="0"/>
        <w:keepLines w:val="0"/>
        <w:spacing w:before="0" w:after="0" w:line="240" w:lineRule="auto"/>
        <w:outlineLvl w:val="9"/>
        <w:rPr>
          <w:rFonts w:ascii="Calibri" w:eastAsia="Calibri" w:hAnsi="Calibri" w:cs="Calibri"/>
          <w:sz w:val="22"/>
          <w:szCs w:val="22"/>
        </w:rPr>
      </w:pPr>
    </w:p>
    <w:p w14:paraId="1901570F" w14:textId="77777777" w:rsidR="00572859" w:rsidRPr="00572859" w:rsidRDefault="00572859" w:rsidP="00572859">
      <w:pPr>
        <w:keepNext w:val="0"/>
        <w:keepLines w:val="0"/>
        <w:spacing w:before="0" w:after="0" w:line="240" w:lineRule="auto"/>
        <w:ind w:left="720"/>
        <w:outlineLvl w:val="9"/>
        <w:rPr>
          <w:rFonts w:ascii="Calibri" w:eastAsia="Calibri" w:hAnsi="Calibri" w:cs="Calibri"/>
          <w:sz w:val="22"/>
          <w:szCs w:val="22"/>
        </w:rPr>
      </w:pPr>
    </w:p>
    <w:p w14:paraId="33E43F8D" w14:textId="32992BDE" w:rsidR="00572859" w:rsidRDefault="00572859" w:rsidP="00572859">
      <w:pPr>
        <w:keepNext w:val="0"/>
        <w:keepLines w:val="0"/>
        <w:numPr>
          <w:ilvl w:val="0"/>
          <w:numId w:val="3"/>
        </w:numPr>
        <w:spacing w:before="0" w:after="0" w:line="240" w:lineRule="auto"/>
        <w:outlineLvl w:val="9"/>
        <w:rPr>
          <w:rFonts w:ascii="Calibri" w:eastAsia="Calibri" w:hAnsi="Calibri" w:cs="Calibri"/>
          <w:sz w:val="22"/>
          <w:szCs w:val="22"/>
        </w:rPr>
      </w:pPr>
      <w:r w:rsidRPr="00572859">
        <w:rPr>
          <w:rFonts w:ascii="Calibri" w:eastAsia="Calibri" w:hAnsi="Calibri" w:cs="Calibri"/>
          <w:sz w:val="22"/>
          <w:szCs w:val="22"/>
        </w:rPr>
        <w:t>How to ensure a good fit between the selected system and the work arrangement?</w:t>
      </w:r>
    </w:p>
    <w:p w14:paraId="3259A38E" w14:textId="77777777" w:rsidR="00572859" w:rsidRPr="00572859" w:rsidRDefault="00572859" w:rsidP="00572859">
      <w:pPr>
        <w:pStyle w:val="ListParagraph"/>
        <w:numPr>
          <w:ilvl w:val="0"/>
          <w:numId w:val="0"/>
        </w:numPr>
        <w:ind w:left="720"/>
        <w:rPr>
          <w:rFonts w:ascii="Calibri" w:eastAsia="Calibri" w:hAnsi="Calibri" w:cs="Calibri"/>
          <w:sz w:val="22"/>
          <w:szCs w:val="22"/>
        </w:rPr>
      </w:pPr>
    </w:p>
    <w:p w14:paraId="4BEB2DEB" w14:textId="5B12FD8A" w:rsidR="00572859" w:rsidRPr="00572859" w:rsidRDefault="00572859" w:rsidP="00572859">
      <w:pPr>
        <w:keepNext w:val="0"/>
        <w:keepLines w:val="0"/>
        <w:numPr>
          <w:ilvl w:val="0"/>
          <w:numId w:val="3"/>
        </w:numPr>
        <w:spacing w:before="0" w:after="0" w:line="240" w:lineRule="auto"/>
        <w:outlineLvl w:val="9"/>
        <w:rPr>
          <w:rFonts w:ascii="Calibri" w:eastAsia="Calibri" w:hAnsi="Calibri" w:cs="Calibri"/>
          <w:sz w:val="22"/>
          <w:szCs w:val="22"/>
        </w:rPr>
      </w:pPr>
      <w:r w:rsidRPr="00572859">
        <w:rPr>
          <w:rFonts w:ascii="Calibri" w:eastAsia="Calibri" w:hAnsi="Calibri" w:cs="Calibri"/>
          <w:sz w:val="22"/>
          <w:szCs w:val="22"/>
        </w:rPr>
        <w:t xml:space="preserve">What are the transaction costs incurred by the decision? </w:t>
      </w:r>
    </w:p>
    <w:p w14:paraId="2C86D6CC" w14:textId="77777777" w:rsidR="00572859" w:rsidRPr="00572859" w:rsidRDefault="00572859" w:rsidP="00572859">
      <w:pPr>
        <w:keepNext w:val="0"/>
        <w:keepLines w:val="0"/>
        <w:spacing w:before="0" w:after="0" w:line="240" w:lineRule="auto"/>
        <w:outlineLvl w:val="9"/>
        <w:rPr>
          <w:rFonts w:ascii="Calibri" w:eastAsia="Calibri" w:hAnsi="Calibri" w:cs="Calibri"/>
          <w:sz w:val="22"/>
          <w:szCs w:val="22"/>
        </w:rPr>
      </w:pPr>
    </w:p>
    <w:p w14:paraId="7BD35E2C" w14:textId="77777777" w:rsidR="00572859" w:rsidRPr="00572859" w:rsidRDefault="00572859" w:rsidP="00572859">
      <w:pPr>
        <w:keepNext w:val="0"/>
        <w:keepLines w:val="0"/>
        <w:spacing w:before="0" w:after="0" w:line="240" w:lineRule="auto"/>
        <w:ind w:left="720"/>
        <w:outlineLvl w:val="9"/>
        <w:rPr>
          <w:rFonts w:ascii="Calibri" w:eastAsia="Calibri" w:hAnsi="Calibri" w:cs="Calibri"/>
          <w:sz w:val="22"/>
          <w:szCs w:val="22"/>
        </w:rPr>
      </w:pPr>
    </w:p>
    <w:p w14:paraId="42E9905F" w14:textId="044B7C9D" w:rsidR="00572859" w:rsidRPr="00572859" w:rsidRDefault="00572859" w:rsidP="00572859">
      <w:pPr>
        <w:keepNext w:val="0"/>
        <w:keepLines w:val="0"/>
        <w:numPr>
          <w:ilvl w:val="0"/>
          <w:numId w:val="3"/>
        </w:numPr>
        <w:spacing w:before="0" w:after="0" w:line="240" w:lineRule="auto"/>
        <w:outlineLvl w:val="9"/>
        <w:rPr>
          <w:rFonts w:ascii="Calibri" w:eastAsia="Calibri" w:hAnsi="Calibri" w:cs="Calibri"/>
          <w:sz w:val="22"/>
          <w:szCs w:val="22"/>
        </w:rPr>
      </w:pPr>
      <w:r w:rsidRPr="00572859">
        <w:rPr>
          <w:rFonts w:ascii="Calibri" w:eastAsia="Calibri" w:hAnsi="Calibri" w:cs="Calibri"/>
          <w:sz w:val="22"/>
          <w:szCs w:val="22"/>
        </w:rPr>
        <w:t>What about long-term strategy? Reflect on the implications of your choices in the future.</w:t>
      </w:r>
    </w:p>
    <w:p w14:paraId="32444CF8" w14:textId="77777777" w:rsidR="001F147A" w:rsidRDefault="001F147A"/>
    <w:sectPr w:rsidR="001F147A">
      <w:headerReference w:type="even" r:id="rId8"/>
      <w:headerReference w:type="default" r:id="rId9"/>
      <w:footerReference w:type="even" r:id="rId10"/>
      <w:footerReference w:type="default" r:id="rId11"/>
      <w:headerReference w:type="first" r:id="rId12"/>
      <w:footerReference w:type="first" r:id="rId13"/>
      <w:pgSz w:w="12240" w:h="15840"/>
      <w:pgMar w:top="1455" w:right="720" w:bottom="720" w:left="72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2E350" w14:textId="77777777" w:rsidR="00D74F7E" w:rsidRDefault="00D74F7E">
      <w:pPr>
        <w:spacing w:before="0" w:after="0" w:line="240" w:lineRule="auto"/>
      </w:pPr>
      <w:r>
        <w:separator/>
      </w:r>
    </w:p>
  </w:endnote>
  <w:endnote w:type="continuationSeparator" w:id="0">
    <w:p w14:paraId="64FCCC23" w14:textId="77777777" w:rsidR="00D74F7E" w:rsidRDefault="00D74F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roxima Nova">
    <w:altName w:val="Tahoma"/>
    <w:charset w:val="00"/>
    <w:family w:val="auto"/>
    <w:pitch w:val="default"/>
  </w:font>
  <w:font w:name="Proxima Nova Rg">
    <w:altName w:val="Tahom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750AC" w14:textId="77777777" w:rsidR="001F147A" w:rsidRDefault="001F147A">
    <w:pPr>
      <w:pBdr>
        <w:top w:val="nil"/>
        <w:left w:val="nil"/>
        <w:bottom w:val="nil"/>
        <w:right w:val="nil"/>
        <w:between w:val="nil"/>
      </w:pBdr>
      <w:tabs>
        <w:tab w:val="center" w:pos="4680"/>
        <w:tab w:val="right" w:pos="9360"/>
      </w:tabs>
      <w:spacing w:after="0" w:line="240" w:lineRule="auto"/>
      <w:rPr>
        <w:rFonts w:ascii="Proxima Nova" w:eastAsia="Proxima Nova" w:hAnsi="Proxima Nova" w:cs="Proxima Nov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25203" w14:textId="77777777" w:rsidR="001F147A" w:rsidRDefault="001F147A">
    <w:pPr>
      <w:pBdr>
        <w:top w:val="nil"/>
        <w:left w:val="nil"/>
        <w:bottom w:val="nil"/>
        <w:right w:val="nil"/>
        <w:between w:val="nil"/>
      </w:pBdr>
      <w:tabs>
        <w:tab w:val="center" w:pos="4680"/>
        <w:tab w:val="right" w:pos="9360"/>
      </w:tabs>
      <w:spacing w:after="0" w:line="240" w:lineRule="auto"/>
      <w:rPr>
        <w:rFonts w:ascii="Proxima Nova" w:eastAsia="Proxima Nova" w:hAnsi="Proxima Nova" w:cs="Proxima Nova"/>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30A6" w14:textId="77777777" w:rsidR="001F147A" w:rsidRDefault="001F147A">
    <w:pPr>
      <w:pBdr>
        <w:top w:val="nil"/>
        <w:left w:val="nil"/>
        <w:bottom w:val="nil"/>
        <w:right w:val="nil"/>
        <w:between w:val="nil"/>
      </w:pBdr>
      <w:tabs>
        <w:tab w:val="center" w:pos="4680"/>
        <w:tab w:val="right" w:pos="9360"/>
      </w:tabs>
      <w:spacing w:after="0" w:line="240" w:lineRule="auto"/>
      <w:rPr>
        <w:rFonts w:ascii="Proxima Nova" w:eastAsia="Proxima Nova" w:hAnsi="Proxima Nova" w:cs="Proxima Nov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43EC6" w14:textId="77777777" w:rsidR="00D74F7E" w:rsidRDefault="00D74F7E">
      <w:pPr>
        <w:spacing w:before="0" w:after="0" w:line="240" w:lineRule="auto"/>
      </w:pPr>
      <w:r>
        <w:separator/>
      </w:r>
    </w:p>
  </w:footnote>
  <w:footnote w:type="continuationSeparator" w:id="0">
    <w:p w14:paraId="687A5322" w14:textId="77777777" w:rsidR="00D74F7E" w:rsidRDefault="00D74F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F4B4B" w14:textId="77777777" w:rsidR="001F147A" w:rsidRDefault="001F147A">
    <w:pPr>
      <w:pBdr>
        <w:top w:val="nil"/>
        <w:left w:val="nil"/>
        <w:bottom w:val="nil"/>
        <w:right w:val="nil"/>
        <w:between w:val="nil"/>
      </w:pBdr>
      <w:tabs>
        <w:tab w:val="center" w:pos="4680"/>
        <w:tab w:val="right" w:pos="9360"/>
      </w:tabs>
      <w:spacing w:after="0" w:line="240" w:lineRule="auto"/>
      <w:rPr>
        <w:rFonts w:ascii="Proxima Nova" w:eastAsia="Proxima Nova" w:hAnsi="Proxima Nova" w:cs="Proxima Nova"/>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A673B" w14:textId="77777777" w:rsidR="001F147A" w:rsidRDefault="00000000">
    <w:pPr>
      <w:pBdr>
        <w:top w:val="nil"/>
        <w:left w:val="nil"/>
        <w:bottom w:val="nil"/>
        <w:right w:val="nil"/>
        <w:between w:val="nil"/>
      </w:pBdr>
      <w:tabs>
        <w:tab w:val="center" w:pos="4680"/>
        <w:tab w:val="right" w:pos="9360"/>
      </w:tabs>
      <w:spacing w:after="0" w:line="240" w:lineRule="auto"/>
      <w:rPr>
        <w:rFonts w:ascii="Proxima Nova" w:eastAsia="Proxima Nova" w:hAnsi="Proxima Nova" w:cs="Proxima Nova"/>
        <w:color w:val="000000"/>
      </w:rPr>
    </w:pPr>
    <w:r>
      <w:rPr>
        <w:rFonts w:ascii="Proxima Nova" w:eastAsia="Proxima Nova" w:hAnsi="Proxima Nova" w:cs="Proxima Nova"/>
        <w:noProof/>
        <w:color w:val="000000"/>
      </w:rPr>
      <w:drawing>
        <wp:inline distT="0" distB="0" distL="0" distR="0" wp14:anchorId="766B81D4" wp14:editId="15608F57">
          <wp:extent cx="2233061" cy="632898"/>
          <wp:effectExtent l="0" t="0" r="0" b="0"/>
          <wp:docPr id="29" name="image1.png" descr="William &amp; Mary Raymond A. Mason School of Business"/>
          <wp:cNvGraphicFramePr/>
          <a:graphic xmlns:a="http://schemas.openxmlformats.org/drawingml/2006/main">
            <a:graphicData uri="http://schemas.openxmlformats.org/drawingml/2006/picture">
              <pic:pic xmlns:pic="http://schemas.openxmlformats.org/drawingml/2006/picture">
                <pic:nvPicPr>
                  <pic:cNvPr id="0" name="image1.png" descr="William &amp; Mary Raymond A. Mason School of Business"/>
                  <pic:cNvPicPr preferRelativeResize="0"/>
                </pic:nvPicPr>
                <pic:blipFill>
                  <a:blip r:embed="rId1"/>
                  <a:srcRect/>
                  <a:stretch>
                    <a:fillRect/>
                  </a:stretch>
                </pic:blipFill>
                <pic:spPr>
                  <a:xfrm>
                    <a:off x="0" y="0"/>
                    <a:ext cx="2233061" cy="632898"/>
                  </a:xfrm>
                  <a:prstGeom prst="rect">
                    <a:avLst/>
                  </a:prstGeom>
                  <a:ln/>
                </pic:spPr>
              </pic:pic>
            </a:graphicData>
          </a:graphic>
        </wp:inline>
      </w:drawing>
    </w:r>
    <w:r>
      <w:rPr>
        <w:rFonts w:ascii="Proxima Nova" w:eastAsia="Proxima Nova" w:hAnsi="Proxima Nova" w:cs="Proxima Nova"/>
        <w:color w:val="000000"/>
      </w:rPr>
      <w:tab/>
    </w:r>
    <w:r>
      <w:rPr>
        <w:noProof/>
      </w:rPr>
      <mc:AlternateContent>
        <mc:Choice Requires="wps">
          <w:drawing>
            <wp:anchor distT="0" distB="0" distL="114300" distR="114300" simplePos="0" relativeHeight="251658240" behindDoc="0" locked="0" layoutInCell="1" hidden="0" allowOverlap="1" wp14:anchorId="3467B0AF" wp14:editId="08F1E645">
              <wp:simplePos x="0" y="0"/>
              <wp:positionH relativeFrom="column">
                <wp:posOffset>3619500</wp:posOffset>
              </wp:positionH>
              <wp:positionV relativeFrom="paragraph">
                <wp:posOffset>139700</wp:posOffset>
              </wp:positionV>
              <wp:extent cx="3467100" cy="621665"/>
              <wp:effectExtent l="0" t="0" r="0" b="0"/>
              <wp:wrapNone/>
              <wp:docPr id="27" name="Rectangle 27"/>
              <wp:cNvGraphicFramePr/>
              <a:graphic xmlns:a="http://schemas.openxmlformats.org/drawingml/2006/main">
                <a:graphicData uri="http://schemas.microsoft.com/office/word/2010/wordprocessingShape">
                  <wps:wsp>
                    <wps:cNvSpPr/>
                    <wps:spPr>
                      <a:xfrm>
                        <a:off x="3617213" y="3473930"/>
                        <a:ext cx="3457575" cy="612140"/>
                      </a:xfrm>
                      <a:prstGeom prst="rect">
                        <a:avLst/>
                      </a:prstGeom>
                      <a:noFill/>
                      <a:ln>
                        <a:noFill/>
                      </a:ln>
                    </wps:spPr>
                    <wps:txbx>
                      <w:txbxContent>
                        <w:p w14:paraId="5AFA3DCB" w14:textId="163C3D00" w:rsidR="001F147A" w:rsidRDefault="00572859">
                          <w:pPr>
                            <w:spacing w:line="240" w:lineRule="auto"/>
                            <w:jc w:val="right"/>
                            <w:textDirection w:val="btLr"/>
                          </w:pPr>
                          <w:r>
                            <w:rPr>
                              <w:rFonts w:ascii="Proxima Nova" w:eastAsia="Proxima Nova" w:hAnsi="Proxima Nova" w:cs="Proxima Nova"/>
                              <w:color w:val="404040"/>
                              <w:sz w:val="40"/>
                            </w:rPr>
                            <w:t>Case Study Questions</w:t>
                          </w:r>
                        </w:p>
                      </w:txbxContent>
                    </wps:txbx>
                    <wps:bodyPr spcFirstLastPara="1" wrap="square" lIns="91425" tIns="45700" rIns="91425" bIns="45700" anchor="t" anchorCtr="0">
                      <a:noAutofit/>
                    </wps:bodyPr>
                  </wps:wsp>
                </a:graphicData>
              </a:graphic>
            </wp:anchor>
          </w:drawing>
        </mc:Choice>
        <mc:Fallback>
          <w:pict>
            <v:rect w14:anchorId="3467B0AF" id="Rectangle 27" o:spid="_x0000_s1026" style="position:absolute;margin-left:285pt;margin-top:11pt;width:273pt;height:48.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" filled="f" stroked="f">
              <v:textbox inset="2.53958mm,1.2694mm,2.53958mm,1.2694mm">
                <w:txbxContent>
                  <w:p w14:paraId="5AFA3DCB" w14:textId="163C3D00" w:rsidR="001F147A" w:rsidRDefault="00572859">
                    <w:pPr>
                      <w:spacing w:line="240" w:lineRule="auto"/>
                      <w:jc w:val="right"/>
                      <w:textDirection w:val="btLr"/>
                    </w:pPr>
                    <w:r>
                      <w:rPr>
                        <w:rFonts w:ascii="Proxima Nova" w:eastAsia="Proxima Nova" w:hAnsi="Proxima Nova" w:cs="Proxima Nova"/>
                        <w:color w:val="404040"/>
                        <w:sz w:val="40"/>
                      </w:rPr>
                      <w:t>Case Study Questions</w:t>
                    </w:r>
                  </w:p>
                </w:txbxContent>
              </v:textbox>
            </v:rect>
          </w:pict>
        </mc:Fallback>
      </mc:AlternateContent>
    </w:r>
  </w:p>
  <w:p w14:paraId="56F731A0" w14:textId="77777777" w:rsidR="001F147A" w:rsidRDefault="00000000">
    <w:pPr>
      <w:pBdr>
        <w:top w:val="nil"/>
        <w:left w:val="nil"/>
        <w:bottom w:val="nil"/>
        <w:right w:val="nil"/>
        <w:between w:val="nil"/>
      </w:pBdr>
      <w:tabs>
        <w:tab w:val="center" w:pos="4680"/>
        <w:tab w:val="right" w:pos="9360"/>
      </w:tabs>
      <w:spacing w:after="0" w:line="240" w:lineRule="auto"/>
      <w:rPr>
        <w:rFonts w:ascii="Proxima Nova" w:eastAsia="Proxima Nova" w:hAnsi="Proxima Nova" w:cs="Proxima Nova"/>
        <w:color w:val="000000"/>
      </w:rPr>
    </w:pPr>
    <w:r>
      <w:rPr>
        <w:rFonts w:ascii="Proxima Nova" w:eastAsia="Proxima Nova" w:hAnsi="Proxima Nova" w:cs="Proxima Nova"/>
        <w:noProof/>
        <w:color w:val="000000"/>
      </w:rPr>
      <mc:AlternateContent>
        <mc:Choice Requires="wps">
          <w:drawing>
            <wp:anchor distT="0" distB="0" distL="0" distR="0" simplePos="0" relativeHeight="251659264" behindDoc="0" locked="0" layoutInCell="1" hidden="0" allowOverlap="1" wp14:anchorId="431B9D7D" wp14:editId="157595A3">
              <wp:simplePos x="0" y="0"/>
              <wp:positionH relativeFrom="page">
                <wp:posOffset>-4761</wp:posOffset>
              </wp:positionH>
              <wp:positionV relativeFrom="page">
                <wp:posOffset>757238</wp:posOffset>
              </wp:positionV>
              <wp:extent cx="7775575" cy="114300"/>
              <wp:effectExtent l="0" t="0" r="0" b="0"/>
              <wp:wrapSquare wrapText="bothSides" distT="0" distB="0" distL="0" distR="0"/>
              <wp:docPr id="28" name="Freeform: Shape 28"/>
              <wp:cNvGraphicFramePr/>
              <a:graphic xmlns:a="http://schemas.openxmlformats.org/drawingml/2006/main">
                <a:graphicData uri="http://schemas.microsoft.com/office/word/2010/wordprocessingShape">
                  <wps:wsp>
                    <wps:cNvSpPr/>
                    <wps:spPr>
                      <a:xfrm>
                        <a:off x="1462975" y="3727613"/>
                        <a:ext cx="7766050" cy="104775"/>
                      </a:xfrm>
                      <a:custGeom>
                        <a:avLst/>
                        <a:gdLst/>
                        <a:ahLst/>
                        <a:cxnLst/>
                        <a:rect l="l" t="t" r="r" b="b"/>
                        <a:pathLst>
                          <a:path w="9800" h="1608" extrusionOk="0">
                            <a:moveTo>
                              <a:pt x="0" y="1607"/>
                            </a:moveTo>
                            <a:lnTo>
                              <a:pt x="9800" y="1607"/>
                            </a:lnTo>
                            <a:lnTo>
                              <a:pt x="9800" y="0"/>
                            </a:lnTo>
                            <a:lnTo>
                              <a:pt x="0" y="0"/>
                            </a:lnTo>
                            <a:lnTo>
                              <a:pt x="0" y="1607"/>
                            </a:lnTo>
                            <a:close/>
                          </a:path>
                        </a:pathLst>
                      </a:custGeom>
                      <a:solidFill>
                        <a:srgbClr val="B3995D"/>
                      </a:solidFill>
                      <a:ln>
                        <a:noFill/>
                      </a:ln>
                    </wps:spPr>
                    <wps:txbx>
                      <w:txbxContent>
                        <w:p w14:paraId="18934B89" w14:textId="77777777" w:rsidR="001F147A" w:rsidRDefault="001F147A">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shape w14:anchorId="431B9D7D" id="Freeform: Shape 28" o:spid="_x0000_s1027" style="position:absolute;margin-left:-.35pt;margin-top:59.65pt;width:612.25pt;height:9pt;z-index:251659264;visibility:visible;mso-wrap-style:square;mso-wrap-distance-left:0;mso-wrap-distance-top:0;mso-wrap-distance-right:0;mso-wrap-distance-bottom:0;mso-position-horizontal:absolute;mso-position-horizontal-relative:page;mso-position-vertical:absolute;mso-position-vertical-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" adj="-11796480,,5400" path="m,1607r9800,l9800,,,,,1607xe" fillcolor="#b3995d" stroked="f">
              <v:stroke joinstyle="miter"/>
              <v:formulas/>
              <v:path arrowok="t" o:extrusionok="f" o:connecttype="custom" textboxrect="0,0,9800,1608"/>
              <v:textbox inset="2.53958mm,1.2694mm,2.53958mm,1.2694mm">
                <w:txbxContent>
                  <w:p w14:paraId="18934B89" w14:textId="77777777" w:rsidR="001F147A" w:rsidRDefault="001F147A">
                    <w:pPr>
                      <w:spacing w:line="275" w:lineRule="auto"/>
                      <w:textDirection w:val="btLr"/>
                    </w:pPr>
                  </w:p>
                </w:txbxContent>
              </v:textbox>
              <w10:wrap type="square" anchorx="page" anchory="page"/>
            </v:shape>
          </w:pict>
        </mc:Fallback>
      </mc:AlternateContent>
    </w:r>
    <w:r>
      <w:rPr>
        <w:rFonts w:ascii="Proxima Nova" w:eastAsia="Proxima Nova" w:hAnsi="Proxima Nova" w:cs="Proxima Nova"/>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9719" w14:textId="77777777" w:rsidR="001F147A" w:rsidRDefault="001F147A">
    <w:pPr>
      <w:pBdr>
        <w:top w:val="nil"/>
        <w:left w:val="nil"/>
        <w:bottom w:val="nil"/>
        <w:right w:val="nil"/>
        <w:between w:val="nil"/>
      </w:pBdr>
      <w:tabs>
        <w:tab w:val="center" w:pos="4680"/>
        <w:tab w:val="right" w:pos="9360"/>
      </w:tabs>
      <w:spacing w:after="0" w:line="240" w:lineRule="auto"/>
      <w:rPr>
        <w:rFonts w:ascii="Proxima Nova" w:eastAsia="Proxima Nova" w:hAnsi="Proxima Nova" w:cs="Proxima Nova"/>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36F0A"/>
    <w:multiLevelType w:val="hybridMultilevel"/>
    <w:tmpl w:val="31946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25C43"/>
    <w:multiLevelType w:val="multilevel"/>
    <w:tmpl w:val="9F202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7F04D1"/>
    <w:multiLevelType w:val="hybridMultilevel"/>
    <w:tmpl w:val="F1E6C1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6191100"/>
    <w:multiLevelType w:val="multilevel"/>
    <w:tmpl w:val="A1167594"/>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A2C185F"/>
    <w:multiLevelType w:val="hybridMultilevel"/>
    <w:tmpl w:val="5890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018326">
    <w:abstractNumId w:val="1"/>
  </w:num>
  <w:num w:numId="2" w16cid:durableId="582375366">
    <w:abstractNumId w:val="3"/>
  </w:num>
  <w:num w:numId="3" w16cid:durableId="917251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5331551">
    <w:abstractNumId w:val="2"/>
  </w:num>
  <w:num w:numId="5" w16cid:durableId="2054501549">
    <w:abstractNumId w:val="0"/>
  </w:num>
  <w:num w:numId="6" w16cid:durableId="1173494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47A"/>
    <w:rsid w:val="001F147A"/>
    <w:rsid w:val="0052715C"/>
    <w:rsid w:val="00572859"/>
    <w:rsid w:val="006D018C"/>
    <w:rsid w:val="00D4216C"/>
    <w:rsid w:val="00D7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13A81"/>
  <w15:docId w15:val="{F55667F7-69F0-4E60-898C-9F3416EA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w:eastAsia="Proxima Nova" w:hAnsi="Proxima Nova" w:cs="Proxima Nova"/>
        <w:sz w:val="24"/>
        <w:szCs w:val="24"/>
        <w:lang w:val="en-US" w:eastAsia="en-US" w:bidi="ar-SA"/>
      </w:rPr>
    </w:rPrDefault>
    <w:pPrDefault>
      <w:pPr>
        <w:keepNext/>
        <w:keepLines/>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BEF"/>
    <w:pPr>
      <w:outlineLvl w:val="2"/>
    </w:pPr>
    <w:rPr>
      <w:rFonts w:ascii="Proxima Nova Rg" w:eastAsia="Arial" w:hAnsi="Proxima Nova Rg" w:cs="Arial"/>
    </w:rPr>
  </w:style>
  <w:style w:type="paragraph" w:styleId="Heading1">
    <w:name w:val="heading 1"/>
    <w:basedOn w:val="Normal"/>
    <w:next w:val="Normal"/>
    <w:link w:val="Heading1Char"/>
    <w:uiPriority w:val="9"/>
    <w:qFormat/>
    <w:rsid w:val="00F75219"/>
    <w:pPr>
      <w:outlineLvl w:val="0"/>
    </w:pPr>
    <w:rPr>
      <w:b/>
      <w:color w:val="404040" w:themeColor="text1" w:themeTint="BF"/>
      <w:sz w:val="48"/>
      <w:szCs w:val="48"/>
    </w:rPr>
  </w:style>
  <w:style w:type="paragraph" w:styleId="Heading2">
    <w:name w:val="heading 2"/>
    <w:basedOn w:val="Normal"/>
    <w:next w:val="Normal"/>
    <w:link w:val="Heading2Char"/>
    <w:uiPriority w:val="9"/>
    <w:unhideWhenUsed/>
    <w:qFormat/>
    <w:rsid w:val="008B320B"/>
    <w:pPr>
      <w:outlineLvl w:val="1"/>
    </w:pPr>
    <w:rPr>
      <w:b/>
      <w:color w:val="404040" w:themeColor="text1" w:themeTint="BF"/>
      <w:sz w:val="36"/>
      <w:szCs w:val="36"/>
    </w:rPr>
  </w:style>
  <w:style w:type="paragraph" w:styleId="Heading3">
    <w:name w:val="heading 3"/>
    <w:basedOn w:val="Heading2"/>
    <w:next w:val="Normal"/>
    <w:link w:val="Heading3Char"/>
    <w:uiPriority w:val="9"/>
    <w:semiHidden/>
    <w:unhideWhenUsed/>
    <w:qFormat/>
    <w:rsid w:val="008B0BEF"/>
    <w:pPr>
      <w:outlineLvl w:val="2"/>
    </w:pPr>
    <w:rPr>
      <w:i/>
      <w:sz w:val="28"/>
      <w:szCs w:val="28"/>
    </w:rPr>
  </w:style>
  <w:style w:type="paragraph" w:styleId="Heading4">
    <w:name w:val="heading 4"/>
    <w:basedOn w:val="Heading3"/>
    <w:next w:val="Normal"/>
    <w:link w:val="Heading4Char"/>
    <w:uiPriority w:val="9"/>
    <w:semiHidden/>
    <w:unhideWhenUsed/>
    <w:qFormat/>
    <w:rsid w:val="00E3382E"/>
    <w:pPr>
      <w:outlineLvl w:val="3"/>
    </w:pPr>
    <w:rPr>
      <w:sz w:val="24"/>
      <w:szCs w:val="24"/>
    </w:rPr>
  </w:style>
  <w:style w:type="paragraph" w:styleId="Heading5">
    <w:name w:val="heading 5"/>
    <w:basedOn w:val="Normal"/>
    <w:next w:val="Normal"/>
    <w:link w:val="Heading5Char"/>
    <w:uiPriority w:val="9"/>
    <w:semiHidden/>
    <w:unhideWhenUsed/>
    <w:qFormat/>
    <w:rsid w:val="00726B6C"/>
    <w:p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E3D39"/>
    <w:pPr>
      <w:spacing w:before="0"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F2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79D"/>
  </w:style>
  <w:style w:type="paragraph" w:styleId="Footer">
    <w:name w:val="footer"/>
    <w:basedOn w:val="Normal"/>
    <w:link w:val="FooterChar"/>
    <w:uiPriority w:val="99"/>
    <w:unhideWhenUsed/>
    <w:rsid w:val="00DF2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79D"/>
  </w:style>
  <w:style w:type="paragraph" w:styleId="BalloonText">
    <w:name w:val="Balloon Text"/>
    <w:basedOn w:val="Normal"/>
    <w:link w:val="BalloonTextChar"/>
    <w:uiPriority w:val="99"/>
    <w:semiHidden/>
    <w:unhideWhenUsed/>
    <w:rsid w:val="00DF27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79D"/>
    <w:rPr>
      <w:rFonts w:ascii="Tahoma" w:hAnsi="Tahoma" w:cs="Tahoma"/>
      <w:sz w:val="16"/>
      <w:szCs w:val="16"/>
    </w:rPr>
  </w:style>
  <w:style w:type="table" w:styleId="TableGrid">
    <w:name w:val="Table Grid"/>
    <w:aliases w:val="KU Table"/>
    <w:basedOn w:val="TableNormal"/>
    <w:uiPriority w:val="39"/>
    <w:rsid w:val="00C0120A"/>
    <w:pPr>
      <w:widowControl w:val="0"/>
      <w:spacing w:after="0" w:line="240" w:lineRule="auto"/>
    </w:pPr>
    <w:tblPr>
      <w:tblStyleRow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tcMar>
        <w:top w:w="115" w:type="dxa"/>
        <w:left w:w="115" w:type="dxa"/>
        <w:bottom w:w="115" w:type="dxa"/>
        <w:right w:w="115" w:type="dxa"/>
      </w:tcMar>
    </w:tcPr>
    <w:tblStylePr w:type="firstRow">
      <w:pPr>
        <w:jc w:val="center"/>
      </w:pPr>
      <w:rPr>
        <w:rFonts w:ascii="Arial" w:hAnsi="Arial"/>
        <w:b/>
        <w:color w:val="FFFFFF" w:themeColor="background1"/>
        <w:sz w:val="22"/>
      </w:rPr>
      <w:tblPr/>
      <w:tcPr>
        <w:shd w:val="clear" w:color="auto" w:fill="035642"/>
      </w:tcPr>
    </w:tblStylePr>
    <w:tblStylePr w:type="band1Horz">
      <w:rPr>
        <w:rFonts w:ascii="Arial" w:hAnsi="Arial"/>
        <w:sz w:val="22"/>
      </w:rPr>
    </w:tblStylePr>
    <w:tblStylePr w:type="band2Horz">
      <w:rPr>
        <w:rFonts w:ascii="Arial" w:hAnsi="Arial"/>
        <w:sz w:val="22"/>
      </w:rPr>
    </w:tblStylePr>
  </w:style>
  <w:style w:type="character" w:customStyle="1" w:styleId="Heading1Char">
    <w:name w:val="Heading 1 Char"/>
    <w:basedOn w:val="DefaultParagraphFont"/>
    <w:link w:val="Heading1"/>
    <w:uiPriority w:val="9"/>
    <w:rsid w:val="00F75219"/>
    <w:rPr>
      <w:rFonts w:ascii="Proxima Nova Rg" w:eastAsia="Arial" w:hAnsi="Proxima Nova Rg" w:cs="Arial"/>
      <w:b/>
      <w:color w:val="404040" w:themeColor="text1" w:themeTint="BF"/>
      <w:sz w:val="48"/>
      <w:szCs w:val="48"/>
    </w:rPr>
  </w:style>
  <w:style w:type="paragraph" w:customStyle="1" w:styleId="TableHeader">
    <w:name w:val="Table Header"/>
    <w:basedOn w:val="Normal"/>
    <w:link w:val="TableHeaderChar"/>
    <w:qFormat/>
    <w:rsid w:val="00CE587C"/>
    <w:pPr>
      <w:widowControl w:val="0"/>
      <w:spacing w:after="0" w:line="240" w:lineRule="auto"/>
      <w:jc w:val="center"/>
    </w:pPr>
    <w:rPr>
      <w:b/>
      <w:color w:val="FFFFFF" w:themeColor="background1"/>
    </w:rPr>
  </w:style>
  <w:style w:type="character" w:customStyle="1" w:styleId="TableHeaderChar">
    <w:name w:val="Table Header Char"/>
    <w:basedOn w:val="DefaultParagraphFont"/>
    <w:link w:val="TableHeader"/>
    <w:rsid w:val="00CE587C"/>
    <w:rPr>
      <w:rFonts w:ascii="Arial" w:hAnsi="Arial" w:cs="Arial"/>
      <w:b/>
      <w:color w:val="FFFFFF" w:themeColor="background1"/>
    </w:rPr>
  </w:style>
  <w:style w:type="character" w:customStyle="1" w:styleId="Heading2Char">
    <w:name w:val="Heading 2 Char"/>
    <w:basedOn w:val="DefaultParagraphFont"/>
    <w:link w:val="Heading2"/>
    <w:uiPriority w:val="9"/>
    <w:rsid w:val="008B320B"/>
    <w:rPr>
      <w:rFonts w:ascii="Proxima Nova Rg" w:eastAsia="Arial" w:hAnsi="Proxima Nova Rg" w:cs="Arial"/>
      <w:b/>
      <w:color w:val="404040" w:themeColor="text1" w:themeTint="BF"/>
      <w:sz w:val="36"/>
      <w:szCs w:val="36"/>
    </w:rPr>
  </w:style>
  <w:style w:type="character" w:customStyle="1" w:styleId="Heading3Char">
    <w:name w:val="Heading 3 Char"/>
    <w:basedOn w:val="DefaultParagraphFont"/>
    <w:link w:val="Heading3"/>
    <w:uiPriority w:val="9"/>
    <w:rsid w:val="008B0BEF"/>
    <w:rPr>
      <w:rFonts w:ascii="Proxima Nova Rg" w:eastAsia="Arial" w:hAnsi="Proxima Nova Rg" w:cs="Arial"/>
      <w:b/>
      <w:i/>
      <w:color w:val="767171" w:themeColor="background2" w:themeShade="80"/>
      <w:sz w:val="28"/>
      <w:szCs w:val="28"/>
    </w:rPr>
  </w:style>
  <w:style w:type="character" w:customStyle="1" w:styleId="Heading4Char">
    <w:name w:val="Heading 4 Char"/>
    <w:basedOn w:val="DefaultParagraphFont"/>
    <w:link w:val="Heading4"/>
    <w:uiPriority w:val="9"/>
    <w:rsid w:val="00E3382E"/>
    <w:rPr>
      <w:rFonts w:ascii="Georgia" w:eastAsiaTheme="majorEastAsia" w:hAnsi="Georgia" w:cs="Arial"/>
      <w:color w:val="2E74B5" w:themeColor="accent1" w:themeShade="BF"/>
      <w:sz w:val="24"/>
      <w:szCs w:val="24"/>
    </w:rPr>
  </w:style>
  <w:style w:type="paragraph" w:styleId="Subtitle">
    <w:name w:val="Subtitle"/>
    <w:basedOn w:val="Normal"/>
    <w:next w:val="Normal"/>
    <w:link w:val="SubtitleChar"/>
    <w:uiPriority w:val="11"/>
    <w:qFormat/>
    <w:pPr>
      <w:spacing w:after="160"/>
    </w:pPr>
    <w:rPr>
      <w:rFonts w:ascii="Arial" w:hAnsi="Arial"/>
      <w:color w:val="5A5A5A"/>
    </w:rPr>
  </w:style>
  <w:style w:type="character" w:customStyle="1" w:styleId="SubtitleChar">
    <w:name w:val="Subtitle Char"/>
    <w:basedOn w:val="DefaultParagraphFont"/>
    <w:link w:val="Subtitle"/>
    <w:uiPriority w:val="11"/>
    <w:rsid w:val="00E3382E"/>
    <w:rPr>
      <w:rFonts w:eastAsiaTheme="minorEastAsia"/>
      <w:color w:val="5A5A5A" w:themeColor="text1" w:themeTint="A5"/>
      <w:spacing w:val="15"/>
    </w:rPr>
  </w:style>
  <w:style w:type="paragraph" w:customStyle="1" w:styleId="Instructions">
    <w:name w:val="Instructions"/>
    <w:basedOn w:val="Normal"/>
    <w:link w:val="InstructionsChar"/>
    <w:qFormat/>
    <w:rsid w:val="00017FF3"/>
    <w:rPr>
      <w:i/>
      <w:sz w:val="22"/>
      <w:szCs w:val="22"/>
    </w:rPr>
  </w:style>
  <w:style w:type="paragraph" w:styleId="ListParagraph">
    <w:name w:val="List Paragraph"/>
    <w:aliases w:val="Bulleted List"/>
    <w:basedOn w:val="Normal"/>
    <w:uiPriority w:val="34"/>
    <w:qFormat/>
    <w:rsid w:val="008B0BEF"/>
    <w:pPr>
      <w:numPr>
        <w:numId w:val="2"/>
      </w:numPr>
      <w:contextualSpacing/>
    </w:pPr>
  </w:style>
  <w:style w:type="character" w:customStyle="1" w:styleId="InstructionsChar">
    <w:name w:val="Instructions Char"/>
    <w:basedOn w:val="DefaultParagraphFont"/>
    <w:link w:val="Instructions"/>
    <w:rsid w:val="00017FF3"/>
    <w:rPr>
      <w:rFonts w:ascii="Proxima Nova Rg" w:eastAsia="Arial" w:hAnsi="Proxima Nova Rg" w:cs="Arial"/>
      <w:i/>
    </w:rPr>
  </w:style>
  <w:style w:type="character" w:styleId="CommentReference">
    <w:name w:val="annotation reference"/>
    <w:basedOn w:val="DefaultParagraphFont"/>
    <w:uiPriority w:val="99"/>
    <w:semiHidden/>
    <w:unhideWhenUsed/>
    <w:rsid w:val="00ED69C9"/>
    <w:rPr>
      <w:sz w:val="16"/>
      <w:szCs w:val="16"/>
    </w:rPr>
  </w:style>
  <w:style w:type="paragraph" w:styleId="CommentText">
    <w:name w:val="annotation text"/>
    <w:basedOn w:val="Normal"/>
    <w:link w:val="CommentTextChar"/>
    <w:uiPriority w:val="99"/>
    <w:unhideWhenUsed/>
    <w:rsid w:val="00ED69C9"/>
    <w:pPr>
      <w:spacing w:after="160" w:line="240" w:lineRule="auto"/>
      <w:ind w:left="144"/>
    </w:pPr>
    <w:rPr>
      <w:rFonts w:ascii="Palatino Linotype" w:hAnsi="Palatino Linotype" w:cstheme="minorBidi"/>
      <w:color w:val="001E30"/>
      <w:sz w:val="20"/>
      <w:szCs w:val="20"/>
    </w:rPr>
  </w:style>
  <w:style w:type="character" w:customStyle="1" w:styleId="CommentTextChar">
    <w:name w:val="Comment Text Char"/>
    <w:basedOn w:val="DefaultParagraphFont"/>
    <w:link w:val="CommentText"/>
    <w:uiPriority w:val="99"/>
    <w:rsid w:val="00ED69C9"/>
    <w:rPr>
      <w:rFonts w:ascii="Palatino Linotype" w:hAnsi="Palatino Linotype"/>
      <w:color w:val="001E30"/>
      <w:sz w:val="20"/>
      <w:szCs w:val="20"/>
    </w:rPr>
  </w:style>
  <w:style w:type="paragraph" w:customStyle="1" w:styleId="H5">
    <w:name w:val="H5"/>
    <w:basedOn w:val="Heading5"/>
    <w:next w:val="Normal"/>
    <w:link w:val="H5Char"/>
    <w:autoRedefine/>
    <w:uiPriority w:val="5"/>
    <w:rsid w:val="00726B6C"/>
    <w:pPr>
      <w:spacing w:after="120" w:line="259" w:lineRule="auto"/>
      <w:ind w:left="144"/>
    </w:pPr>
    <w:rPr>
      <w:rFonts w:ascii="Georgia" w:eastAsia="Times New Roman" w:hAnsi="Georgia"/>
      <w:b/>
      <w:iCs/>
      <w:color w:val="001E30"/>
      <w:sz w:val="28"/>
      <w:szCs w:val="26"/>
    </w:rPr>
  </w:style>
  <w:style w:type="character" w:customStyle="1" w:styleId="H5Char">
    <w:name w:val="H5 Char"/>
    <w:basedOn w:val="DefaultParagraphFont"/>
    <w:link w:val="H5"/>
    <w:uiPriority w:val="5"/>
    <w:rsid w:val="00726B6C"/>
    <w:rPr>
      <w:rFonts w:ascii="Georgia" w:eastAsia="Times New Roman" w:hAnsi="Georgia" w:cstheme="majorBidi"/>
      <w:b/>
      <w:iCs/>
      <w:color w:val="001E30"/>
      <w:sz w:val="28"/>
      <w:szCs w:val="26"/>
    </w:rPr>
  </w:style>
  <w:style w:type="character" w:customStyle="1" w:styleId="Heading5Char">
    <w:name w:val="Heading 5 Char"/>
    <w:basedOn w:val="DefaultParagraphFont"/>
    <w:link w:val="Heading5"/>
    <w:uiPriority w:val="9"/>
    <w:semiHidden/>
    <w:rsid w:val="00726B6C"/>
    <w:rPr>
      <w:rFonts w:asciiTheme="majorHAnsi" w:eastAsiaTheme="majorEastAsia" w:hAnsiTheme="majorHAnsi" w:cstheme="majorBidi"/>
      <w:color w:val="2E74B5" w:themeColor="accent1" w:themeShade="BF"/>
    </w:rPr>
  </w:style>
  <w:style w:type="paragraph" w:customStyle="1" w:styleId="Default">
    <w:name w:val="Default"/>
    <w:rsid w:val="00726B6C"/>
    <w:pPr>
      <w:autoSpaceDE w:val="0"/>
      <w:autoSpaceDN w:val="0"/>
      <w:adjustRightInd w:val="0"/>
      <w:spacing w:after="0" w:line="240" w:lineRule="auto"/>
    </w:pPr>
    <w:rPr>
      <w:rFonts w:ascii="Times New Roman" w:eastAsia="Times New Roman" w:hAnsi="Times New Roman" w:cs="Times New Roman"/>
      <w:color w:val="000000"/>
    </w:rPr>
  </w:style>
  <w:style w:type="character" w:styleId="Hyperlink">
    <w:name w:val="Hyperlink"/>
    <w:basedOn w:val="DefaultParagraphFont"/>
    <w:uiPriority w:val="12"/>
    <w:rsid w:val="00726B6C"/>
    <w:rPr>
      <w:rFonts w:ascii="Arial" w:hAnsi="Arial"/>
      <w:color w:val="0067B1"/>
      <w:sz w:val="26"/>
      <w:u w:val="single"/>
    </w:rPr>
  </w:style>
  <w:style w:type="paragraph" w:customStyle="1" w:styleId="Hyperlink1">
    <w:name w:val="Hyperlink1"/>
    <w:basedOn w:val="Normal"/>
    <w:link w:val="hyperlinkChar"/>
    <w:qFormat/>
    <w:rsid w:val="00726B6C"/>
    <w:rPr>
      <w:color w:val="2E74B5" w:themeColor="accent1" w:themeShade="BF"/>
      <w:u w:val="single"/>
    </w:rPr>
  </w:style>
  <w:style w:type="paragraph" w:customStyle="1" w:styleId="H6">
    <w:name w:val="H6"/>
    <w:next w:val="Normal"/>
    <w:link w:val="H6Char"/>
    <w:autoRedefine/>
    <w:uiPriority w:val="6"/>
    <w:rsid w:val="00726B6C"/>
    <w:pPr>
      <w:shd w:val="clear" w:color="auto" w:fill="FFFFFF"/>
      <w:spacing w:after="150" w:line="430" w:lineRule="atLeast"/>
      <w:ind w:left="504" w:hanging="360"/>
    </w:pPr>
    <w:rPr>
      <w:rFonts w:ascii="Georgia" w:eastAsia="Times New Roman" w:hAnsi="Georgia" w:cs="Helvetica"/>
      <w:b/>
      <w:color w:val="001E30"/>
      <w:szCs w:val="27"/>
    </w:rPr>
  </w:style>
  <w:style w:type="character" w:customStyle="1" w:styleId="hyperlinkChar">
    <w:name w:val="hyperlink Char"/>
    <w:basedOn w:val="DefaultParagraphFont"/>
    <w:link w:val="Hyperlink1"/>
    <w:rsid w:val="00726B6C"/>
    <w:rPr>
      <w:rFonts w:ascii="Arial" w:hAnsi="Arial" w:cs="Arial"/>
      <w:color w:val="2E74B5" w:themeColor="accent1" w:themeShade="BF"/>
      <w:u w:val="single"/>
    </w:rPr>
  </w:style>
  <w:style w:type="character" w:customStyle="1" w:styleId="H6Char">
    <w:name w:val="H6 Char"/>
    <w:basedOn w:val="DefaultParagraphFont"/>
    <w:link w:val="H6"/>
    <w:uiPriority w:val="6"/>
    <w:rsid w:val="00726B6C"/>
    <w:rPr>
      <w:rFonts w:ascii="Georgia" w:eastAsia="Times New Roman" w:hAnsi="Georgia" w:cs="Helvetica"/>
      <w:b/>
      <w:color w:val="001E30"/>
      <w:sz w:val="24"/>
      <w:szCs w:val="27"/>
      <w:shd w:val="clear" w:color="auto" w:fill="FFFFFF"/>
    </w:rPr>
  </w:style>
  <w:style w:type="paragraph" w:styleId="CommentSubject">
    <w:name w:val="annotation subject"/>
    <w:basedOn w:val="CommentText"/>
    <w:next w:val="CommentText"/>
    <w:link w:val="CommentSubjectChar"/>
    <w:uiPriority w:val="99"/>
    <w:semiHidden/>
    <w:unhideWhenUsed/>
    <w:rsid w:val="00AF1277"/>
    <w:pPr>
      <w:spacing w:after="200"/>
      <w:ind w:left="0"/>
    </w:pPr>
    <w:rPr>
      <w:rFonts w:ascii="Arial" w:hAnsi="Arial" w:cs="Arial"/>
      <w:b/>
      <w:bCs/>
      <w:color w:val="auto"/>
    </w:rPr>
  </w:style>
  <w:style w:type="character" w:customStyle="1" w:styleId="CommentSubjectChar">
    <w:name w:val="Comment Subject Char"/>
    <w:basedOn w:val="CommentTextChar"/>
    <w:link w:val="CommentSubject"/>
    <w:uiPriority w:val="99"/>
    <w:semiHidden/>
    <w:rsid w:val="00AF1277"/>
    <w:rPr>
      <w:rFonts w:ascii="Arial" w:hAnsi="Arial" w:cs="Arial"/>
      <w:b/>
      <w:bCs/>
      <w:color w:val="001E30"/>
      <w:sz w:val="20"/>
      <w:szCs w:val="20"/>
    </w:rPr>
  </w:style>
  <w:style w:type="character" w:customStyle="1" w:styleId="apple-converted-space">
    <w:name w:val="apple-converted-space"/>
    <w:basedOn w:val="DefaultParagraphFont"/>
    <w:rsid w:val="002417DC"/>
  </w:style>
  <w:style w:type="paragraph" w:customStyle="1" w:styleId="PageTitle">
    <w:name w:val="Page Title"/>
    <w:basedOn w:val="Title"/>
    <w:link w:val="PageTitleChar"/>
    <w:qFormat/>
    <w:rsid w:val="002E3D39"/>
    <w:rPr>
      <w:rFonts w:ascii="Proxima Nova Rg" w:hAnsi="Proxima Nova Rg"/>
    </w:rPr>
  </w:style>
  <w:style w:type="character" w:customStyle="1" w:styleId="TitleChar">
    <w:name w:val="Title Char"/>
    <w:basedOn w:val="DefaultParagraphFont"/>
    <w:link w:val="Title"/>
    <w:uiPriority w:val="10"/>
    <w:rsid w:val="002E3D39"/>
    <w:rPr>
      <w:rFonts w:asciiTheme="majorHAnsi" w:eastAsiaTheme="majorEastAsia" w:hAnsiTheme="majorHAnsi" w:cstheme="majorBidi"/>
      <w:spacing w:val="-10"/>
      <w:kern w:val="28"/>
      <w:sz w:val="56"/>
      <w:szCs w:val="56"/>
    </w:rPr>
  </w:style>
  <w:style w:type="character" w:customStyle="1" w:styleId="PageTitleChar">
    <w:name w:val="Page Title Char"/>
    <w:basedOn w:val="TitleChar"/>
    <w:link w:val="PageTitle"/>
    <w:rsid w:val="002E3D39"/>
    <w:rPr>
      <w:rFonts w:ascii="Proxima Nova Rg" w:eastAsiaTheme="majorEastAsia" w:hAnsi="Proxima Nova Rg"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083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UTheme">
  <a:themeElements>
    <a:clrScheme name="Office Them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KUTheme" id="{ECE54246-F373-48D2-8183-5FA82A779986}" vid="{5BF0712C-D547-4FCB-9183-A39B762612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KkdlBxyD1KZg05ntbsQ8u05heg==">AMUW2mW1QlFY9W3hOBMQZ/GvLSqVzvaIHf/5QOX8+yewBJRP4XRAO9r8NewYryIf08pM+TNezu6Fk++/9lSvSIhj9xujppk45tsAWc/tRY5dLKMyX4nXL1I=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Carlson</cp:lastModifiedBy>
  <cp:revision>3</cp:revision>
  <dcterms:created xsi:type="dcterms:W3CDTF">2016-11-03T18:40:00Z</dcterms:created>
  <dcterms:modified xsi:type="dcterms:W3CDTF">2023-04-14T16:12:00Z</dcterms:modified>
</cp:coreProperties>
</file>