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مشتق‌پذیری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ص۵۳–۶۴؛ قبل از موج عرضی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دوره‌ای و دوره و بسامد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بیشتر؛ فصل ۵، گفتار ۲؛ ص 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توابع و قواعد محاسبه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بیشتر؛ فصل ۵، گفتار ۲؛ ص 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 توابع چندضابطه‌ای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بیشتر؛ فصل ۵، گفتار ۲؛ ص 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هماهنگ ساده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۷۱–۷۴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نوسانگر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۷۱–۷۴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۳۰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آهنگ تغییر و مسائل آن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مشتق؛ ص۷۷–۱۰۰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تشدید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۷۵–۷۷؛ تا قبل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انواع آن؛ قبل از موج عرضی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۷۵–۷۷؛ تا قبل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استخوان و اسکلت؛ فصل ۳، گفتار ۱؛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استخوان و اسکلت؛ فصل ۳، گفتار ۱؛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مختصات و معادلهٔ خط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استخوان و اسکلت؛ فصل ۳، گفتار ۱؛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ص۲۲–۴۵؛ قبل از عوامل مقاومت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۲۵–۳۳؛ از ادامۀ فصل اول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پتانسیل الکتریکی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۲۵–۳۳؛ از ادامۀ فصل اول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ماهیچه؛ فصل ۳، گفتار ۲؛ ص 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فاصلهٔ دو نقطه و نقطهٔ وسط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ماهیچه؛ فصل ۳، گفتار ۲؛ ص 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فاصلهٔ نقطه از خط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ماهیچه؛ فصل ۳، گفتار ۲؛ ص 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توزیع بار در رسانا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۳۴–۴۲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ظرفیت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۳۴–۴۲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شیمیایی + غدد درون‌ریز؛ فصل ۴، گفتار ۱–۲؛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ترسیم‌های هندسی؛ ص۲۵–۳۰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شیمیایی + غدد درون‌ریز؛ فصل ۴، گفتار ۱–۲؛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هندسهٔ تحلیلی و ترسیم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شیمیایی + غدد درون‌ریز؛ فصل ۴، گفتار ۱–۲؛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خازن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۴۳–۵۰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جریان، مقاومت و قانون اهم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۴۳–۵۰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۹ بهمن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