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اردیبهشت تا ۱۰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۴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رفتار؛ فصل ۸، گفتار ۱؛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جامع شمارش و احتمال؛ ریاضی۱ ص۱۱۸–۱۵۱، ریاضی۲ ص۱۴۳–۱۵۲، ریاضی۳ ص۱۴۳–۱۴۸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رفتار؛ فصل ۸، گفتار ۱؛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جایگشت و ترکیب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اساس رفتار؛ فصل ۸، گفتار ۱؛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۵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 ص۱۰۳–۱۲۵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۱۱۱–۱۱۵؛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مدل بور و لیزر؛ ص۱۰۳–۱۱۱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۱۱۱–۱۱۵؛ از ارزش فناوری‌های شیمیایی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۶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انتخاب طبیعی و رفتار؛ فصل ۸، گفتار ۲؛ ص ۱۱۵–۱۲۰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پایه و اعمال روی پیشامدها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انتخاب طبیعی و رفتار؛ فصل ۸، گفتار ۲؛ ص ۱۱۵–۱۲۰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شرطی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انتخاب طبیعی و رفتار؛ فصل ۸، گفتار ۲؛ ص ۱۱۵–۱۲۰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اردیبهشت تا ۱۰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۷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ساختار هسته؛ ص۱۱۲ به بعد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۱۱۶–۱۱۹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پرتوزایی طبیعی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۱۱۶–۱۱۹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۸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و زندگی گروهی؛ فصل ۸، گفتار ۳؛ ص ۱۲۱–۱۲۴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استقلال و احتمال کل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و زندگی گروهی؛ فصل ۸، گفتار ۳؛ ص ۱۲۱–۱۲۴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شمارش و احتمال سه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و زندگی گروهی؛ فصل ۸، گفتار ۳؛ ص ۱۲۱–۱۲۴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۹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نیمه‌عمر و کاربردها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۱۲۰–۱۲۳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هسته‌ای و مسئله‌های پایان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راهی به سوی آینده‌ای روشن‌تر؛ ص ۱۲۰–۱۲۳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۱۰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اردیبهشت تا ۱۷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گوارش، تنفس، گردش مواد و دفع؛ فصل۲–۵، ص۱۷–۷۸ + نکات جانوری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جامع شمارش و احتمال؛ ریاضی۱ ص۱۱۸–۱۵۱، ریاضی۲ ص۱۴۳–۱۵۲، ریاضی۳ ص۱۴۳–۱۴۸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گوارش، تنفس، گردش مواد و دفع؛ فصل۲–۵، ص۱۷–۷۸ + نکات جانوری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جایگشت و ترکیب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گوارش، تنفس، گردش مواد و دفع؛ فصل۲–۵، ص۱۷–۷۸ + نکات جانوری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۱۲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یازدهم؛ سه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محاسبات؛ موازنه و استوکیومتری؛ فصل۲ دهم و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بار، میدان و پتانسیل؛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محاسبات؛ موازنه و استوکیومتری؛ فصل۲ دهم و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۱۳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تا تولیدمثل؛ فصل۱–۷، ص۱–۱۱۸؛ متن و شکل‌های جانوری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پایه و اعمال روی پیشامدها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تا تولیدمثل؛ فصل۱–۷، ص۱–۱۱۸؛ متن و شکل‌های جانوری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شرطی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عصبی تا تولیدمثل؛ فصل۱–۷، ص۱–۱۱۸؛ متن و شکل‌های جانوری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اردیبهشت تا ۱۷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۱۴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انرژی آن؛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غلظت، انحلال‌پذیری و هنری؛ فصل۳ دهم؛ هیدروکربن‌ها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 و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غلظت، انحلال‌پذیری و هنری؛ فصل۳ دهم؛ هیدروکربن‌ها فصل۱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۱۵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رفتارهای جانوران؛ فصل۸، ص۱۰۷–۱۲۴ + نکات جانوری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استقلال و احتمال کل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رفتارهای جانوران؛ فصل۸، ص۱۰۷–۱۲۴ + نکات جانوری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شمارش و احتمال سه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رفتارهای جانوران؛ فصل۸، ص۱۰۷–۱۲۴ + نکات جانوری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۱۶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مغناطیس و القا؛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ترمودینامیک و سینتیک فصل۲؛ مسائل ترکیب‌های آلی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سه فصل فیزیک یازدهم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ترمودینامیک و سینتیک فصل۲؛ مسائل ترکیب‌های آلی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۱۷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۱۷ اردیبهشت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