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۸ اسفند تا ۱۴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۸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و کاربرد؛ ریاضی۳ ص۷۷–۱۲۰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مشتق‌پذیری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 + اکسایش بیشتر؛ فصل ۵، گفتار ۱–۲؛ ص ۶۳–۷۲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۹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 ص۵۳–۹۴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فصل۳ و فصل۴ تا انتهای باهم‌بیندیشیم؛ ص ۶۷–۷۷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حرکت هماهنگ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فصل۳ و فصل۴ تا انتهای باهم‌بیندیشیم؛ ص ۶۷–۷۷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۱۰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ماده به انرژی + از انرژی به ماده؛ فصل ۵–۶؛ ص ۷۳–۸۱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قواعد مشتق و آهنگ تغییر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ماده به انرژی + از انرژی به ماده؛ فصل ۵–۶؛ ص ۷۳–۸۱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نقاط بحرانی و اکسترمم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ماده به انرژی + از انرژی به ماده؛ فصل ۵–۶؛ ص ۷۳–۸۱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۸ اسفند تا ۱۴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۱۱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نوسانگر و تشدید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فصل۳ و فصل۴ تا انتهای باهم‌بیندیشیم؛ ص ۷۸–۸۸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مشخصه‌ها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فصل۳ و فصل۴ تا انتهای باهم‌بیندیشیم؛ ص ۷۸–۸۸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۱۲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 + فتوسنتز در شرایط دشوار؛ فصل ۶، گفتار ۲–۳؛ ص ۸۲–۹۰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 + فتوسنتز در شرایط دشوار؛ فصل ۶، گفتار ۲–۳؛ ص ۸۲–۹۰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مشتق و کاربرد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واکنش‌های فتوسنتزی + فتوسنتز در شرایط دشوار؛ فصل ۶، گفتار ۲–۳؛ ص ۸۲–۹۰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۱۳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صوت، بازتاب و شکست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فصل۳ و فصل۴ تا انتهای باهم‌بیندیشیم؛ ص ۸۹–۹۹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کل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فصل۳ و فصل۴ تا انتهای باهم‌بیندیشیم؛ ص ۸۹–۹۹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۱۴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۱۵ اسفند تا ۲۱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۱۵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غیرجنسی + تولیدمثل جنسی؛ فصل ۸، گفتار ۱–۲؛ ص ۱۱۹–۱۲۹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احتمال؛ ریاضی۱ ص۱۴۱–۱۵۱ و ریاضی۲ ص۱۴۳–۱۵۲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غیرجنسی + تولیدمثل جنسی؛ فصل ۸، گفتار ۱–۲؛ ص ۱۱۹–۱۲۹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فضای نمونه و پیشامد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غیرجنسی + تولیدمثل جنسی؛ فصل ۸، گفتار ۱–۲؛ ص ۱۱۹–۱۲۹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۱۶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القای الکترومغناطیسی؛ ص۸۵–۱۰۴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۹۹–۱۰۷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شار و پدیدهٔ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۹۹–۱۰۷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۱۷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نهاندانگان؛ فصل ۸، گفتار ۳؛ ص ۱۳۰–۱۳۶ / پاسخ گیاه به محرک؛ فصل ۹، گفتار ۱؛ ص ۱۳۷–۱۴۵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و شمارش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نهاندانگان؛ فصل ۸، گفتار ۳؛ ص ۱۳۰–۱۳۶ / پاسخ گیاه به محرک؛ فصل ۹، گفتار ۱؛ ص ۱۳۷–۱۴۵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اعمال روی پیشامدها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نهاندانگان؛ فصل ۸، گفتار ۳؛ ص ۱۳۰–۱۳۶ / پاسخ گیاه به محرک؛ فصل ۹، گفتار ۱؛ ص ۱۳۷–۱۴۵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۱۵ اسفند تا ۲۱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۱۸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قانون فاراده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۱۰۸–۱۱۵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قانون لنز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۱۰۸–۱۱۵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۱۹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پاسخ به محیط؛ فصل ۹، گفتار ۲؛ ص ۱۴۶–۱۵۲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شرطی و استقلال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پاسخ به محیط؛ فصل ۹، گفتار ۲؛ ص ۱۴۶–۱۵۲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احتمال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پاسخ به محیط؛ فصل ۹، گفتار ۲؛ ص ۱۴۶–۱۵۲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۲۰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القاگرها و انرژی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۱۱۶–۱۲۳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متناوب و مسائل پایان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پوشاک، نیازی پایان‌ناپذیر؛ ص ۱۱۶–۱۲۳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۲۱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۲۱ اسفند ۱۴۰۵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