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۲۶ دی تا ۲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۲۶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تأمین انرژی؛ فصل ۵، گفتار ۱؛ ص ۶۳–۶۸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مشتق؛ ریاضی۳ ص۷۷–۱۰۰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تأمین انرژی؛ فصل ۵، گفتار ۱؛ ص ۶۳–۶۸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مشتق؛ ریاضی۳ ص۷۷–۱۰۰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مشتق‌پذیری و پیوستگی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تأمین انرژی؛ فصل ۵، گفتار ۱؛ ص ۶۳–۶۸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۲۷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ص۵۳–۶۴؛ قبل از موج عرضی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۶۷–۷۰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ص۵۳–۶۴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 و دوره و بسامد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۶۷–۷۰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۲۸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اکسایش بیشتر؛ فصل ۵، گفتار ۲؛ ص ۶۹–۷۲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مشتق؛ ریاضی۳ ص۷۷–۱۰۰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مشتق توابع و قواعد محاسبه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اکسایش بیشتر؛ فصل ۵، گفتار ۲؛ ص ۶۹–۷۲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مشتق؛ ریاضی۳ ص۷۷–۱۰۰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مشتق توابع چندضابطه‌ای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اکسایش بیشتر؛ فصل ۵، گفتار ۲؛ ص ۶۹–۷۲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۲۶ دی تا ۲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۲۹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ص۵۳–۶۴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حرکت هماهنگ ساده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۷۱–۷۴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ص۵۳–۶۴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انرژی نوسانگر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۷۱–۷۴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۳۰ دی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تأمین انرژی + اکسایش بیشتر؛ فصل ۵، گفتار ۱–۲؛ ص 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مشتق؛ ریاضی۳ ص۷۷–۱۰۰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آهنگ تغییر و مسائل آن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تأمین انرژی + اکسایش بیشتر؛ فصل ۵، گفتار ۱–۲؛ ص 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مشتق؛ ریاضی۳ ص۷۷–۱۰۰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مشتق؛ ص۷۷–۱۰۰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و تثبیت: تأمین انرژی + اکسایش بیشتر؛ فصل ۵، گفتار ۱–۲؛ ص 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ص۵۳–۶۴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تشدید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۷۵–۷۷؛ تا قبل از هنرنمایی شاره‌ها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امواج؛ ص۵۳–۶۴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موج و انواع آن؛ قبل از موج عرضی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 و ماندگاری؛ ص ۷۵–۷۷؛ تا قبل از هنرنمایی شاره‌ها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 بهمن تا ۹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۳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استخوان و اسکلت؛ فصل ۳، گفتار ۱؛ ص 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ترسیم؛ ریاضی۲ ص۱–۱۰ و۲۵–۳۰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استخوان و اسکلت؛ فصل ۳، گفتار ۱؛ ص 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ترسیم؛ ریاضی۲ ص۱–۱۰ و۲۵–۳۰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مختصات و معادلهٔ خط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استخوان و اسکلت؛ فصل ۳، گفتار ۱؛ ص ۳۷–۴۴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۴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 و مدار؛ ص۲۲–۴۵؛ قبل از عوامل مقاومت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۲۵–۳۳؛ از ادامۀ فصل اول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 و مدار؛ ص۲۲–۴۵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پتانسیل الکتریکی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۲۵–۳۳؛ از ادامۀ فصل اول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۵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ماهیچه؛ فصل ۳، گفتار ۲؛ ص ۴۵–۵۲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ترسیم؛ ریاضی۲ ص۱–۱۰ و۲۵–۳۰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فاصلهٔ دو نقطه و نقطهٔ وسط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ماهیچه؛ فصل ۳، گفتار ۲؛ ص ۴۵–۵۲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ترسیم؛ ریاضی۲ ص۱–۱۰ و۲۵–۳۰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فاصلهٔ نقطه از خط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ماهیچه؛ فصل ۳، گفتار ۲؛ ص ۴۵–۵۲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 بهمن تا ۹ بهمن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۶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 و مدار؛ ص۲۲–۴۵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توزیع بار در رسانا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۳۴–۴۲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 و مدار؛ ص۲۲–۴۵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خازن و ظرفیت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۳۴–۴۲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۷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ارتباط شیمیایی + غدد درون‌ریز؛ فصل ۴، گفتار ۱–۲؛ ص 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ترسیم؛ ریاضی۲ ص۱–۱۰ و۲۵–۳۰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ترسیم‌های هندسی؛ ص۲۵–۳۰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ارتباط شیمیایی + غدد درون‌ریز؛ فصل ۴، گفتار ۱–۲؛ ص 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ترسیم؛ ریاضی۲ ص۱–۱۰ و۲۵–۳۰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ترکیبی هندسهٔ تحلیلی و ترسیم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ارتباط شیمیایی + غدد درون‌ریز؛ فصل ۴، گفتار ۱–۲؛ ص ۵۳–۶۲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۸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 و مدار؛ ص۲۲–۴۵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انرژی خازن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۴۳–۵۰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 و مدار؛ ص۲۲–۴۵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جریان، مقاومت و قانون اهم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 ۴۳–۵۰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۹ بهمن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هر باکس ۲ ساعت با تحلیل؛ استراحت و آزمون در جمع ساعت نیست.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۹ بهمن ۱۴۰۵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