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 w:val="0"/>
        <w:bidi w:val="1"/>
        <w:spacing w:before="0" w:after="240" w:line="551" w:lineRule="exact"/>
        <w:jc w:val="start"/>
      </w:pPr>
      <w:r>
        <w:rPr>
          <w:rFonts w:ascii="Vazirmatn" w:hAnsi="Vazirmatn" w:eastAsia="Vazirmatn" w:cs="Vazirmatn"/>
          <w:b/>
          <w:bCs w:val="1"/>
          <w:sz w:val="38"/>
          <w:szCs w:val="38"/>
          <w:rtl w:val="1"/>
        </w:rPr>
        <w:t>فایل برآیندی</w:t>
      </w:r>
    </w:p>
    <w:p>
      <w:pPr>
        <w:keepNext w:val="0"/>
        <w:widowControl w:val="0"/>
        <w:bidi w:val="1"/>
        <w:spacing w:before="0" w:after="240" w:line="435" w:lineRule="exact"/>
        <w:jc w:val="start"/>
      </w:pPr>
      <w:r>
        <w:rPr>
          <w:rFonts w:ascii="Vazirmatn" w:hAnsi="Vazirmatn" w:eastAsia="Vazirmatn" w:cs="Vazirmatn"/>
          <w:b/>
          <w:bCs w:val="1"/>
          <w:sz w:val="30"/>
          <w:szCs w:val="30"/>
          <w:rtl w:val="1"/>
        </w:rPr>
        <w:t>برنامهٔ آزمون ۲۵ دی ۱۴۰۵</w:t>
      </w:r>
    </w:p>
    <w:p>
      <w:pPr>
        <w:keepNext w:val="0"/>
        <w:widowControl w:val="0"/>
        <w:bidi w:val="1"/>
        <w:spacing w:before="0" w:after="240" w:line="319" w:lineRule="exact"/>
        <w:jc w:val="start"/>
      </w:pPr>
      <w:r>
        <w:rPr>
          <w:rFonts w:ascii="Vazirmatn" w:hAnsi="Vazirmatn" w:eastAsia="Vazirmatn" w:cs="Vazirmatn"/>
          <w:b w:val="0"/>
          <w:sz w:val="22"/>
          <w:szCs w:val="22"/>
          <w:rtl w:val="1"/>
        </w:rPr>
        <w:t>این نسخه با حفظ فرمول باکس‌ها، برای وضعیت خاص بودجه یا تقویم تنظیم شده است.</w:t>
      </w:r>
    </w:p>
    <w:p>
      <w:pPr>
        <w:keepNext w:val="0"/>
        <w:widowControl w:val="0"/>
        <w:bidi w:val="1"/>
        <w:spacing w:before="0" w:after="240" w:line="319" w:lineRule="exact"/>
        <w:jc w:val="start"/>
      </w:pPr>
      <w:r>
        <w:rPr>
          <w:rFonts w:ascii="Vazirmatn" w:hAnsi="Vazirmatn" w:eastAsia="Vazirmatn" w:cs="Vazirmatn"/>
          <w:b/>
          <w:bCs w:val="1"/>
          <w:sz w:val="22"/>
          <w:szCs w:val="22"/>
          <w:rtl w:val="1"/>
        </w:rPr>
        <w:t>فاصلهٔ چهار هفته‌ای و بودجهٔ فقط دوازدهم؛ چهار هفته مرور پیوسته، بدون افزودن پایهٔ خارج از بودجه.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فرمول ثابت هر هفته: ۲۷ باکس، ۴۷ ساعت و ۴۹۵ تست؛ زیست + ریاضی در شنبه، دوشنبه و چهارشنبه؛ فیزیک + شیمی در روزهای دیگر.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زیست: کتاب ۱ ساعت و هر باکس ۲۰ تست با تحلیل ۲ ساعت. ریاضی: درسنامهٔ اولیه ۱ ساعت و تست ۳۰تایی ۲ ساعت. فیزیک: درسنامهٔ اولیه ۲ ساعت و تست ۳۰تایی ۲ ساعت. شیمی: کتاب ۱ ساعت و تست ۲۵تایی ۲ ساعت.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مدت این فایل: ۴ هفته؛ ۱۸۸ ساعت و ۱۹۸۰ تست. آزمون و استراحت خارج از این مجموع‌اند.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در مرورهای جامع، مطالعهٔ کتاب به معنی بازیابی و مرور انتخابی متن و شکل‌های بودجه است، نه یادگیری اولیهٔ کل کتاب در یک ساعت؛ تست‌ها باید همهٔ سرفصل‌های تعیین‌شده را نمایندگی کنند.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ارجاع صفحه‌های شیمی با برچسب «ص ماز» مربوط به جدول ماز است. چاپ فایل‌های کتاب یکسان نیست؛ مرز موضوعی را تطبیق دهید و عدد ماز را شمارهٔ قطعی کتاب خود فرض نکنید.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فقط چهار درس توافق‌شده برنامه‌ریزی شده‌اند؛ زمین‌شناسیِ جدول ماز به این فرمول اضافه نشده است. منبع: جدول رسمی ارسالی ماز، صفحهٔ ۵.</w:t>
      </w:r>
    </w:p>
    <w:p>
      <w:pPr>
        <w:keepNext w:val="0"/>
        <w:widowControl w:val="0"/>
        <w:bidi w:val="1"/>
        <w:spacing w:before="0" w:after="240" w:line="261" w:lineRule="exact"/>
        <w:jc w:val="start"/>
      </w:pPr>
      <w:r>
        <w:rPr>
          <w:rFonts w:ascii="Vazirmatn" w:hAnsi="Vazirmatn" w:eastAsia="Vazirmatn" w:cs="Vazirmatn"/>
          <w:b w:val="0"/>
          <w:sz w:val="18"/>
          <w:szCs w:val="18"/>
          <w:rtl w:val="1"/>
        </w:rPr>
        <w:t>هفتهٔ ۱ — دوازدهم — ۲۸ آذر تا ۴ دی ۱۴۰۵</w:t>
      </w:r>
    </w:p>
    <w:p>
      <w:pPr>
        <w:keepNext w:val="0"/>
        <w:widowControl w:val="0"/>
        <w:bidi w:val="1"/>
        <w:spacing w:before="0" w:after="240" w:line="261" w:lineRule="exact"/>
        <w:jc w:val="start"/>
      </w:pPr>
      <w:r>
        <w:rPr>
          <w:rFonts w:ascii="Vazirmatn" w:hAnsi="Vazirmatn" w:eastAsia="Vazirmatn" w:cs="Vazirmatn"/>
          <w:b w:val="0"/>
          <w:sz w:val="18"/>
          <w:szCs w:val="18"/>
          <w:rtl w:val="1"/>
        </w:rPr>
        <w:t>هفتهٔ ۲ — دوازدهم — ۵ دی تا ۱۱ دی ۱۴۰۵</w:t>
      </w:r>
    </w:p>
    <w:p>
      <w:pPr>
        <w:keepNext w:val="0"/>
        <w:widowControl w:val="0"/>
        <w:bidi w:val="1"/>
        <w:spacing w:before="0" w:after="240" w:line="261" w:lineRule="exact"/>
        <w:jc w:val="start"/>
      </w:pPr>
      <w:r>
        <w:rPr>
          <w:rFonts w:ascii="Vazirmatn" w:hAnsi="Vazirmatn" w:eastAsia="Vazirmatn" w:cs="Vazirmatn"/>
          <w:b w:val="0"/>
          <w:sz w:val="18"/>
          <w:szCs w:val="18"/>
          <w:rtl w:val="1"/>
        </w:rPr>
        <w:t>هفتهٔ ۳ — دوازدهم — ۱۲ دی تا ۱۸ دی ۱۴۰۵</w:t>
      </w:r>
    </w:p>
    <w:p>
      <w:pPr>
        <w:keepNext w:val="0"/>
        <w:widowControl w:val="0"/>
        <w:bidi w:val="1"/>
        <w:spacing w:before="0" w:after="240" w:line="261" w:lineRule="exact"/>
        <w:jc w:val="start"/>
      </w:pPr>
      <w:r>
        <w:rPr>
          <w:rFonts w:ascii="Vazirmatn" w:hAnsi="Vazirmatn" w:eastAsia="Vazirmatn" w:cs="Vazirmatn"/>
          <w:b w:val="0"/>
          <w:sz w:val="18"/>
          <w:szCs w:val="18"/>
          <w:rtl w:val="1"/>
        </w:rPr>
        <w:t>هفتهٔ ۴ — دوازدهم — ۱۹ دی تا ۲۵ دی ۱۴۰۵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۲۸ آذر تا ۴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۲۸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مفهوم و انواع تابع؛ پایه و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۲۹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حرکت؛ ص۱–۱۵؛ قبل از شتاب ثابت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تندرستی؛ ص ماز 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مکان و جابه‌جایی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تندرستی؛ ص ماز 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۳۰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ترکیب، وارون و اعمال جبری توابع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مثلثات پایه؛ ریاضی۱ فصل۲ و ریاضی۲ فصل۴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۲۵ دی ۱۴۰۵ | ۱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۲۸ آذر تا ۴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سرعت متوسط و لحظه‌ای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تندرستی؛ ص ماز ۷–۱۲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شتاب متوسط و لحظه‌ای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تندرستی؛ ص ماز ۷–۱۲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توابع و معادلات مثلثاتی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تابع و مثلثات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۳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با سرعت ثابت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تندرستی؛ ص ماز ۱۳–۱۷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حرکت؛ ص۱–۱۵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تندرستی؛ ص ماز ۱۳–۱۷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۴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 پیشنهادی؛ غیررسمی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۲۵ دی ۱۴۰۵ | ۲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۵ دی تا ۱۱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۵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مفهوم و انواع تابع؛ پایه و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۶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و نیرو؛ ص۱۵–۳۷؛ قبل از اصطکاک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 و آغاز آسایش؛ ص ماز ۱۸–۲۳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شتاب ثابت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 و آغاز آسایش؛ ص ماز ۱۸–۲۳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۷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رونویسی؛ فصل ۲، گفتار ۱؛ ص ۲۱–۲۶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ترکیب، وارون و اعمال جبری توابع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رونویسی؛ فصل ۲، گفتار ۱؛ ص ۲۱–۲۶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مثلثات پایه؛ ریاضی۱ فصل۲ و ریاضی۲ فصل۴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رونویسی؛ فصل ۲، گفتار ۱؛ ص ۲۱–۲۶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۲۵ دی ۱۴۰۵ | ۳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۵ دی تا ۱۱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۸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نمودارها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 و آغاز آسایش؛ ص ماز ۲۴–۲۸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قوانین نیوتون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 و آغاز آسایش؛ ص ماز ۲۴–۲۸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۹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توابع و معادلات مثلثاتی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تابع و مثلثات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۱۰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وزن و نیروی عمودی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 و آغاز آسایش؛ ص ماز ۲۹–۳۳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کشش و مسائل ترکیبی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 و آغاز آسایش؛ ص ماز ۲۹–۳۳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۱۱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 پیشنهادی؛ غیررسمی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۲۵ دی ۱۴۰۵ | ۴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۳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۱۲ دی تا ۱۸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۱۲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بیان ژن؛ فصل ۲، گفتار ۳؛ ص 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بیان ژن؛ فصل ۲، گفتار ۳؛ ص 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و پیوستگی پایه؛ ریاضی۲ فصل۶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بیان ژن؛ فصل ۲، گفتار ۳؛ ص 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۱۳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دینامیک؛ ص۳۷–۵۲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ماز ۳۴–۳۹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اصطکاک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ماز ۳۴–۳۹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۱۴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پایه؛ فصل ۳، گفتار ۱؛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پایه؛ فصل ۳، گفتار ۱؛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در بی‌نهایت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پایه؛ فصل ۳، گفتار ۱؛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۲۵ دی ۱۴۰۵ | ۵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۳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۱۲ دی تا ۱۸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۱۵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نیرو و حرکت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ماز ۴۰–۴۵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تکانه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ماز ۴۰–۴۵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۱۶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انواع صفات؛ فصل ۳، گفتار ۲؛ ص ۴۲–۴۶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مفهوم و محاسبهٔ مشتق تا ص۷۶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انواع صفات؛ فصل ۳، گفتار ۲؛ ص ۴۲–۴۶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حد و آغاز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انواع صفات؛ فصل ۳، گفتار ۲؛ ص ۴۲–۴۶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۱۷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گرانش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ماز ۴۶–۵۰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دینامیک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ماز ۴۶–۵۰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۱۸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 پیشنهادی؛ غیررسمی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۲۵ دی ۱۴۰۵ | ۶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۴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۱۹ دی تا ۲۵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۱۹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مادهٔ وراثتی؛ فصل ۴، گفتار ۱؛ ص ۴۷–۵۲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مادهٔ وراثتی؛ فصل ۴، گفتار ۱؛ ص ۴۷–۵۲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و پیوستگی پایه؛ ریاضی۲ فصل۶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مادهٔ وراثتی؛ فصل ۴، گفتار ۱؛ ص ۴۷–۵۲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۲۰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آغاز نوسان؛ ص۵۳–۶۲؛ قبل از مشخصه‌های موج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ماز ۵۱–۵۶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دوره‌ای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ماز ۵۱–۵۶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۲۱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جمعیت؛ فصل ۴، گفتار ۲؛ ص ۵۳–۵۶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جمعیت؛ فصل ۴، گفتار ۲؛ ص ۵۳–۵۶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در بی‌نهایت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جمعیت؛ فصل ۴، گفتار ۲؛ ص ۵۳–۵۶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۲۵ دی ۱۴۰۵ | ۷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۴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۱۹ دی تا ۲۵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۲۲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هماهنگ ساده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ماز ۵۷–۶۱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انرژی نوسانگر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ماز ۵۷–۶۱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۲۳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گونه؛ فصل ۴، گفتار ۳؛ ص ۵۷–۶۲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مفهوم و محاسبهٔ مشتق تا ص۷۶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گونه؛ فصل ۴، گفتار ۳؛ ص ۵۷–۶۲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حد و آغاز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گونه؛ فصل ۴، گفتار ۳؛ ص ۵۷–۶۲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۲۴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تشدید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ماز ۶۲–۶۶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موج و انواع؛ قبل از مشخصه‌های موج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ماز ۶۲–۶۶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۲۵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هدف ماز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۲۵ دی ۱۴۰۵ | ۸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۲۵ دی ۱۴۰۵ — فایل برآیندی</dc:title>
  <dc:subject>فرمول ثابت رتبه لند؛ فاصلهٔ چهار هفته‌ای و بودجهٔ فقط دوازدهم؛ چهار هفته مرور پیوسته، بدون افزودن پایهٔ خارج از بودجه.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