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۲۴ بهمن تا ۳۰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گ۱؛ ص۷۷–۸۱؛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ریاضی۳ ص۱۰۱–۱۲۰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گ۱؛ ص۷۷–۸۱؛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مرور نقاط بحرانی و اکسترمم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گ۱؛ ص۷۷–۸۱؛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ص۷۰–۹۴؛ از موج صوتی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ص۷۷–۸۴؛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ص۷۷–۸۴؛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گ۲؛ ص۸۲–۸۵؛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اکسترمم مطلق و رفتار تابع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گ۲؛ ص۸۲–۸۵؛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مدل‌سازی مسائل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گ۲؛ ص۸۲–۸۵؛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۱۴؛ شیمی ۲۳؛ فیزیک ۲۵؛ ریاضی ۲۰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۲۴ بهمن تا ۳۰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شدت صوت و تراز شدت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ص۸۵–۹۲؛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ص۸۵–۹۲؛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گ۳؛ ص۸۶–۹۰؛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حل مسائل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گ۳؛ ص۸۶–۹۰؛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ترکیبی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گ۳؛ ص۸۶–۹۰؛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شکست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ص۹۳–۹۹؛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 و تمرین‌های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هنرنمایی شاره‌ها تا پایان باهم‌بیندیشیم فصل۴؛ ص۹۳–۹۹؛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۱۴؛ شیمی ۲۳؛ فیزیک ۲۵؛ ریاضی ۲۰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اسفند تا ۷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گ۱؛ ص۹۷–۱۰۱؛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 بدون شمردن؛ ریاضی۱ ص۱۱۸–۱۴۰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گ۱؛ ص۹۷–۱۰۱؛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اصل جمع و اصل ضرب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گ۱؛ ص۹۷–۱۰۱؛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مغناطیس؛ ص۶۵–۸۵؛ قبل از القا؛ انتهای ص۸۵ پیش از عنوان القای الکترومغناطیسی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ص۷۷–۸۴؛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و قطب‌های مغناطیسی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ص۷۷–۸۴؛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گ۲؛ ص۱۰۲–۱۰۷؛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شمارش حالت‌ها با محدودیت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گ۲؛ ص۱۰۲–۱۰۷؛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جایگشت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گ۲؛ ص۱۰۲–۱۰۷؛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۲۲؛ شیمی ۲۲؛ فیزیک ۲۱؛ ریاضی ۲۳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اسفند تا ۷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مغناطیسی بر بار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ص۸۵–۹۱؛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مغناطیسی بر 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ص۸۵–۹۱؛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گ۳–۴؛ ص۱۰۸–۱۱۸؛ ۱۱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ترکیب و انتخاب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گ۳–۴؛ ص۱۰۸–۱۱۸؛ ۱۱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ترکیبی شمارش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۷ گ۳–۴؛ ص۱۰۸–۱۱۸؛ ۱۱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ناشی از جریان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ص۹۲–۹۸؛ ۷ صفحه؛ ص۷۷ از آغاز بحث غذای سالم و سرعت واکنش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 مغناطیسی مواد؛ بدون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از ابتدای غذای سالم؛ ص۹۲–۹۸؛ ۷ صفحه؛ ص۷۷ از آغاز بحث غذای سالم و سرعت واکنش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۲۲؛ شیمی ۲۲؛ فیزیک ۲۱؛ ریاضی ۲۳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۷ اسفند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