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اردیبهشت تا ۳۱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اردیبهشت تا ۳۱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خرداد تا ۷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ریاضی۱؛ مجموعه، مثلثات، جبر، معادله، تابع، شمارش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مجموعه، الگو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۴۰–۷۵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و توان‌های گویا و جبر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۴۰–۷۵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سهمی و نامعادله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۴۰–۷۵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خرداد تا ۷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۴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۴۲–۴۶ / ردپای گازها در زندگی؛ ص ۴۷–۸۲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۴۲–۴۶ / ردپای گازها در زندگی؛ ص ۴۷–۸۲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۵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دامنه و برد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۶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۸۳–۸۴ / آب، آهنگ زندگی؛ ص ۸۵–۱۲۲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۸۳–۸۴ / آب، آهنگ زندگی؛ ص ۸۵–۱۲۲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۷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خرداد تا ۱۴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۸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حرکتی؛ فصل ۱–۳؛ ص ۱–۵۲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ریاضی۲؛ هندسه و جبر، تابع، مثلثات، نمایی، حد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حرکتی؛ فصل ۱–۳؛ ص ۱–۵۲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معادله و 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حرکتی؛ فصل ۱–۳؛ ص ۱–۵۲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۹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یازدهم؛ سه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بار، میدان و پتانسیل؛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۱۰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۵۳–۱۰۱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۵۳–۱۰۱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۵۳–۱۰۱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۵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خرداد تا ۱۴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انرژی آن؛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۴۲–۵۰ / در پی غذای سالم؛ ص ۵۱–۸۲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۴۲–۵۰ / در پی غذای سالم؛ ص ۵۱–۸۲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۱۲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آمار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۱۳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 و القا؛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۸۳–۹۸ / پوشاک، نیازی پایان‌ناپذیر؛ ص ۹۹–۱۲۳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سه فصل فیزیک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۸۳–۹۸ / پوشاک، نیازی پایان‌ناپذیر؛ ص ۹۹–۱۲۳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۱۴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۶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خرداد تا ۲۱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۱۵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۱۶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۱۷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۷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خرداد تا ۲۱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۱۸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۱۹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۲۰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۸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۲۱ خرداد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