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</w:t>
      </w:r>
    </w:p>
    <w:p>
      <w:pPr>
        <w:pStyle w:val="Subtitle"/>
      </w:pPr>
      <w:r>
        <w:t xml:space="preserve">истема контроля версий Git</w:t>
      </w:r>
    </w:p>
    <w:p>
      <w:pPr>
        <w:pStyle w:val="Author"/>
      </w:pPr>
      <w:r>
        <w:t xml:space="preserve">Маев Даниил Егорович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При-</w:t>
      </w:r>
      <w:r>
        <w:t xml:space="preserve"> </w:t>
      </w:r>
      <w:r>
        <w:t xml:space="preserve">обрести практические навыки по работе с системой git.</w:t>
      </w:r>
    </w:p>
    <w:bookmarkEnd w:id="20"/>
    <w:bookmarkStart w:id="7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Сначала сделаю предварительную конфигурацию git. Открываю терминал и ввожу команды, указав имя и email владельца репозитория:</w:t>
      </w:r>
    </w:p>
    <w:bookmarkStart w:id="24" w:name="fig:001"/>
    <w:p>
      <w:pPr>
        <w:pStyle w:val="CaptionedFigure"/>
      </w:pPr>
      <w:r>
        <w:drawing>
          <wp:inline>
            <wp:extent cx="3733800" cy="251716"/>
            <wp:effectExtent b="0" l="0" r="0" t="0"/>
            <wp:docPr descr="Рис. 1: Название рисунк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Настраиваю utf-8 в выводе сообщений git:</w:t>
      </w:r>
    </w:p>
    <w:bookmarkStart w:id="28" w:name="fig:002"/>
    <w:p>
      <w:pPr>
        <w:pStyle w:val="CaptionedFigure"/>
      </w:pPr>
      <w:r>
        <w:drawing>
          <wp:inline>
            <wp:extent cx="3733800" cy="139925"/>
            <wp:effectExtent b="0" l="0" r="0" t="0"/>
            <wp:docPr descr="Рис. 2: Название рисунк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Название рисунка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Задаю имя начальной ветки (будем называть её master)</w:t>
      </w:r>
    </w:p>
    <w:bookmarkStart w:id="32" w:name="fig:003"/>
    <w:p>
      <w:pPr>
        <w:pStyle w:val="CaptionedFigure"/>
      </w:pPr>
      <w:r>
        <w:drawing>
          <wp:inline>
            <wp:extent cx="3733800" cy="134309"/>
            <wp:effectExtent b="0" l="0" r="0" t="0"/>
            <wp:docPr descr="Рис. 3: Название рисун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Название рисунка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Ввожу параметр autocrlf и параметр safecrlf:</w:t>
      </w:r>
    </w:p>
    <w:bookmarkStart w:id="36" w:name="fig:004"/>
    <w:p>
      <w:pPr>
        <w:pStyle w:val="CaptionedFigure"/>
      </w:pPr>
      <w:r>
        <w:drawing>
          <wp:inline>
            <wp:extent cx="3733800" cy="323117"/>
            <wp:effectExtent b="0" l="0" r="0" t="0"/>
            <wp:docPr descr="Рис. 4: Название рисунк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Название рисунка</w:t>
      </w:r>
    </w:p>
    <w:bookmarkEnd w:id="36"/>
    <w:p>
      <w:pPr>
        <w:pStyle w:val="Compact"/>
        <w:numPr>
          <w:ilvl w:val="0"/>
          <w:numId w:val="1005"/>
        </w:numPr>
      </w:pPr>
      <w:r>
        <w:t xml:space="preserve">Для последующей идентификации пользователя на сервере репозиториев необходимо сгенерировать пару ключей :приватный и открытый.</w:t>
      </w:r>
    </w:p>
    <w:bookmarkStart w:id="40" w:name="fig:005"/>
    <w:p>
      <w:pPr>
        <w:pStyle w:val="CaptionedFigure"/>
      </w:pPr>
      <w:r>
        <w:drawing>
          <wp:inline>
            <wp:extent cx="3733800" cy="2146935"/>
            <wp:effectExtent b="0" l="0" r="0" t="0"/>
            <wp:docPr descr="Рис. 5: Название рисунк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46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Название рисунка</w:t>
      </w:r>
    </w:p>
    <w:bookmarkEnd w:id="40"/>
    <w:p>
      <w:pPr>
        <w:pStyle w:val="Compact"/>
        <w:numPr>
          <w:ilvl w:val="0"/>
          <w:numId w:val="1006"/>
        </w:numPr>
      </w:pPr>
      <w:r>
        <w:t xml:space="preserve">После генерации ключа, загружаю открытый ключ, скопировав из локальной консоли в буфер обмена. Вставляю ключ в появившееся на сайте поле и указываю для ключа имя «Tittle»</w:t>
      </w:r>
    </w:p>
    <w:bookmarkStart w:id="44" w:name="fig:006"/>
    <w:p>
      <w:pPr>
        <w:pStyle w:val="CaptionedFigure"/>
      </w:pPr>
      <w:r>
        <w:drawing>
          <wp:inline>
            <wp:extent cx="3733800" cy="1200428"/>
            <wp:effectExtent b="0" l="0" r="0" t="0"/>
            <wp:docPr descr="Рис. 6: Название рисунка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0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Название рисунка</w:t>
      </w:r>
    </w:p>
    <w:bookmarkEnd w:id="44"/>
    <w:p>
      <w:pPr>
        <w:pStyle w:val="Compact"/>
        <w:numPr>
          <w:ilvl w:val="0"/>
          <w:numId w:val="1007"/>
        </w:numPr>
      </w:pPr>
      <w:r>
        <w:t xml:space="preserve">Открываю терминал и создаю каталог для предмета «Архитектура компьютеров»</w:t>
      </w:r>
    </w:p>
    <w:bookmarkStart w:id="48" w:name="fig:007"/>
    <w:p>
      <w:pPr>
        <w:pStyle w:val="CaptionedFigure"/>
      </w:pPr>
      <w:r>
        <w:drawing>
          <wp:inline>
            <wp:extent cx="3733800" cy="163959"/>
            <wp:effectExtent b="0" l="0" r="0" t="0"/>
            <wp:docPr descr="Рис. 7: Название рисунк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Название рисунка</w:t>
      </w:r>
    </w:p>
    <w:bookmarkEnd w:id="48"/>
    <w:p>
      <w:pPr>
        <w:pStyle w:val="Compact"/>
        <w:numPr>
          <w:ilvl w:val="0"/>
          <w:numId w:val="1008"/>
        </w:numPr>
      </w:pPr>
      <w:r>
        <w:t xml:space="preserve">Открываю терминал и создаю каталог для предмета «Архитектура компьютеров»</w:t>
      </w:r>
    </w:p>
    <w:bookmarkStart w:id="52" w:name="fig:008"/>
    <w:p>
      <w:pPr>
        <w:pStyle w:val="CaptionedFigure"/>
      </w:pPr>
      <w:r>
        <w:drawing>
          <wp:inline>
            <wp:extent cx="3733800" cy="859061"/>
            <wp:effectExtent b="0" l="0" r="0" t="0"/>
            <wp:docPr descr="Рис. 8: Название рисунка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9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Название рисунка</w:t>
      </w:r>
    </w:p>
    <w:bookmarkEnd w:id="52"/>
    <w:p>
      <w:pPr>
        <w:pStyle w:val="Compact"/>
        <w:numPr>
          <w:ilvl w:val="0"/>
          <w:numId w:val="1009"/>
        </w:numPr>
      </w:pPr>
      <w:r>
        <w:t xml:space="preserve">Открываю терминал и захожу в каталог курса. Клонирую созданный репозиторий</w:t>
      </w:r>
    </w:p>
    <w:bookmarkStart w:id="56" w:name="fig:009"/>
    <w:p>
      <w:pPr>
        <w:pStyle w:val="CaptionedFigure"/>
      </w:pPr>
      <w:r>
        <w:drawing>
          <wp:inline>
            <wp:extent cx="3733800" cy="2511293"/>
            <wp:effectExtent b="0" l="0" r="0" t="0"/>
            <wp:docPr descr="Рис. 9: Название рисунк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1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Название рисунка</w:t>
      </w:r>
    </w:p>
    <w:bookmarkEnd w:id="56"/>
    <w:p>
      <w:pPr>
        <w:pStyle w:val="Compact"/>
        <w:numPr>
          <w:ilvl w:val="0"/>
          <w:numId w:val="1010"/>
        </w:numPr>
      </w:pPr>
      <w:r>
        <w:t xml:space="preserve">Перехожу в каталог курса</w:t>
      </w:r>
    </w:p>
    <w:bookmarkStart w:id="60" w:name="fig:010"/>
    <w:p>
      <w:pPr>
        <w:pStyle w:val="CaptionedFigure"/>
      </w:pPr>
      <w:r>
        <w:drawing>
          <wp:inline>
            <wp:extent cx="3733800" cy="123896"/>
            <wp:effectExtent b="0" l="0" r="0" t="0"/>
            <wp:docPr descr="Рис. 10: Название рисунк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Название рисунка</w:t>
      </w:r>
    </w:p>
    <w:bookmarkEnd w:id="60"/>
    <w:p>
      <w:pPr>
        <w:pStyle w:val="Compact"/>
        <w:numPr>
          <w:ilvl w:val="0"/>
          <w:numId w:val="1011"/>
        </w:numPr>
      </w:pPr>
      <w:r>
        <w:t xml:space="preserve">Удаляю лишние файлы и создаю необходимые каталоги</w:t>
      </w:r>
    </w:p>
    <w:bookmarkStart w:id="64" w:name="fig:011"/>
    <w:p>
      <w:pPr>
        <w:pStyle w:val="CaptionedFigure"/>
      </w:pPr>
      <w:r>
        <w:drawing>
          <wp:inline>
            <wp:extent cx="3733800" cy="221978"/>
            <wp:effectExtent b="0" l="0" r="0" t="0"/>
            <wp:docPr descr="Рис. 11: Название рисунк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Название рисунка</w:t>
      </w:r>
    </w:p>
    <w:bookmarkEnd w:id="64"/>
    <w:p>
      <w:pPr>
        <w:pStyle w:val="Compact"/>
        <w:numPr>
          <w:ilvl w:val="0"/>
          <w:numId w:val="1012"/>
        </w:numPr>
      </w:pPr>
      <w:r>
        <w:t xml:space="preserve">Отправляю файлы на сервер</w:t>
      </w:r>
    </w:p>
    <w:bookmarkStart w:id="68" w:name="fig:012"/>
    <w:p>
      <w:pPr>
        <w:pStyle w:val="CaptionedFigure"/>
      </w:pPr>
      <w:r>
        <w:drawing>
          <wp:inline>
            <wp:extent cx="3733800" cy="769231"/>
            <wp:effectExtent b="0" l="0" r="0" t="0"/>
            <wp:docPr descr="Рис. 12: Название рисунк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9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Название рисунка</w:t>
      </w:r>
    </w:p>
    <w:bookmarkEnd w:id="68"/>
    <w:bookmarkStart w:id="72" w:name="fig:013"/>
    <w:p>
      <w:pPr>
        <w:pStyle w:val="CaptionedFigure"/>
      </w:pPr>
      <w:r>
        <w:drawing>
          <wp:inline>
            <wp:extent cx="3733800" cy="1167226"/>
            <wp:effectExtent b="0" l="0" r="0" t="0"/>
            <wp:docPr descr="Рис. 13: Название рисунка" title="" id="70" name="Picture"/>
            <a:graphic>
              <a:graphicData uri="http://schemas.openxmlformats.org/drawingml/2006/picture">
                <pic:pic>
                  <pic:nvPicPr>
                    <pic:cNvPr descr="image/13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7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Название рисунка</w:t>
      </w:r>
    </w:p>
    <w:bookmarkEnd w:id="72"/>
    <w:p>
      <w:pPr>
        <w:pStyle w:val="Compact"/>
        <w:numPr>
          <w:ilvl w:val="0"/>
          <w:numId w:val="1013"/>
        </w:numPr>
      </w:pPr>
      <w:r>
        <w:t xml:space="preserve">Проверяю правильность создания иерархии рабочего пространства в локальном репозитории и на странице github</w:t>
      </w:r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Я изучил идеологию и применение средств контроля версий, и приобрел практические навыки при работе с системой Git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Маев Даниил Егорович</dc:creator>
  <dc:language>ru-RU</dc:language>
  <cp:keywords/>
  <dcterms:created xsi:type="dcterms:W3CDTF">2024-10-25T15:56:10Z</dcterms:created>
  <dcterms:modified xsi:type="dcterms:W3CDTF">2024-10-25T15:56:10Z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истема контроля версий Git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