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истема контроля версий Git</w:t>
      </w:r>
    </w:p>
    <w:p>
      <w:pPr>
        <w:pStyle w:val="Author"/>
      </w:pPr>
      <w:r>
        <w:t xml:space="preserve">Маев Даниил Егорович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Сначала сделаю предварительную конфигурацию git. Открываю терминал и ввожу команды, указав имя и email владельца репозитория:</w:t>
      </w:r>
    </w:p>
    <w:bookmarkStart w:id="24" w:name="fig:001"/>
    <w:p>
      <w:pPr>
        <w:pStyle w:val="CaptionedFigure"/>
      </w:pPr>
      <w:r>
        <w:drawing>
          <wp:inline>
            <wp:extent cx="3733800" cy="251716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Настраиваю utf-8 в выводе сообщений git:</w:t>
      </w:r>
    </w:p>
    <w:bookmarkStart w:id="28" w:name="fig:002"/>
    <w:p>
      <w:pPr>
        <w:pStyle w:val="CaptionedFigure"/>
      </w:pPr>
      <w:r>
        <w:drawing>
          <wp:inline>
            <wp:extent cx="3733800" cy="139925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Задаю имя начальной ветки (будем называть её master)</w:t>
      </w:r>
    </w:p>
    <w:bookmarkStart w:id="32" w:name="fig:003"/>
    <w:p>
      <w:pPr>
        <w:pStyle w:val="CaptionedFigure"/>
      </w:pPr>
      <w:r>
        <w:drawing>
          <wp:inline>
            <wp:extent cx="3733800" cy="134309"/>
            <wp:effectExtent b="0" l="0" r="0" t="0"/>
            <wp:docPr descr="Рис. 3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Ввожу параметр autocrlf и параметр safecrlf:</w:t>
      </w:r>
    </w:p>
    <w:bookmarkStart w:id="36" w:name="fig:004"/>
    <w:p>
      <w:pPr>
        <w:pStyle w:val="CaptionedFigure"/>
      </w:pPr>
      <w:r>
        <w:drawing>
          <wp:inline>
            <wp:extent cx="3733800" cy="323117"/>
            <wp:effectExtent b="0" l="0" r="0" t="0"/>
            <wp:docPr descr="Рис. 4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Для последующей идентификации пользователя на сервере репозиториев необходимо сгенерировать пару ключей :приватный и открытый.</w:t>
      </w:r>
    </w:p>
    <w:bookmarkStart w:id="40" w:name="fig:005"/>
    <w:p>
      <w:pPr>
        <w:pStyle w:val="CaptionedFigure"/>
      </w:pPr>
      <w:r>
        <w:drawing>
          <wp:inline>
            <wp:extent cx="3733800" cy="2146935"/>
            <wp:effectExtent b="0" l="0" r="0" t="0"/>
            <wp:docPr descr="Рис. 5: 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«Tittle»</w:t>
      </w:r>
    </w:p>
    <w:bookmarkStart w:id="44" w:name="fig:006"/>
    <w:p>
      <w:pPr>
        <w:pStyle w:val="CaptionedFigure"/>
      </w:pPr>
      <w:r>
        <w:drawing>
          <wp:inline>
            <wp:extent cx="3733800" cy="1200428"/>
            <wp:effectExtent b="0" l="0" r="0" t="0"/>
            <wp:docPr descr="Рис. 6: 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Открываю терминал и создаю каталог для предмета «Архитектура компьютеров»</w:t>
      </w:r>
    </w:p>
    <w:bookmarkStart w:id="48" w:name="fig:007"/>
    <w:p>
      <w:pPr>
        <w:pStyle w:val="CaptionedFigure"/>
      </w:pPr>
      <w:r>
        <w:drawing>
          <wp:inline>
            <wp:extent cx="3733800" cy="163959"/>
            <wp:effectExtent b="0" l="0" r="0" t="0"/>
            <wp:docPr descr="Рис. 7: 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Открываю терминал и создаю каталог для предмета «Архитектура компьютеров»</w:t>
      </w:r>
    </w:p>
    <w:bookmarkStart w:id="52" w:name="fig:008"/>
    <w:p>
      <w:pPr>
        <w:pStyle w:val="CaptionedFigure"/>
      </w:pPr>
      <w:r>
        <w:drawing>
          <wp:inline>
            <wp:extent cx="3733800" cy="859061"/>
            <wp:effectExtent b="0" l="0" r="0" t="0"/>
            <wp:docPr descr="Рис. 8: 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Открываю терминал и захожу в каталог курса. Клонирую созданный репозиторий</w:t>
      </w:r>
    </w:p>
    <w:bookmarkStart w:id="56" w:name="fig:009"/>
    <w:p>
      <w:pPr>
        <w:pStyle w:val="CaptionedFigure"/>
      </w:pPr>
      <w:r>
        <w:drawing>
          <wp:inline>
            <wp:extent cx="3733800" cy="2511293"/>
            <wp:effectExtent b="0" l="0" r="0" t="0"/>
            <wp:docPr descr="Рис. 9: 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Перехожу в каталог курса</w:t>
      </w:r>
    </w:p>
    <w:bookmarkStart w:id="60" w:name="fig:010"/>
    <w:p>
      <w:pPr>
        <w:pStyle w:val="CaptionedFigure"/>
      </w:pPr>
      <w:r>
        <w:drawing>
          <wp:inline>
            <wp:extent cx="3733800" cy="123896"/>
            <wp:effectExtent b="0" l="0" r="0" t="0"/>
            <wp:docPr descr="Рис. 10: 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Удаляю лишние файлы и создаю необходимые каталоги</w:t>
      </w:r>
    </w:p>
    <w:bookmarkStart w:id="64" w:name="fig:011"/>
    <w:p>
      <w:pPr>
        <w:pStyle w:val="CaptionedFigure"/>
      </w:pPr>
      <w:r>
        <w:drawing>
          <wp:inline>
            <wp:extent cx="3733800" cy="221978"/>
            <wp:effectExtent b="0" l="0" r="0" t="0"/>
            <wp:docPr descr="Рис. 11: 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bookmarkEnd w:id="64"/>
    <w:p>
      <w:pPr>
        <w:pStyle w:val="Compact"/>
        <w:numPr>
          <w:ilvl w:val="0"/>
          <w:numId w:val="1012"/>
        </w:numPr>
      </w:pPr>
      <w:r>
        <w:t xml:space="preserve">Отправляю файлы на сервер</w:t>
      </w:r>
    </w:p>
    <w:bookmarkStart w:id="68" w:name="fig:012"/>
    <w:p>
      <w:pPr>
        <w:pStyle w:val="CaptionedFigure"/>
      </w:pPr>
      <w:r>
        <w:drawing>
          <wp:inline>
            <wp:extent cx="3733800" cy="769231"/>
            <wp:effectExtent b="0" l="0" r="0" t="0"/>
            <wp:docPr descr="Рис. 12: Название рисун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рисунка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1167226"/>
            <wp:effectExtent b="0" l="0" r="0" t="0"/>
            <wp:docPr descr="Рис. 13: 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Название рисунка</w:t>
      </w:r>
    </w:p>
    <w:bookmarkEnd w:id="72"/>
    <w:p>
      <w:pPr>
        <w:pStyle w:val="Compact"/>
        <w:numPr>
          <w:ilvl w:val="0"/>
          <w:numId w:val="1013"/>
        </w:numPr>
      </w:pPr>
      <w:r>
        <w:t xml:space="preserve">Проверяю правильность создания иерархии рабочего пространства в локальном репозитории и на странице github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и приобрел практические навыки при работе с системой Git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Маев Даниил Егорович</dc:creator>
  <dc:language>ru-RU</dc:language>
  <cp:keywords/>
  <dcterms:created xsi:type="dcterms:W3CDTF">2024-10-25T15:59:49Z</dcterms:created>
  <dcterms:modified xsi:type="dcterms:W3CDTF">2024-10-25T15:59:49Z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