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7.png" ContentType="image/png"/>
  <Override PartName="/word/media/rId25.png" ContentType="image/png"/>
  <Override PartName="/word/media/rId4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Маев Даниил Егорович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git pull (См. рис 2.1)</w:t>
      </w:r>
    </w:p>
    <w:bookmarkStart w:id="24" w:name="fig:001"/>
    <w:p>
      <w:pPr>
        <w:pStyle w:val="CaptionedFigure"/>
      </w:pPr>
      <w:r>
        <w:drawing>
          <wp:inline>
            <wp:extent cx="3733800" cy="167024"/>
            <wp:effectExtent b="0" l="0" r="0" t="0"/>
            <wp:docPr descr="Рис. 1: ." title="" id="22" name="Picture"/>
            <a:graphic>
              <a:graphicData uri="http://schemas.openxmlformats.org/drawingml/2006/picture">
                <pic:pic>
                  <pic:nvPicPr>
                    <pic:cNvPr descr="image/11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.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Выполнение make (см. рис 2.2 и 2.3)</w:t>
      </w:r>
    </w:p>
    <w:bookmarkStart w:id="28" w:name="fig:002"/>
    <w:p>
      <w:pPr>
        <w:pStyle w:val="CaptionedFigure"/>
      </w:pPr>
      <w:r>
        <w:drawing>
          <wp:inline>
            <wp:extent cx="3733800" cy="678350"/>
            <wp:effectExtent b="0" l="0" r="0" t="0"/>
            <wp:docPr descr="Рис. 2: ." title="" id="26" name="Picture"/>
            <a:graphic>
              <a:graphicData uri="http://schemas.openxmlformats.org/drawingml/2006/picture">
                <pic:pic>
                  <pic:nvPicPr>
                    <pic:cNvPr descr="image/2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.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51781"/>
            <wp:effectExtent b="0" l="0" r="0" t="0"/>
            <wp:docPr descr="Рис. 3: ." title="" id="30" name="Picture"/>
            <a:graphic>
              <a:graphicData uri="http://schemas.openxmlformats.org/drawingml/2006/picture">
                <pic:pic>
                  <pic:nvPicPr>
                    <pic:cNvPr descr="image/extr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.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Ввожу команду для удаления файлов (см. рис 2.4)</w:t>
      </w:r>
    </w:p>
    <w:bookmarkStart w:id="36" w:name="fig:004"/>
    <w:p>
      <w:pPr>
        <w:pStyle w:val="CaptionedFigure"/>
      </w:pPr>
      <w:r>
        <w:drawing>
          <wp:inline>
            <wp:extent cx="3733800" cy="1285579"/>
            <wp:effectExtent b="0" l="0" r="0" t="0"/>
            <wp:docPr descr="Рис. 4: ." title="" id="34" name="Picture"/>
            <a:graphic>
              <a:graphicData uri="http://schemas.openxmlformats.org/drawingml/2006/picture">
                <pic:pic>
                  <pic:nvPicPr>
                    <pic:cNvPr descr="image/2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.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Ввожу команду report.md (cм. рис 2.5)</w:t>
      </w:r>
    </w:p>
    <w:bookmarkStart w:id="40" w:name="fig:005"/>
    <w:p>
      <w:pPr>
        <w:pStyle w:val="CaptionedFigure"/>
      </w:pPr>
      <w:r>
        <w:drawing>
          <wp:inline>
            <wp:extent cx="3733800" cy="1094609"/>
            <wp:effectExtent b="0" l="0" r="0" t="0"/>
            <wp:docPr descr="Рис. 5: ." title="" id="38" name="Picture"/>
            <a:graphic>
              <a:graphicData uri="http://schemas.openxmlformats.org/drawingml/2006/picture">
                <pic:pic>
                  <pic:nvPicPr>
                    <pic:cNvPr descr="image/2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.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Заполнение и компиляция отчета (см. рис 2.6)</w:t>
      </w:r>
    </w:p>
    <w:bookmarkStart w:id="44" w:name="fig:006"/>
    <w:p>
      <w:pPr>
        <w:pStyle w:val="CaptionedFigure"/>
      </w:pPr>
      <w:r>
        <w:drawing>
          <wp:inline>
            <wp:extent cx="3733800" cy="251781"/>
            <wp:effectExtent b="0" l="0" r="0" t="0"/>
            <wp:docPr descr="Рис. 6: ." title="" id="42" name="Picture"/>
            <a:graphic>
              <a:graphicData uri="http://schemas.openxmlformats.org/drawingml/2006/picture">
                <pic:pic>
                  <pic:nvPicPr>
                    <pic:cNvPr descr="image/666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.</w:t>
      </w:r>
    </w:p>
    <w:bookmarkEnd w:id="44"/>
    <w:p>
      <w:pPr>
        <w:pStyle w:val="Compact"/>
        <w:numPr>
          <w:ilvl w:val="0"/>
          <w:numId w:val="1006"/>
        </w:numPr>
      </w:pPr>
      <w:r>
        <w:t xml:space="preserve">Загрузка файлов на github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лабороторной работы я освоил процедуры выполнения отчета с помощью легковесного языка Markdown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Маев Даниил Егорович</dc:creator>
  <dc:language>ru-RU</dc:language>
  <cp:keywords/>
  <dcterms:created xsi:type="dcterms:W3CDTF">2024-10-25T15:28:01Z</dcterms:created>
  <dcterms:modified xsi:type="dcterms:W3CDTF">2024-10-25T15:28:01Z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