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B8D6" w14:textId="77777777" w:rsidR="00333383" w:rsidRDefault="004C17BA" w:rsidP="00724B98">
      <w:pPr>
        <w:rPr>
          <w:lang w:val="en-US"/>
        </w:rPr>
      </w:pPr>
      <w:r w:rsidRPr="004C17BA">
        <w:rPr>
          <w:lang w:val="en-US"/>
        </w:rPr>
        <w:t xml:space="preserve">Using Planck’s law for </w:t>
      </w:r>
      <w:r>
        <w:rPr>
          <w:lang w:val="en-US"/>
        </w:rPr>
        <w:t>radiation intensity</w:t>
      </w:r>
    </w:p>
    <w:p w14:paraId="6446BA10" w14:textId="523A27A7" w:rsidR="00333383" w:rsidRDefault="00A82695" w:rsidP="00724B98">
      <w:pPr>
        <w:rPr>
          <w:lang w:val="en-US"/>
        </w:rPr>
      </w:pPr>
      <w:r w:rsidRPr="00A82695">
        <w:rPr>
          <w:lang w:val="en-US"/>
        </w:rPr>
        <w:drawing>
          <wp:inline distT="0" distB="0" distL="0" distR="0" wp14:anchorId="1C100597" wp14:editId="2DB3361E">
            <wp:extent cx="3353268" cy="87642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40A">
        <w:rPr>
          <w:lang w:val="en-US"/>
        </w:rPr>
        <w:t xml:space="preserve"> </w:t>
      </w:r>
    </w:p>
    <w:p w14:paraId="085CED3B" w14:textId="3D478261" w:rsidR="00333383" w:rsidRDefault="00333383" w:rsidP="00333383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how the formula change</w:t>
      </w:r>
      <w:r w:rsidR="009C6BDE">
        <w:rPr>
          <w:lang w:val="en-US"/>
        </w:rPr>
        <w:t>s</w:t>
      </w:r>
      <w:r>
        <w:rPr>
          <w:lang w:val="en-US"/>
        </w:rPr>
        <w:t xml:space="preserve"> for Wien’s </w:t>
      </w:r>
      <w:r w:rsidRPr="00724B98">
        <w:rPr>
          <w:lang w:val="en-US"/>
        </w:rPr>
        <w:t>approximation</w:t>
      </w:r>
      <w:r>
        <w:rPr>
          <w:lang w:val="en-US"/>
        </w:rPr>
        <w:t xml:space="preserve"> </w:t>
      </w:r>
    </w:p>
    <w:p w14:paraId="10D65CF9" w14:textId="02770DAF" w:rsidR="00AC30CD" w:rsidRDefault="00333383" w:rsidP="00724B9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Compare the results of said </w:t>
      </w:r>
      <w:r w:rsidRPr="00724B98">
        <w:rPr>
          <w:lang w:val="en-US"/>
        </w:rPr>
        <w:t>approximation</w:t>
      </w:r>
      <w:r>
        <w:rPr>
          <w:lang w:val="en-US"/>
        </w:rPr>
        <w:t xml:space="preserve"> for values of </w:t>
      </w:r>
      <w:r w:rsidR="000A447B">
        <w:rPr>
          <w:lang w:val="en-US"/>
        </w:rPr>
        <w:t>wavelengths</w:t>
      </w:r>
      <w:r>
        <w:rPr>
          <w:lang w:val="en-US"/>
        </w:rPr>
        <w:t xml:space="preserve"> between</w:t>
      </w:r>
    </w:p>
    <w:p w14:paraId="37FAB8A6" w14:textId="60356DBC" w:rsidR="00AC30CD" w:rsidRDefault="000A447B" w:rsidP="000774D7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1x10</w:t>
      </w:r>
      <w:r>
        <w:rPr>
          <w:vertAlign w:val="superscript"/>
          <w:lang w:val="en-US"/>
        </w:rPr>
        <w:t>-6</w:t>
      </w:r>
      <w:r w:rsidR="000B6650">
        <w:rPr>
          <w:lang w:val="en-US"/>
        </w:rPr>
        <w:t xml:space="preserve"> </w:t>
      </w:r>
      <w:r w:rsidR="00333383">
        <w:rPr>
          <w:lang w:val="en-US"/>
        </w:rPr>
        <w:t xml:space="preserve">and </w:t>
      </w:r>
      <w:r>
        <w:rPr>
          <w:lang w:val="en-US"/>
        </w:rPr>
        <w:t>1.5</w:t>
      </w:r>
      <w:r w:rsidR="00333383">
        <w:rPr>
          <w:lang w:val="en-US"/>
        </w:rPr>
        <w:t>x</w:t>
      </w:r>
      <w:r w:rsidR="000B6650">
        <w:rPr>
          <w:lang w:val="en-US"/>
        </w:rPr>
        <w:t>10</w:t>
      </w:r>
      <w:r w:rsidR="009E2691">
        <w:rPr>
          <w:vertAlign w:val="superscript"/>
          <w:lang w:val="en-US"/>
        </w:rPr>
        <w:t>-</w:t>
      </w:r>
      <w:r>
        <w:rPr>
          <w:vertAlign w:val="superscript"/>
          <w:lang w:val="en-US"/>
        </w:rPr>
        <w:t>6</w:t>
      </w:r>
      <w:r w:rsidR="000B6650">
        <w:rPr>
          <w:lang w:val="en-US"/>
        </w:rPr>
        <w:t xml:space="preserve"> </w:t>
      </w:r>
    </w:p>
    <w:p w14:paraId="3C396BA6" w14:textId="50ECA994" w:rsidR="0049288A" w:rsidRPr="0049288A" w:rsidRDefault="000A447B" w:rsidP="005B54B3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2</w:t>
      </w:r>
      <w:r w:rsidR="00333383" w:rsidRPr="0049288A">
        <w:rPr>
          <w:lang w:val="en-US"/>
        </w:rPr>
        <w:t>x</w:t>
      </w:r>
      <w:r w:rsidR="005214E2" w:rsidRPr="005214E2">
        <w:rPr>
          <w:lang w:val="en-US"/>
        </w:rPr>
        <w:t>10</w:t>
      </w:r>
      <w:r w:rsidR="005214E2" w:rsidRPr="005214E2">
        <w:rPr>
          <w:vertAlign w:val="superscript"/>
          <w:lang w:val="en-US"/>
        </w:rPr>
        <w:t>-</w:t>
      </w:r>
      <w:r>
        <w:rPr>
          <w:vertAlign w:val="superscript"/>
          <w:lang w:val="en-US"/>
        </w:rPr>
        <w:t>6</w:t>
      </w:r>
      <w:r w:rsidR="00B24541" w:rsidRPr="0049288A">
        <w:rPr>
          <w:lang w:val="en-US"/>
        </w:rPr>
        <w:t xml:space="preserve"> and 2</w:t>
      </w:r>
      <w:r>
        <w:rPr>
          <w:lang w:val="en-US"/>
        </w:rPr>
        <w:t>.5</w:t>
      </w:r>
      <w:r w:rsidR="00B24541" w:rsidRPr="0049288A">
        <w:rPr>
          <w:lang w:val="en-US"/>
        </w:rPr>
        <w:t>x</w:t>
      </w:r>
      <w:r w:rsidR="005214E2" w:rsidRPr="005214E2">
        <w:rPr>
          <w:lang w:val="en-US"/>
        </w:rPr>
        <w:t>10</w:t>
      </w:r>
      <w:r w:rsidR="005214E2" w:rsidRPr="005214E2">
        <w:rPr>
          <w:vertAlign w:val="superscript"/>
          <w:lang w:val="en-US"/>
        </w:rPr>
        <w:t>-</w:t>
      </w:r>
      <w:r>
        <w:rPr>
          <w:vertAlign w:val="superscript"/>
          <w:lang w:val="en-US"/>
        </w:rPr>
        <w:t>6</w:t>
      </w:r>
      <w:r w:rsidR="00B24541" w:rsidRPr="0049288A">
        <w:rPr>
          <w:lang w:val="en-US"/>
        </w:rPr>
        <w:t xml:space="preserve"> </w:t>
      </w:r>
    </w:p>
    <w:p w14:paraId="55D1F691" w14:textId="64F39BEB" w:rsidR="00561046" w:rsidRPr="0049288A" w:rsidRDefault="000A447B" w:rsidP="005B54B3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3</w:t>
      </w:r>
      <w:r w:rsidR="00B24541" w:rsidRPr="0049288A">
        <w:rPr>
          <w:lang w:val="en-US"/>
        </w:rPr>
        <w:t>x</w:t>
      </w:r>
      <w:r w:rsidR="007B726F" w:rsidRPr="007B726F">
        <w:rPr>
          <w:lang w:val="en-US"/>
        </w:rPr>
        <w:t>10</w:t>
      </w:r>
      <w:r w:rsidR="007B726F" w:rsidRPr="007B726F">
        <w:rPr>
          <w:vertAlign w:val="superscript"/>
          <w:lang w:val="en-US"/>
        </w:rPr>
        <w:t>-</w:t>
      </w:r>
      <w:r w:rsidR="00DA07DB">
        <w:rPr>
          <w:vertAlign w:val="superscript"/>
          <w:lang w:val="en-US"/>
        </w:rPr>
        <w:t>6</w:t>
      </w:r>
      <w:r w:rsidR="007B726F">
        <w:rPr>
          <w:vertAlign w:val="superscript"/>
          <w:lang w:val="en-US"/>
        </w:rPr>
        <w:t xml:space="preserve"> </w:t>
      </w:r>
      <w:r w:rsidR="00B24541" w:rsidRPr="0049288A">
        <w:rPr>
          <w:lang w:val="en-US"/>
        </w:rPr>
        <w:t>and 3</w:t>
      </w:r>
      <w:r>
        <w:rPr>
          <w:lang w:val="en-US"/>
        </w:rPr>
        <w:t>.5</w:t>
      </w:r>
      <w:r w:rsidR="00B24541" w:rsidRPr="0049288A">
        <w:rPr>
          <w:lang w:val="en-US"/>
        </w:rPr>
        <w:t>x</w:t>
      </w:r>
      <w:r w:rsidR="007B726F" w:rsidRPr="007B726F">
        <w:rPr>
          <w:lang w:val="en-US"/>
        </w:rPr>
        <w:t>10</w:t>
      </w:r>
      <w:r w:rsidR="007B726F" w:rsidRPr="007B726F">
        <w:rPr>
          <w:vertAlign w:val="superscript"/>
          <w:lang w:val="en-US"/>
        </w:rPr>
        <w:t>-</w:t>
      </w:r>
      <w:r>
        <w:rPr>
          <w:vertAlign w:val="superscript"/>
          <w:lang w:val="en-US"/>
        </w:rPr>
        <w:t>6</w:t>
      </w:r>
      <w:r w:rsidR="00B24541" w:rsidRPr="0049288A">
        <w:rPr>
          <w:lang w:val="en-US"/>
        </w:rPr>
        <w:t xml:space="preserve"> </w:t>
      </w:r>
    </w:p>
    <w:p w14:paraId="700595BF" w14:textId="1F5EB477" w:rsidR="00B24541" w:rsidRDefault="00B24541" w:rsidP="00AC30CD">
      <w:pPr>
        <w:pStyle w:val="Prrafodelista"/>
        <w:rPr>
          <w:lang w:val="en-US"/>
        </w:rPr>
      </w:pPr>
      <w:r>
        <w:rPr>
          <w:lang w:val="en-US"/>
        </w:rPr>
        <w:t xml:space="preserve">and analyze for which </w:t>
      </w:r>
      <w:r w:rsidRPr="00B24541">
        <w:rPr>
          <w:lang w:val="en-US"/>
        </w:rPr>
        <w:t>interval</w:t>
      </w:r>
      <w:r w:rsidR="00DB3A53">
        <w:rPr>
          <w:lang w:val="en-US"/>
        </w:rPr>
        <w:t xml:space="preserve">(s) </w:t>
      </w:r>
      <w:r>
        <w:rPr>
          <w:lang w:val="en-US"/>
        </w:rPr>
        <w:t xml:space="preserve">this approximation </w:t>
      </w:r>
      <w:r w:rsidR="007F43A7">
        <w:rPr>
          <w:lang w:val="en-US"/>
        </w:rPr>
        <w:t xml:space="preserve">works more similar to </w:t>
      </w:r>
      <w:r w:rsidR="000774D7">
        <w:rPr>
          <w:lang w:val="en-US"/>
        </w:rPr>
        <w:t>Planck’s law.</w:t>
      </w:r>
    </w:p>
    <w:p w14:paraId="7D63D34B" w14:textId="3AB7BA80" w:rsidR="00787A39" w:rsidRPr="000A447B" w:rsidRDefault="00787A39" w:rsidP="00AC30CD">
      <w:pPr>
        <w:pStyle w:val="Prrafodelista"/>
        <w:rPr>
          <w:lang w:val="en-US"/>
        </w:rPr>
      </w:pPr>
      <w:r>
        <w:rPr>
          <w:lang w:val="en-US"/>
        </w:rPr>
        <w:t xml:space="preserve">(h= </w:t>
      </w:r>
      <w:r w:rsidRPr="00787A39">
        <w:rPr>
          <w:lang w:val="en-US"/>
        </w:rPr>
        <w:t>6.626</w:t>
      </w:r>
      <w:r>
        <w:rPr>
          <w:lang w:val="en-US"/>
        </w:rPr>
        <w:t>x</w:t>
      </w:r>
      <w:r>
        <w:rPr>
          <w:lang w:val="en-US"/>
        </w:rPr>
        <w:t>10</w:t>
      </w:r>
      <w:r>
        <w:rPr>
          <w:vertAlign w:val="superscript"/>
          <w:lang w:val="en-US"/>
        </w:rPr>
        <w:t>-</w:t>
      </w:r>
      <w:r>
        <w:rPr>
          <w:vertAlign w:val="superscript"/>
          <w:lang w:val="en-US"/>
        </w:rPr>
        <w:t>3</w:t>
      </w:r>
      <w:r>
        <w:rPr>
          <w:vertAlign w:val="superscript"/>
          <w:lang w:val="en-US"/>
        </w:rPr>
        <w:t>4</w:t>
      </w:r>
      <w:r>
        <w:rPr>
          <w:lang w:val="en-US"/>
        </w:rPr>
        <w:t xml:space="preserve">, </w:t>
      </w:r>
      <w:r w:rsidR="000A447B">
        <w:rPr>
          <w:lang w:val="en-US"/>
        </w:rPr>
        <w:t>c= 3x10</w:t>
      </w:r>
      <w:r w:rsidR="000A447B">
        <w:rPr>
          <w:vertAlign w:val="superscript"/>
          <w:lang w:val="en-US"/>
        </w:rPr>
        <w:t>8</w:t>
      </w:r>
      <w:r w:rsidR="000A447B">
        <w:rPr>
          <w:lang w:val="en-US"/>
        </w:rPr>
        <w:t>, k</w:t>
      </w:r>
      <w:r w:rsidR="000A447B">
        <w:rPr>
          <w:vertAlign w:val="subscript"/>
          <w:lang w:val="en-US"/>
        </w:rPr>
        <w:t>B</w:t>
      </w:r>
      <w:r w:rsidR="000A447B">
        <w:rPr>
          <w:lang w:val="en-US"/>
        </w:rPr>
        <w:t>= 1.38x10</w:t>
      </w:r>
      <w:r w:rsidR="000A447B">
        <w:rPr>
          <w:vertAlign w:val="superscript"/>
          <w:lang w:val="en-US"/>
        </w:rPr>
        <w:t>-23</w:t>
      </w:r>
      <w:r w:rsidR="000A447B">
        <w:rPr>
          <w:lang w:val="en-US"/>
        </w:rPr>
        <w:t>, T= 6000 K)</w:t>
      </w:r>
    </w:p>
    <w:p w14:paraId="214EABC3" w14:textId="77777777" w:rsidR="001669CB" w:rsidRPr="00B24541" w:rsidRDefault="00B24541" w:rsidP="00B24541">
      <w:pPr>
        <w:ind w:left="360"/>
        <w:rPr>
          <w:lang w:val="en-US"/>
        </w:rPr>
      </w:pPr>
      <w:r w:rsidRPr="00B24541">
        <w:rPr>
          <w:lang w:val="en-US"/>
        </w:rPr>
        <w:t xml:space="preserve"> </w:t>
      </w:r>
    </w:p>
    <w:sectPr w:rsidR="001669CB" w:rsidRPr="00B245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33C93"/>
    <w:multiLevelType w:val="hybridMultilevel"/>
    <w:tmpl w:val="EE68BA3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43E7E"/>
    <w:multiLevelType w:val="hybridMultilevel"/>
    <w:tmpl w:val="27C89DA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7032026">
    <w:abstractNumId w:val="0"/>
  </w:num>
  <w:num w:numId="2" w16cid:durableId="1036082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7BA"/>
    <w:rsid w:val="000774D7"/>
    <w:rsid w:val="00094C51"/>
    <w:rsid w:val="000A447B"/>
    <w:rsid w:val="000B6650"/>
    <w:rsid w:val="001669CB"/>
    <w:rsid w:val="00283C9E"/>
    <w:rsid w:val="002A2810"/>
    <w:rsid w:val="00333383"/>
    <w:rsid w:val="00384106"/>
    <w:rsid w:val="0049288A"/>
    <w:rsid w:val="004C17BA"/>
    <w:rsid w:val="005214E2"/>
    <w:rsid w:val="00561046"/>
    <w:rsid w:val="005F7FB5"/>
    <w:rsid w:val="00616853"/>
    <w:rsid w:val="00724B98"/>
    <w:rsid w:val="00787A39"/>
    <w:rsid w:val="007B726F"/>
    <w:rsid w:val="007F43A7"/>
    <w:rsid w:val="008479F1"/>
    <w:rsid w:val="009970B2"/>
    <w:rsid w:val="009A56DC"/>
    <w:rsid w:val="009C6BDE"/>
    <w:rsid w:val="009E2691"/>
    <w:rsid w:val="00A06278"/>
    <w:rsid w:val="00A82695"/>
    <w:rsid w:val="00AC30CD"/>
    <w:rsid w:val="00B24541"/>
    <w:rsid w:val="00C2040A"/>
    <w:rsid w:val="00CE4DEC"/>
    <w:rsid w:val="00DA07DB"/>
    <w:rsid w:val="00DB3A53"/>
    <w:rsid w:val="00DE360D"/>
    <w:rsid w:val="00E400C2"/>
    <w:rsid w:val="00F7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8BFE9"/>
  <w15:chartTrackingRefBased/>
  <w15:docId w15:val="{E7F4B287-C12F-4076-AA01-A48FDCA0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B98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338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3C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6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Sofia Hernandez Cala</dc:creator>
  <cp:keywords/>
  <dc:description/>
  <cp:lastModifiedBy>CENTIC</cp:lastModifiedBy>
  <cp:revision>23</cp:revision>
  <dcterms:created xsi:type="dcterms:W3CDTF">2025-10-28T10:54:00Z</dcterms:created>
  <dcterms:modified xsi:type="dcterms:W3CDTF">2025-10-28T12:00:00Z</dcterms:modified>
</cp:coreProperties>
</file>