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u w:val="single"/>
        </w:rPr>
        <w:t xml:space="preserve">Instuderingsfrågor</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1. Vad är HTML?</w:t>
      </w:r>
      <w:r>
        <w:rPr>
          <w:rFonts w:ascii="Times New Roman" w:hAnsi="Times New Roman" w:cs="Times New Roman"/>
          <w:sz w:val="26"/>
          <w:sz-cs w:val="26"/>
        </w:rPr>
        <w:t xml:space="preserve"/>
      </w:r>
    </w:p>
    <w:p>
      <w:pPr/>
      <w:r>
        <w:rPr>
          <w:rFonts w:ascii="Times New Roman" w:hAnsi="Times New Roman" w:cs="Times New Roman"/>
          <w:sz w:val="26"/>
          <w:sz-cs w:val="26"/>
        </w:rPr>
        <w:t xml:space="preserve">HTML (HyperText Markup Language) är ett Märkspråk/Taggspråk som används för att bygga upp en webbsidas struktur genom att skriva märken, vilka kallas taggar eller element.</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2. Förklara skillnaden mellan taggar och attribut i HTML?</w:t>
      </w:r>
      <w:r>
        <w:rPr>
          <w:rFonts w:ascii="Times New Roman" w:hAnsi="Times New Roman" w:cs="Times New Roman"/>
          <w:sz w:val="26"/>
          <w:sz-cs w:val="26"/>
        </w:rPr>
        <w:t xml:space="preserve"/>
      </w:r>
    </w:p>
    <w:p>
      <w:pPr/>
      <w:r>
        <w:rPr>
          <w:rFonts w:ascii="Times New Roman" w:hAnsi="Times New Roman" w:cs="Times New Roman"/>
          <w:sz w:val="26"/>
          <w:sz-cs w:val="26"/>
        </w:rPr>
        <w:t xml:space="preserve">Starttagg visar vart taggen börjar och skrivs inom tecknen &lt; (mindre än) och &gt; (större än),</w:t>
      </w:r>
    </w:p>
    <w:p>
      <w:pPr/>
      <w:r>
        <w:rPr>
          <w:rFonts w:ascii="Times New Roman" w:hAnsi="Times New Roman" w:cs="Times New Roman"/>
          <w:sz w:val="26"/>
          <w:sz-cs w:val="26"/>
        </w:rPr>
        <w:t xml:space="preserve">Exempelvis &lt;html&gt;. En sluttag visar vart taggen slutar och skrivs inom tecknen &lt;(mindre än), / (snedstreck) / och &gt; (större än). Exempel &lt;/html&gt;. Det är inte alla starttaggar som har en sluttagg. t.ex &lt;meta&gt;-taggar.</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3. Vad är skillnaden mellan fysiska och semantiska element?</w:t>
      </w:r>
      <w:r>
        <w:rPr>
          <w:rFonts w:ascii="Times New Roman" w:hAnsi="Times New Roman" w:cs="Times New Roman"/>
          <w:sz w:val="26"/>
          <w:sz-cs w:val="26"/>
        </w:rPr>
        <w:t xml:space="preserve"/>
      </w:r>
    </w:p>
    <w:p>
      <w:pPr/>
      <w:r>
        <w:rPr>
          <w:rFonts w:ascii="Times New Roman" w:hAnsi="Times New Roman" w:cs="Times New Roman"/>
          <w:sz w:val="26"/>
          <w:sz-cs w:val="26"/>
        </w:rPr>
        <w:t xml:space="preserve">Ett semantiskt element beskriver innehållet för webbläsaren. Ett icke-semantiskt element som &lt;div&gt; och &lt;span&gt; anger inte vad elementet egentligen innehåller. Semantiska element avger avsikten med texten och ger stor hjälp till sökmotorer och webbläsare för synskadade personer (skärmläsare). Fysiska element kallar man element som förändrar t.ex. texten enbart för utseendets skull.</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4.  Vad är skillnaden mellan &lt;b&gt; och &lt;strong&gt;?</w:t>
      </w:r>
      <w:r>
        <w:rPr>
          <w:rFonts w:ascii="Times New Roman" w:hAnsi="Times New Roman" w:cs="Times New Roman"/>
          <w:sz w:val="26"/>
          <w:sz-cs w:val="26"/>
        </w:rPr>
        <w:t xml:space="preserve"/>
      </w:r>
    </w:p>
    <w:p>
      <w:pPr/>
      <w:r>
        <w:rPr>
          <w:rFonts w:ascii="Times New Roman" w:hAnsi="Times New Roman" w:cs="Times New Roman"/>
          <w:sz w:val="26"/>
          <w:sz-cs w:val="26"/>
        </w:rPr>
        <w:t xml:space="preserve">&lt;strong&gt;Starkt används för viktig. ( Används oftast istället för &lt;b&gt; ).</w:t>
      </w:r>
    </w:p>
    <w:p>
      <w:pPr/>
      <w:r>
        <w:rPr>
          <w:rFonts w:ascii="Times New Roman" w:hAnsi="Times New Roman" w:cs="Times New Roman"/>
          <w:sz w:val="26"/>
          <w:sz-cs w:val="26"/>
        </w:rPr>
        <w:t xml:space="preserve">&lt;b&gt; ger en fet stil på texten och &lt;strong&gt; markerar att en text är viktig.</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5. Vad är skillnaden mellan &lt;i&gt; och &lt;em&gt;?</w:t>
      </w:r>
      <w:r>
        <w:rPr>
          <w:rFonts w:ascii="Times New Roman" w:hAnsi="Times New Roman" w:cs="Times New Roman"/>
          <w:sz w:val="26"/>
          <w:sz-cs w:val="26"/>
        </w:rPr>
        <w:t xml:space="preserve"/>
      </w:r>
    </w:p>
    <w:p>
      <w:pPr/>
      <w:r>
        <w:rPr>
          <w:rFonts w:ascii="Times New Roman" w:hAnsi="Times New Roman" w:cs="Times New Roman"/>
          <w:sz w:val="26"/>
          <w:sz-cs w:val="26"/>
        </w:rPr>
        <w:t xml:space="preserve">&lt;em&gt;</w:t>
      </w:r>
    </w:p>
    <w:p>
      <w:pPr/>
      <w:r>
        <w:rPr>
          <w:rFonts w:ascii="Times New Roman" w:hAnsi="Times New Roman" w:cs="Times New Roman"/>
          <w:sz w:val="26"/>
          <w:sz-cs w:val="26"/>
        </w:rPr>
        <w:t xml:space="preserve">&lt;i&gt;</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6. Vad är skillnaden mellan &lt;blockquote&gt; och &lt;cite&gt;?</w:t>
      </w:r>
      <w:r>
        <w:rPr>
          <w:rFonts w:ascii="Times New Roman" w:hAnsi="Times New Roman" w:cs="Times New Roman"/>
          <w:sz w:val="26"/>
          <w:sz-cs w:val="26"/>
        </w:rPr>
        <w:t xml:space="preserve"/>
      </w:r>
    </w:p>
    <w:p>
      <w:pPr/>
      <w:r>
        <w:rPr>
          <w:rFonts w:ascii="Times New Roman" w:hAnsi="Times New Roman" w:cs="Times New Roman"/>
          <w:sz w:val="26"/>
          <w:sz-cs w:val="26"/>
        </w:rPr>
        <w:t xml:space="preserve">&lt;cite&gt; definierar en titel (ger kursiv stil på texten).</w:t>
      </w:r>
    </w:p>
    <w:p>
      <w:pPr/>
      <w:r>
        <w:rPr>
          <w:rFonts w:ascii="Times New Roman" w:hAnsi="Times New Roman" w:cs="Times New Roman"/>
          <w:sz w:val="26"/>
          <w:sz-cs w:val="26"/>
        </w:rPr>
        <w:t xml:space="preserve">&lt;blockqoute&gt; definierar en sektion som är citerad från en annan källa (gör en text intenderad).</w:t>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cursorLocation=1265, fitsPagesWidth=1</cp:keywords>
</cp:coreProperties>
</file>

<file path=docProps/meta.xml><?xml version="1.0" encoding="utf-8"?>
<meta xmlns="http://schemas.apple.com/cocoa/2006/metadata">
  <generator>CocoaOOXMLWriter/1504.83</generator>
</meta>
</file>