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F73F" w14:textId="1615F535" w:rsidR="00A56461" w:rsidRDefault="00A56461" w:rsidP="00A56461">
      <w:pPr>
        <w:rPr>
          <w:b/>
          <w:bCs/>
          <w:lang w:val="es-GT"/>
        </w:rPr>
      </w:pPr>
      <w:r w:rsidRPr="000D5869">
        <w:rPr>
          <w:b/>
          <w:bCs/>
          <w:lang w:val="es-GT"/>
        </w:rPr>
        <w:t>Revisión Técnica Formal (RTF)</w:t>
      </w:r>
      <w:r w:rsidR="00091593">
        <w:rPr>
          <w:b/>
          <w:bCs/>
          <w:lang w:val="es-GT"/>
        </w:rPr>
        <w:t xml:space="preserve">  2.0</w:t>
      </w:r>
    </w:p>
    <w:p w14:paraId="71E20C51" w14:textId="77777777" w:rsidR="00A56461" w:rsidRPr="000D5869" w:rsidRDefault="00A56461" w:rsidP="00A56461">
      <w:pPr>
        <w:rPr>
          <w:b/>
          <w:bCs/>
          <w:lang w:val="es-GT"/>
        </w:rPr>
      </w:pPr>
    </w:p>
    <w:p w14:paraId="07FF76DE" w14:textId="77777777" w:rsidR="00A56461" w:rsidRPr="000D5869" w:rsidRDefault="00A56461" w:rsidP="00A56461">
      <w:pPr>
        <w:rPr>
          <w:b/>
          <w:bCs/>
          <w:lang w:val="es-GT"/>
        </w:rPr>
      </w:pPr>
      <w:r w:rsidRPr="000D5869">
        <w:rPr>
          <w:b/>
          <w:bCs/>
          <w:lang w:val="es-GT"/>
        </w:rPr>
        <w:t>Título de la revisión:</w:t>
      </w:r>
    </w:p>
    <w:p w14:paraId="6E7FC470" w14:textId="77777777" w:rsidR="00A56461" w:rsidRPr="000D5869" w:rsidRDefault="00A56461" w:rsidP="00A56461">
      <w:pPr>
        <w:rPr>
          <w:lang w:val="es-GT"/>
        </w:rPr>
      </w:pPr>
      <w:r w:rsidRPr="000D5869">
        <w:rPr>
          <w:b/>
          <w:bCs/>
          <w:lang w:val="es-GT"/>
        </w:rPr>
        <w:t>Revisión Técnica Formal del Paso: Verificación y envío de documentos personales</w:t>
      </w:r>
    </w:p>
    <w:p w14:paraId="369FF9D2" w14:textId="77777777" w:rsidR="00A56461" w:rsidRPr="000D5869" w:rsidRDefault="00A56461" w:rsidP="00A56461">
      <w:pPr>
        <w:rPr>
          <w:lang w:val="es-GT"/>
        </w:rPr>
      </w:pPr>
    </w:p>
    <w:p w14:paraId="323FADF4" w14:textId="77777777" w:rsidR="00A56461" w:rsidRPr="000D5869" w:rsidRDefault="00A56461" w:rsidP="00A56461">
      <w:pPr>
        <w:rPr>
          <w:b/>
          <w:bCs/>
          <w:lang w:val="es-GT"/>
        </w:rPr>
      </w:pPr>
      <w:r w:rsidRPr="000D5869">
        <w:rPr>
          <w:b/>
          <w:bCs/>
          <w:lang w:val="es-GT"/>
        </w:rPr>
        <w:t>Propósito de la revisión:</w:t>
      </w:r>
    </w:p>
    <w:p w14:paraId="50013A1D" w14:textId="77777777" w:rsidR="00A56461" w:rsidRPr="000D5869" w:rsidRDefault="00A56461" w:rsidP="00A56461">
      <w:pPr>
        <w:rPr>
          <w:lang w:val="es-GT"/>
        </w:rPr>
      </w:pPr>
      <w:r w:rsidRPr="000D5869">
        <w:rPr>
          <w:lang w:val="es-GT"/>
        </w:rPr>
        <w:t>Evaluar la claridad, usabilidad y confiabilidad del proceso de envío y verificación de documentos personales dentro del sistema de inscripciones web de la Universidad Mariano Gálvez para el año 2023.</w:t>
      </w:r>
    </w:p>
    <w:p w14:paraId="5A1F4785" w14:textId="77777777" w:rsidR="00A56461" w:rsidRPr="000D5869" w:rsidRDefault="00A56461" w:rsidP="00A56461">
      <w:pPr>
        <w:rPr>
          <w:lang w:val="es-GT"/>
        </w:rPr>
      </w:pPr>
    </w:p>
    <w:p w14:paraId="7D07A31D" w14:textId="77777777" w:rsidR="00A56461" w:rsidRPr="000D5869" w:rsidRDefault="00A56461" w:rsidP="00A56461">
      <w:pPr>
        <w:rPr>
          <w:b/>
          <w:bCs/>
          <w:lang w:val="es-GT"/>
        </w:rPr>
      </w:pPr>
      <w:r w:rsidRPr="000D5869">
        <w:rPr>
          <w:b/>
          <w:bCs/>
          <w:lang w:val="es-GT"/>
        </w:rPr>
        <w:t>Participantes: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89"/>
        <w:gridCol w:w="2126"/>
      </w:tblGrid>
      <w:tr w:rsidR="00A56461" w:rsidRPr="000D5869" w14:paraId="1AC3F672" w14:textId="77777777" w:rsidTr="00553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29097BA9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Rol</w:t>
            </w:r>
          </w:p>
        </w:tc>
        <w:tc>
          <w:tcPr>
            <w:tcW w:w="2126" w:type="dxa"/>
            <w:hideMark/>
          </w:tcPr>
          <w:p w14:paraId="6BD9BA10" w14:textId="77777777" w:rsidR="00A56461" w:rsidRPr="000D5869" w:rsidRDefault="00A56461" w:rsidP="005536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>Nombre</w:t>
            </w:r>
          </w:p>
        </w:tc>
      </w:tr>
      <w:tr w:rsidR="00A56461" w:rsidRPr="000D5869" w14:paraId="285A735A" w14:textId="77777777" w:rsidTr="00553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6AD225FD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Moderador</w:t>
            </w:r>
          </w:p>
        </w:tc>
        <w:tc>
          <w:tcPr>
            <w:tcW w:w="2126" w:type="dxa"/>
            <w:hideMark/>
          </w:tcPr>
          <w:p w14:paraId="1B084C0E" w14:textId="77777777" w:rsidR="00A56461" w:rsidRPr="000D5869" w:rsidRDefault="00A56461" w:rsidP="00553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lang w:val="es-GT"/>
              </w:rPr>
              <w:t>Daniel Sabán</w:t>
            </w:r>
          </w:p>
        </w:tc>
      </w:tr>
      <w:tr w:rsidR="00A56461" w:rsidRPr="000D5869" w14:paraId="0B3EE39D" w14:textId="77777777" w:rsidTr="00553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31081B5D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Autor del artefacto</w:t>
            </w:r>
          </w:p>
        </w:tc>
        <w:tc>
          <w:tcPr>
            <w:tcW w:w="2126" w:type="dxa"/>
            <w:hideMark/>
          </w:tcPr>
          <w:p w14:paraId="1F0E8632" w14:textId="77777777" w:rsidR="00A56461" w:rsidRPr="000D5869" w:rsidRDefault="00A56461" w:rsidP="005536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>Roberto García</w:t>
            </w:r>
          </w:p>
        </w:tc>
      </w:tr>
      <w:tr w:rsidR="00A56461" w:rsidRPr="000D5869" w14:paraId="6018548C" w14:textId="77777777" w:rsidTr="00553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06AEC166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Revisor técnico</w:t>
            </w:r>
          </w:p>
        </w:tc>
        <w:tc>
          <w:tcPr>
            <w:tcW w:w="2126" w:type="dxa"/>
            <w:hideMark/>
          </w:tcPr>
          <w:p w14:paraId="793E24D7" w14:textId="77777777" w:rsidR="00A56461" w:rsidRPr="000D5869" w:rsidRDefault="00A56461" w:rsidP="00553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>Carlos Méndez</w:t>
            </w:r>
          </w:p>
        </w:tc>
      </w:tr>
      <w:tr w:rsidR="00A56461" w:rsidRPr="000D5869" w14:paraId="24725157" w14:textId="77777777" w:rsidTr="00553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20707639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Revisor de procesos</w:t>
            </w:r>
          </w:p>
        </w:tc>
        <w:tc>
          <w:tcPr>
            <w:tcW w:w="2126" w:type="dxa"/>
            <w:hideMark/>
          </w:tcPr>
          <w:p w14:paraId="157429BF" w14:textId="77777777" w:rsidR="00A56461" w:rsidRPr="000D5869" w:rsidRDefault="00A56461" w:rsidP="005536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>Elena Ramírez</w:t>
            </w:r>
          </w:p>
        </w:tc>
      </w:tr>
      <w:tr w:rsidR="00A56461" w:rsidRPr="000D5869" w14:paraId="108E7FDC" w14:textId="77777777" w:rsidTr="00553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50A73EFC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Revisor de calidad</w:t>
            </w:r>
          </w:p>
        </w:tc>
        <w:tc>
          <w:tcPr>
            <w:tcW w:w="2126" w:type="dxa"/>
            <w:hideMark/>
          </w:tcPr>
          <w:p w14:paraId="3B283538" w14:textId="77777777" w:rsidR="00A56461" w:rsidRPr="000D5869" w:rsidRDefault="00A56461" w:rsidP="00553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>Juan Pérez</w:t>
            </w:r>
          </w:p>
        </w:tc>
      </w:tr>
      <w:tr w:rsidR="00A56461" w:rsidRPr="000D5869" w14:paraId="21BE4158" w14:textId="77777777" w:rsidTr="00553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45CBDE95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Observador (opcional)</w:t>
            </w:r>
          </w:p>
        </w:tc>
        <w:tc>
          <w:tcPr>
            <w:tcW w:w="2126" w:type="dxa"/>
            <w:hideMark/>
          </w:tcPr>
          <w:p w14:paraId="3926D4CB" w14:textId="77777777" w:rsidR="00A56461" w:rsidRPr="000D5869" w:rsidRDefault="00A56461" w:rsidP="005536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 xml:space="preserve">Ana Torres </w:t>
            </w:r>
          </w:p>
        </w:tc>
      </w:tr>
    </w:tbl>
    <w:p w14:paraId="1ADD9F64" w14:textId="77777777" w:rsidR="00A56461" w:rsidRPr="000D5869" w:rsidRDefault="00A56461" w:rsidP="00A56461">
      <w:pPr>
        <w:rPr>
          <w:lang w:val="es-GT"/>
        </w:rPr>
      </w:pPr>
    </w:p>
    <w:p w14:paraId="433891AD" w14:textId="77777777" w:rsidR="00A56461" w:rsidRPr="000D5869" w:rsidRDefault="00A56461" w:rsidP="00A56461">
      <w:pPr>
        <w:rPr>
          <w:b/>
          <w:bCs/>
          <w:lang w:val="es-GT"/>
        </w:rPr>
      </w:pPr>
      <w:r w:rsidRPr="000D5869">
        <w:rPr>
          <w:b/>
          <w:bCs/>
          <w:lang w:val="es-GT"/>
        </w:rPr>
        <w:t>Agenda de la revisión: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26"/>
        <w:gridCol w:w="5169"/>
      </w:tblGrid>
      <w:tr w:rsidR="00A56461" w:rsidRPr="000D5869" w14:paraId="56937D3D" w14:textId="77777777" w:rsidTr="00553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96539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Tiempo estimado</w:t>
            </w:r>
          </w:p>
        </w:tc>
        <w:tc>
          <w:tcPr>
            <w:tcW w:w="0" w:type="auto"/>
            <w:hideMark/>
          </w:tcPr>
          <w:p w14:paraId="70ED3191" w14:textId="77777777" w:rsidR="00A56461" w:rsidRPr="000D5869" w:rsidRDefault="00A56461" w:rsidP="005536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>Actividad</w:t>
            </w:r>
          </w:p>
        </w:tc>
      </w:tr>
      <w:tr w:rsidR="00A56461" w:rsidRPr="000D5869" w14:paraId="6D9B9817" w14:textId="77777777" w:rsidTr="00553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866D9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10 minutos</w:t>
            </w:r>
          </w:p>
        </w:tc>
        <w:tc>
          <w:tcPr>
            <w:tcW w:w="0" w:type="auto"/>
            <w:hideMark/>
          </w:tcPr>
          <w:p w14:paraId="55CE7CEE" w14:textId="77777777" w:rsidR="00A56461" w:rsidRPr="000D5869" w:rsidRDefault="00A56461" w:rsidP="00553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>Presentación del propósito y alcance de la revisión</w:t>
            </w:r>
          </w:p>
        </w:tc>
      </w:tr>
      <w:tr w:rsidR="00A56461" w:rsidRPr="000D5869" w14:paraId="657089EE" w14:textId="77777777" w:rsidTr="00553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69E33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15 minutos</w:t>
            </w:r>
          </w:p>
        </w:tc>
        <w:tc>
          <w:tcPr>
            <w:tcW w:w="0" w:type="auto"/>
            <w:hideMark/>
          </w:tcPr>
          <w:p w14:paraId="358FB71C" w14:textId="77777777" w:rsidR="00A56461" w:rsidRPr="000D5869" w:rsidRDefault="00A56461" w:rsidP="005536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>Lectura detallada del paso revisado</w:t>
            </w:r>
          </w:p>
        </w:tc>
      </w:tr>
      <w:tr w:rsidR="00A56461" w:rsidRPr="000D5869" w14:paraId="26F36E92" w14:textId="77777777" w:rsidTr="00553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86AB8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20 minutos</w:t>
            </w:r>
          </w:p>
        </w:tc>
        <w:tc>
          <w:tcPr>
            <w:tcW w:w="0" w:type="auto"/>
            <w:hideMark/>
          </w:tcPr>
          <w:p w14:paraId="25D2E6F8" w14:textId="77777777" w:rsidR="00A56461" w:rsidRPr="000D5869" w:rsidRDefault="00A56461" w:rsidP="00553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>Identificación de errores o ambigüedades técnicas</w:t>
            </w:r>
          </w:p>
        </w:tc>
      </w:tr>
      <w:tr w:rsidR="00A56461" w:rsidRPr="000D5869" w14:paraId="4A3AED90" w14:textId="77777777" w:rsidTr="00553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58C89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10 minutos</w:t>
            </w:r>
          </w:p>
        </w:tc>
        <w:tc>
          <w:tcPr>
            <w:tcW w:w="0" w:type="auto"/>
            <w:hideMark/>
          </w:tcPr>
          <w:p w14:paraId="784D5821" w14:textId="77777777" w:rsidR="00A56461" w:rsidRPr="000D5869" w:rsidRDefault="00A56461" w:rsidP="005536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>Propuestas de mejora</w:t>
            </w:r>
          </w:p>
        </w:tc>
      </w:tr>
      <w:tr w:rsidR="00A56461" w:rsidRPr="000D5869" w14:paraId="37172FAF" w14:textId="77777777" w:rsidTr="00553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885A7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5 minutos</w:t>
            </w:r>
          </w:p>
        </w:tc>
        <w:tc>
          <w:tcPr>
            <w:tcW w:w="0" w:type="auto"/>
            <w:hideMark/>
          </w:tcPr>
          <w:p w14:paraId="2EEC376D" w14:textId="77777777" w:rsidR="00A56461" w:rsidRPr="000D5869" w:rsidRDefault="00A56461" w:rsidP="00553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>Registro de resultados y acuerdos</w:t>
            </w:r>
          </w:p>
        </w:tc>
      </w:tr>
    </w:tbl>
    <w:p w14:paraId="0F8D134F" w14:textId="77777777" w:rsidR="00A56461" w:rsidRDefault="00A56461" w:rsidP="00A56461">
      <w:pPr>
        <w:rPr>
          <w:lang w:val="es-GT"/>
        </w:rPr>
      </w:pPr>
    </w:p>
    <w:p w14:paraId="322A8329" w14:textId="77777777" w:rsidR="00A56461" w:rsidRPr="000D5869" w:rsidRDefault="00A56461" w:rsidP="00A56461">
      <w:pPr>
        <w:rPr>
          <w:lang w:val="es-GT"/>
        </w:rPr>
      </w:pPr>
    </w:p>
    <w:p w14:paraId="23F67DFC" w14:textId="77777777" w:rsidR="00A56461" w:rsidRPr="000D5869" w:rsidRDefault="00A56461" w:rsidP="00A56461">
      <w:pPr>
        <w:rPr>
          <w:b/>
          <w:bCs/>
          <w:lang w:val="es-GT"/>
        </w:rPr>
      </w:pPr>
      <w:r w:rsidRPr="000D5869">
        <w:rPr>
          <w:b/>
          <w:bCs/>
          <w:lang w:val="es-GT"/>
        </w:rPr>
        <w:t>Resultados esperados:</w:t>
      </w:r>
    </w:p>
    <w:p w14:paraId="424BE7F7" w14:textId="77777777" w:rsidR="00A56461" w:rsidRPr="000D5869" w:rsidRDefault="00A56461" w:rsidP="00A56461">
      <w:pPr>
        <w:numPr>
          <w:ilvl w:val="0"/>
          <w:numId w:val="1"/>
        </w:numPr>
        <w:rPr>
          <w:lang w:val="es-GT"/>
        </w:rPr>
      </w:pPr>
      <w:r w:rsidRPr="000D5869">
        <w:rPr>
          <w:lang w:val="es-GT"/>
        </w:rPr>
        <w:t>Verificar que el sistema envía correctamente el correo automático solicitando los documentos en PDF.</w:t>
      </w:r>
    </w:p>
    <w:p w14:paraId="750ECA24" w14:textId="77777777" w:rsidR="00A56461" w:rsidRPr="000D5869" w:rsidRDefault="00A56461" w:rsidP="00A56461">
      <w:pPr>
        <w:numPr>
          <w:ilvl w:val="0"/>
          <w:numId w:val="1"/>
        </w:numPr>
        <w:rPr>
          <w:lang w:val="es-GT"/>
        </w:rPr>
      </w:pPr>
      <w:proofErr w:type="gramStart"/>
      <w:r w:rsidRPr="000D5869">
        <w:rPr>
          <w:lang w:val="es-GT"/>
        </w:rPr>
        <w:t>Confirmar</w:t>
      </w:r>
      <w:proofErr w:type="gramEnd"/>
      <w:r w:rsidRPr="000D5869">
        <w:rPr>
          <w:lang w:val="es-GT"/>
        </w:rPr>
        <w:t xml:space="preserve"> que el formato de documentos solicitados y el proceso de firma de compromiso son claros.</w:t>
      </w:r>
    </w:p>
    <w:p w14:paraId="536DB7FF" w14:textId="77777777" w:rsidR="00A56461" w:rsidRPr="000D5869" w:rsidRDefault="00A56461" w:rsidP="00A56461">
      <w:pPr>
        <w:numPr>
          <w:ilvl w:val="0"/>
          <w:numId w:val="1"/>
        </w:numPr>
        <w:rPr>
          <w:lang w:val="es-GT"/>
        </w:rPr>
      </w:pPr>
      <w:r w:rsidRPr="000D5869">
        <w:rPr>
          <w:lang w:val="es-GT"/>
        </w:rPr>
        <w:t>Validar que el sistema responda con notificaciones apropiadas si hay errores o faltantes en los documentos.</w:t>
      </w:r>
    </w:p>
    <w:p w14:paraId="33388149" w14:textId="77777777" w:rsidR="00A56461" w:rsidRPr="000D5869" w:rsidRDefault="00A56461" w:rsidP="00A56461">
      <w:pPr>
        <w:numPr>
          <w:ilvl w:val="0"/>
          <w:numId w:val="1"/>
        </w:numPr>
        <w:rPr>
          <w:lang w:val="es-GT"/>
        </w:rPr>
      </w:pPr>
      <w:r w:rsidRPr="000D5869">
        <w:rPr>
          <w:lang w:val="es-GT"/>
        </w:rPr>
        <w:t>Determinar si el usuario final puede comprender fácilmente este paso sin asistencia externa.</w:t>
      </w:r>
    </w:p>
    <w:p w14:paraId="19C4AA95" w14:textId="77777777" w:rsidR="00A56461" w:rsidRPr="000D5869" w:rsidRDefault="00A56461" w:rsidP="00A56461">
      <w:pPr>
        <w:rPr>
          <w:lang w:val="es-GT"/>
        </w:rPr>
      </w:pPr>
    </w:p>
    <w:p w14:paraId="28D0E089" w14:textId="77777777" w:rsidR="00A56461" w:rsidRPr="000D5869" w:rsidRDefault="00A56461" w:rsidP="00A56461">
      <w:pPr>
        <w:rPr>
          <w:b/>
          <w:bCs/>
          <w:lang w:val="es-GT"/>
        </w:rPr>
      </w:pPr>
      <w:proofErr w:type="gramStart"/>
      <w:r w:rsidRPr="000D5869">
        <w:rPr>
          <w:b/>
          <w:bCs/>
          <w:lang w:val="es-GT"/>
        </w:rPr>
        <w:t>Acciones a seguir</w:t>
      </w:r>
      <w:proofErr w:type="gramEnd"/>
      <w:r w:rsidRPr="000D5869">
        <w:rPr>
          <w:b/>
          <w:bCs/>
          <w:lang w:val="es-GT"/>
        </w:rPr>
        <w:t>:</w:t>
      </w:r>
    </w:p>
    <w:p w14:paraId="7042A967" w14:textId="77777777" w:rsidR="00A56461" w:rsidRPr="000D5869" w:rsidRDefault="00A56461" w:rsidP="00A56461">
      <w:pPr>
        <w:numPr>
          <w:ilvl w:val="0"/>
          <w:numId w:val="2"/>
        </w:numPr>
        <w:rPr>
          <w:lang w:val="es-GT"/>
        </w:rPr>
      </w:pPr>
      <w:r w:rsidRPr="000D5869">
        <w:rPr>
          <w:lang w:val="es-GT"/>
        </w:rPr>
        <w:lastRenderedPageBreak/>
        <w:t>Ajustar el texto del correo automático para que incluya ejemplos válidos de documentos requeridos.</w:t>
      </w:r>
    </w:p>
    <w:p w14:paraId="4869D91E" w14:textId="77777777" w:rsidR="00A56461" w:rsidRPr="000D5869" w:rsidRDefault="00A56461" w:rsidP="00A56461">
      <w:pPr>
        <w:numPr>
          <w:ilvl w:val="0"/>
          <w:numId w:val="2"/>
        </w:numPr>
        <w:rPr>
          <w:lang w:val="es-GT"/>
        </w:rPr>
      </w:pPr>
      <w:r w:rsidRPr="000D5869">
        <w:rPr>
          <w:lang w:val="es-GT"/>
        </w:rPr>
        <w:t>Agregar una validación previa antes del envío para reducir errores de formato.</w:t>
      </w:r>
    </w:p>
    <w:p w14:paraId="1FBB21C0" w14:textId="77777777" w:rsidR="00A56461" w:rsidRPr="000D5869" w:rsidRDefault="00A56461" w:rsidP="00A56461">
      <w:pPr>
        <w:numPr>
          <w:ilvl w:val="0"/>
          <w:numId w:val="2"/>
        </w:numPr>
        <w:rPr>
          <w:lang w:val="es-GT"/>
        </w:rPr>
      </w:pPr>
      <w:r w:rsidRPr="000D5869">
        <w:rPr>
          <w:lang w:val="es-GT"/>
        </w:rPr>
        <w:t>Incluir una guía visual (PDF o video corto) dentro del sistema para explicar cómo firmar digitalmente el compromiso.</w:t>
      </w:r>
    </w:p>
    <w:p w14:paraId="690A9206" w14:textId="77777777" w:rsidR="00A56461" w:rsidRPr="000D5869" w:rsidRDefault="00A56461" w:rsidP="00A56461">
      <w:pPr>
        <w:numPr>
          <w:ilvl w:val="0"/>
          <w:numId w:val="2"/>
        </w:numPr>
        <w:rPr>
          <w:lang w:val="es-GT"/>
        </w:rPr>
      </w:pPr>
      <w:r w:rsidRPr="000D5869">
        <w:rPr>
          <w:lang w:val="es-GT"/>
        </w:rPr>
        <w:t>Verificar que los correos de rechazo o aceptación estén llegando correctamente a las bandejas principales (no a spam).</w:t>
      </w:r>
    </w:p>
    <w:p w14:paraId="5590D0C3" w14:textId="77777777" w:rsidR="00A56461" w:rsidRPr="000D5869" w:rsidRDefault="00A56461" w:rsidP="00A56461">
      <w:pPr>
        <w:rPr>
          <w:lang w:val="es-ES"/>
        </w:rPr>
      </w:pPr>
    </w:p>
    <w:p w14:paraId="2FA5A7DA" w14:textId="0BA74E15" w:rsidR="00A56461" w:rsidRPr="000D5869" w:rsidRDefault="00A56461" w:rsidP="00A56461">
      <w:pPr>
        <w:spacing w:line="331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Casos de Prueba</w:t>
      </w:r>
    </w:p>
    <w:p w14:paraId="012515F7" w14:textId="77777777" w:rsidR="00A56461" w:rsidRDefault="00A56461" w:rsidP="00A56461"/>
    <w:p w14:paraId="06C847F3" w14:textId="77777777" w:rsidR="00A56461" w:rsidRPr="00AB47FB" w:rsidRDefault="00A56461" w:rsidP="00A56461">
      <w:pPr>
        <w:rPr>
          <w:b/>
          <w:bCs/>
          <w:lang w:val="es-GT"/>
        </w:rPr>
      </w:pPr>
      <w:r w:rsidRPr="00AB47FB">
        <w:rPr>
          <w:b/>
          <w:bCs/>
          <w:lang w:val="es-GT"/>
        </w:rPr>
        <w:t>Caso de prueba 1: Acceso a la sección "Nuevos Estudiantes"</w:t>
      </w:r>
    </w:p>
    <w:p w14:paraId="4C7CF6FD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Identificación:</w:t>
      </w:r>
      <w:r w:rsidRPr="00AB47FB">
        <w:rPr>
          <w:lang w:val="es-GT"/>
        </w:rPr>
        <w:t xml:space="preserve"> TC002</w:t>
      </w:r>
    </w:p>
    <w:p w14:paraId="711C38B6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Descripción:</w:t>
      </w:r>
      <w:r w:rsidRPr="00AB47FB">
        <w:rPr>
          <w:lang w:val="es-GT"/>
        </w:rPr>
        <w:br/>
        <w:t>Verificar que el usuario pueda navegar desde la página principal hasta la sección de "Nuevos Estudiantes" y acceder al formulario de inscripción.</w:t>
      </w:r>
    </w:p>
    <w:p w14:paraId="62B89CBF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Precondiciones:</w:t>
      </w:r>
    </w:p>
    <w:p w14:paraId="5F622453" w14:textId="77777777" w:rsidR="00A56461" w:rsidRPr="00AB47FB" w:rsidRDefault="00A56461" w:rsidP="00A56461">
      <w:pPr>
        <w:numPr>
          <w:ilvl w:val="0"/>
          <w:numId w:val="3"/>
        </w:numPr>
        <w:rPr>
          <w:lang w:val="es-GT"/>
        </w:rPr>
      </w:pPr>
      <w:r w:rsidRPr="00AB47FB">
        <w:rPr>
          <w:lang w:val="es-GT"/>
        </w:rPr>
        <w:t>El sitio web oficial de la UMG está en línea.</w:t>
      </w:r>
    </w:p>
    <w:p w14:paraId="5318754B" w14:textId="77777777" w:rsidR="00A56461" w:rsidRPr="00AB47FB" w:rsidRDefault="00A56461" w:rsidP="00A56461">
      <w:pPr>
        <w:numPr>
          <w:ilvl w:val="0"/>
          <w:numId w:val="3"/>
        </w:numPr>
        <w:rPr>
          <w:lang w:val="es-GT"/>
        </w:rPr>
      </w:pPr>
      <w:r w:rsidRPr="00AB47FB">
        <w:rPr>
          <w:lang w:val="es-GT"/>
        </w:rPr>
        <w:t>El usuario tiene acceso a un navegador web actualizado.</w:t>
      </w:r>
    </w:p>
    <w:p w14:paraId="6C58A2B9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Pasos:</w:t>
      </w:r>
    </w:p>
    <w:p w14:paraId="1F67834D" w14:textId="77777777" w:rsidR="00A56461" w:rsidRPr="00AB47FB" w:rsidRDefault="00A56461" w:rsidP="00A56461">
      <w:pPr>
        <w:numPr>
          <w:ilvl w:val="0"/>
          <w:numId w:val="4"/>
        </w:numPr>
        <w:rPr>
          <w:lang w:val="es-GT"/>
        </w:rPr>
      </w:pPr>
      <w:r w:rsidRPr="00AB47FB">
        <w:rPr>
          <w:lang w:val="es-GT"/>
        </w:rPr>
        <w:t>Abrir un navegador web.</w:t>
      </w:r>
    </w:p>
    <w:p w14:paraId="6124F09F" w14:textId="77777777" w:rsidR="00A56461" w:rsidRPr="00AB47FB" w:rsidRDefault="00A56461" w:rsidP="00A56461">
      <w:pPr>
        <w:numPr>
          <w:ilvl w:val="0"/>
          <w:numId w:val="4"/>
        </w:numPr>
        <w:rPr>
          <w:lang w:val="es-GT"/>
        </w:rPr>
      </w:pPr>
      <w:r w:rsidRPr="00AB47FB">
        <w:rPr>
          <w:lang w:val="es-GT"/>
        </w:rPr>
        <w:t>Ingresar la URL: https://www.umg.edu.gt</w:t>
      </w:r>
    </w:p>
    <w:p w14:paraId="612FE0D2" w14:textId="77777777" w:rsidR="00A56461" w:rsidRPr="00AB47FB" w:rsidRDefault="00A56461" w:rsidP="00A56461">
      <w:pPr>
        <w:numPr>
          <w:ilvl w:val="0"/>
          <w:numId w:val="4"/>
        </w:numPr>
        <w:rPr>
          <w:lang w:val="es-GT"/>
        </w:rPr>
      </w:pPr>
      <w:r w:rsidRPr="00AB47FB">
        <w:rPr>
          <w:lang w:val="es-GT"/>
        </w:rPr>
        <w:t>Hacer clic en el menú “Admisiones”.</w:t>
      </w:r>
    </w:p>
    <w:p w14:paraId="04D0C90F" w14:textId="77777777" w:rsidR="00A56461" w:rsidRPr="00AB47FB" w:rsidRDefault="00A56461" w:rsidP="00A56461">
      <w:pPr>
        <w:numPr>
          <w:ilvl w:val="0"/>
          <w:numId w:val="4"/>
        </w:numPr>
        <w:rPr>
          <w:lang w:val="es-GT"/>
        </w:rPr>
      </w:pPr>
      <w:r w:rsidRPr="00AB47FB">
        <w:rPr>
          <w:lang w:val="es-GT"/>
        </w:rPr>
        <w:t>Seleccionar la opción “Nuevos Estudiantes”.</w:t>
      </w:r>
    </w:p>
    <w:p w14:paraId="58BE0616" w14:textId="77777777" w:rsidR="00A56461" w:rsidRPr="00AB47FB" w:rsidRDefault="00A56461" w:rsidP="00A56461">
      <w:pPr>
        <w:numPr>
          <w:ilvl w:val="0"/>
          <w:numId w:val="4"/>
        </w:numPr>
        <w:rPr>
          <w:lang w:val="es-GT"/>
        </w:rPr>
      </w:pPr>
      <w:r w:rsidRPr="00AB47FB">
        <w:rPr>
          <w:lang w:val="es-GT"/>
        </w:rPr>
        <w:t>Verificar que se muestre el formulario de inscripción y las normas.</w:t>
      </w:r>
    </w:p>
    <w:p w14:paraId="0CFC5855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Resultado esperado:</w:t>
      </w:r>
      <w:r w:rsidRPr="00AB47FB">
        <w:rPr>
          <w:lang w:val="es-GT"/>
        </w:rPr>
        <w:br/>
        <w:t>Se muestra el formulario de inscripción con campos editables y un enlace o sección donde se puedan leer las normas de inscripción.</w:t>
      </w:r>
    </w:p>
    <w:p w14:paraId="47D55C4B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Resultado real:</w:t>
      </w:r>
      <w:r w:rsidRPr="00AB47FB">
        <w:rPr>
          <w:lang w:val="es-GT"/>
        </w:rPr>
        <w:br/>
        <w:t>Se visualiza correctamente el formulario de inscripción y las normas.</w:t>
      </w:r>
    </w:p>
    <w:p w14:paraId="5F42718D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Observaciones:</w:t>
      </w:r>
      <w:r w:rsidRPr="00AB47FB">
        <w:rPr>
          <w:lang w:val="es-GT"/>
        </w:rPr>
        <w:br/>
        <w:t>La navegación es clara y no se presentan errores de carga ni enlaces rotos.</w:t>
      </w:r>
    </w:p>
    <w:p w14:paraId="130B12EE" w14:textId="77777777" w:rsidR="00A56461" w:rsidRDefault="00A56461" w:rsidP="00A56461">
      <w:pPr>
        <w:rPr>
          <w:lang w:val="es-GT"/>
        </w:rPr>
      </w:pPr>
    </w:p>
    <w:p w14:paraId="2AE1ECBC" w14:textId="77777777" w:rsidR="00A56461" w:rsidRPr="00AB47FB" w:rsidRDefault="00A56461" w:rsidP="00A56461">
      <w:pPr>
        <w:rPr>
          <w:lang w:val="es-GT"/>
        </w:rPr>
      </w:pPr>
    </w:p>
    <w:p w14:paraId="3843AB95" w14:textId="77777777" w:rsidR="00A56461" w:rsidRPr="00AB47FB" w:rsidRDefault="00A56461" w:rsidP="00A56461">
      <w:pPr>
        <w:rPr>
          <w:b/>
          <w:bCs/>
          <w:lang w:val="es-GT"/>
        </w:rPr>
      </w:pPr>
      <w:r w:rsidRPr="00AB47FB">
        <w:rPr>
          <w:b/>
          <w:bCs/>
          <w:lang w:val="es-GT"/>
        </w:rPr>
        <w:t>Caso de prueba 2: Validación de campos obligatorios en el formulario</w:t>
      </w:r>
    </w:p>
    <w:p w14:paraId="171A5151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Identificación:</w:t>
      </w:r>
      <w:r w:rsidRPr="00AB47FB">
        <w:rPr>
          <w:lang w:val="es-GT"/>
        </w:rPr>
        <w:t xml:space="preserve"> TC003</w:t>
      </w:r>
    </w:p>
    <w:p w14:paraId="67AE5043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Descripción:</w:t>
      </w:r>
      <w:r w:rsidRPr="00AB47FB">
        <w:rPr>
          <w:lang w:val="es-GT"/>
        </w:rPr>
        <w:br/>
        <w:t>Verificar que el formulario de inscripción no se pueda enviar si los campos obligatorios no están completados.</w:t>
      </w:r>
    </w:p>
    <w:p w14:paraId="254A1141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Precondiciones:</w:t>
      </w:r>
    </w:p>
    <w:p w14:paraId="2584A835" w14:textId="77777777" w:rsidR="00A56461" w:rsidRPr="00AB47FB" w:rsidRDefault="00A56461" w:rsidP="00A56461">
      <w:pPr>
        <w:numPr>
          <w:ilvl w:val="0"/>
          <w:numId w:val="5"/>
        </w:numPr>
        <w:rPr>
          <w:lang w:val="es-GT"/>
        </w:rPr>
      </w:pPr>
      <w:r w:rsidRPr="00AB47FB">
        <w:rPr>
          <w:lang w:val="es-GT"/>
        </w:rPr>
        <w:t>El formulario de inscripción está accesible desde el sitio.</w:t>
      </w:r>
    </w:p>
    <w:p w14:paraId="6D35B891" w14:textId="77777777" w:rsidR="00A56461" w:rsidRPr="00AB47FB" w:rsidRDefault="00A56461" w:rsidP="00A56461">
      <w:pPr>
        <w:numPr>
          <w:ilvl w:val="0"/>
          <w:numId w:val="5"/>
        </w:numPr>
        <w:rPr>
          <w:lang w:val="es-GT"/>
        </w:rPr>
      </w:pPr>
      <w:r w:rsidRPr="00AB47FB">
        <w:rPr>
          <w:lang w:val="es-GT"/>
        </w:rPr>
        <w:lastRenderedPageBreak/>
        <w:t>El usuario no ha ingresado datos en los campos obligatorios.</w:t>
      </w:r>
    </w:p>
    <w:p w14:paraId="40F67F2C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Pasos:</w:t>
      </w:r>
    </w:p>
    <w:p w14:paraId="4B79956C" w14:textId="77777777" w:rsidR="00A56461" w:rsidRPr="00AB47FB" w:rsidRDefault="00A56461" w:rsidP="00A56461">
      <w:pPr>
        <w:numPr>
          <w:ilvl w:val="0"/>
          <w:numId w:val="6"/>
        </w:numPr>
        <w:rPr>
          <w:lang w:val="es-GT"/>
        </w:rPr>
      </w:pPr>
      <w:r w:rsidRPr="00AB47FB">
        <w:rPr>
          <w:lang w:val="es-GT"/>
        </w:rPr>
        <w:t>Ingresar al formulario desde la sección "Nuevos Estudiantes".</w:t>
      </w:r>
    </w:p>
    <w:p w14:paraId="1266334B" w14:textId="77777777" w:rsidR="00A56461" w:rsidRPr="00AB47FB" w:rsidRDefault="00A56461" w:rsidP="00A56461">
      <w:pPr>
        <w:numPr>
          <w:ilvl w:val="0"/>
          <w:numId w:val="6"/>
        </w:numPr>
        <w:rPr>
          <w:lang w:val="es-GT"/>
        </w:rPr>
      </w:pPr>
      <w:r w:rsidRPr="00AB47FB">
        <w:rPr>
          <w:lang w:val="es-GT"/>
        </w:rPr>
        <w:t>Dejar en blanco los campos obligatorios como nombre, correo y carrera.</w:t>
      </w:r>
    </w:p>
    <w:p w14:paraId="75CA7CAA" w14:textId="77777777" w:rsidR="00A56461" w:rsidRPr="00AB47FB" w:rsidRDefault="00A56461" w:rsidP="00A56461">
      <w:pPr>
        <w:numPr>
          <w:ilvl w:val="0"/>
          <w:numId w:val="6"/>
        </w:numPr>
        <w:rPr>
          <w:lang w:val="es-GT"/>
        </w:rPr>
      </w:pPr>
      <w:r w:rsidRPr="00AB47FB">
        <w:rPr>
          <w:lang w:val="es-GT"/>
        </w:rPr>
        <w:t>Hacer clic en el botón “Enviar” o “Continuar”.</w:t>
      </w:r>
    </w:p>
    <w:p w14:paraId="741D7D57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Resultado esperado:</w:t>
      </w:r>
      <w:r w:rsidRPr="00AB47FB">
        <w:rPr>
          <w:lang w:val="es-GT"/>
        </w:rPr>
        <w:br/>
        <w:t>El sistema debe mostrar mensajes de error indicando que los campos son obligatorios y no debe permitir avanzar.</w:t>
      </w:r>
    </w:p>
    <w:p w14:paraId="2A5E6EEA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Resultado real:</w:t>
      </w:r>
      <w:r w:rsidRPr="00AB47FB">
        <w:rPr>
          <w:lang w:val="es-GT"/>
        </w:rPr>
        <w:br/>
        <w:t>El sistema muestra mensajes como “Este campo es obligatorio” y bloquea el envío del formulario.</w:t>
      </w:r>
    </w:p>
    <w:p w14:paraId="03D1C7AD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Observaciones:</w:t>
      </w:r>
      <w:r w:rsidRPr="00AB47FB">
        <w:rPr>
          <w:lang w:val="es-GT"/>
        </w:rPr>
        <w:br/>
        <w:t>La validación de campos se realiza correctamente. Se recomienda resaltar los campos con errores en color rojo para mejorar la usabilidad.</w:t>
      </w:r>
    </w:p>
    <w:p w14:paraId="21E5E1F6" w14:textId="77777777" w:rsidR="00A56461" w:rsidRPr="00AB47FB" w:rsidRDefault="00A56461" w:rsidP="00A56461">
      <w:pPr>
        <w:rPr>
          <w:lang w:val="es-GT"/>
        </w:rPr>
      </w:pPr>
    </w:p>
    <w:p w14:paraId="137E9E61" w14:textId="77777777" w:rsidR="00E3179F" w:rsidRPr="00A56461" w:rsidRDefault="00E3179F">
      <w:pPr>
        <w:rPr>
          <w:lang w:val="es-GT"/>
        </w:rPr>
      </w:pPr>
    </w:p>
    <w:sectPr w:rsidR="00E3179F" w:rsidRPr="00A56461" w:rsidSect="00A56461">
      <w:headerReference w:type="default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8A68D" w14:textId="77777777" w:rsidR="00091593" w:rsidRDefault="00091593">
      <w:pPr>
        <w:spacing w:line="240" w:lineRule="auto"/>
      </w:pPr>
      <w:r>
        <w:separator/>
      </w:r>
    </w:p>
  </w:endnote>
  <w:endnote w:type="continuationSeparator" w:id="0">
    <w:p w14:paraId="0F89CEFB" w14:textId="77777777" w:rsidR="00091593" w:rsidRDefault="000915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41D98" w14:textId="77777777" w:rsidR="00A56461" w:rsidRDefault="00091593">
    <w:r>
      <w:pict w14:anchorId="7326FA7A">
        <v:rect id="_x0000_i1026" style="width:0;height:1.5pt" o:hralign="center" o:hrstd="t" o:hr="t" fillcolor="#a0a0a0" stroked="f"/>
      </w:pict>
    </w:r>
  </w:p>
  <w:p w14:paraId="50D0330C" w14:textId="77777777" w:rsidR="00A56461" w:rsidRDefault="00A56461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54888" w14:textId="77777777" w:rsidR="00A56461" w:rsidRDefault="00A5646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69C7A" w14:textId="77777777" w:rsidR="00091593" w:rsidRDefault="00091593">
      <w:pPr>
        <w:spacing w:line="240" w:lineRule="auto"/>
      </w:pPr>
      <w:r>
        <w:separator/>
      </w:r>
    </w:p>
  </w:footnote>
  <w:footnote w:type="continuationSeparator" w:id="0">
    <w:p w14:paraId="4A43AC4B" w14:textId="77777777" w:rsidR="00091593" w:rsidRDefault="000915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1E3B6" w14:textId="77777777" w:rsidR="00A56461" w:rsidRDefault="00A56461">
    <w:pPr>
      <w:spacing w:line="240" w:lineRule="auto"/>
      <w:ind w:firstLine="720"/>
      <w:rPr>
        <w:rFonts w:ascii="Calibri" w:eastAsia="Calibri" w:hAnsi="Calibri" w:cs="Calibri"/>
        <w:b/>
        <w:sz w:val="28"/>
        <w:szCs w:val="28"/>
      </w:rPr>
    </w:pPr>
    <w:r>
      <w:rPr>
        <w:rFonts w:ascii="Calibri" w:eastAsia="Calibri" w:hAnsi="Calibri" w:cs="Calibri"/>
        <w:b/>
        <w:sz w:val="28"/>
        <w:szCs w:val="28"/>
      </w:rPr>
      <w:t>Universidad Mariano Gálvez de Guatemala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3F700CA" wp14:editId="55E5FCFB">
          <wp:simplePos x="0" y="0"/>
          <wp:positionH relativeFrom="column">
            <wp:posOffset>-247649</wp:posOffset>
          </wp:positionH>
          <wp:positionV relativeFrom="paragraph">
            <wp:posOffset>-95249</wp:posOffset>
          </wp:positionV>
          <wp:extent cx="806324" cy="814388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6324" cy="8143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CA982E0" w14:textId="77777777" w:rsidR="00A56461" w:rsidRDefault="00A56461">
    <w:pPr>
      <w:spacing w:line="240" w:lineRule="auto"/>
      <w:rPr>
        <w:rFonts w:ascii="Calibri" w:eastAsia="Calibri" w:hAnsi="Calibri" w:cs="Calibri"/>
        <w:b/>
        <w:sz w:val="28"/>
        <w:szCs w:val="28"/>
      </w:rPr>
    </w:pPr>
    <w:r>
      <w:rPr>
        <w:rFonts w:ascii="Calibri" w:eastAsia="Calibri" w:hAnsi="Calibri" w:cs="Calibri"/>
        <w:b/>
        <w:sz w:val="28"/>
        <w:szCs w:val="28"/>
      </w:rPr>
      <w:t>Facultad de Ingeniería en Sistemas de Información</w:t>
    </w:r>
  </w:p>
  <w:p w14:paraId="6E0EA955" w14:textId="77777777" w:rsidR="00A56461" w:rsidRDefault="00A56461">
    <w:pPr>
      <w:spacing w:line="240" w:lineRule="auto"/>
      <w:ind w:left="720"/>
      <w:rPr>
        <w:rFonts w:ascii="Calibri" w:eastAsia="Calibri" w:hAnsi="Calibri" w:cs="Calibri"/>
        <w:b/>
        <w:sz w:val="28"/>
        <w:szCs w:val="28"/>
      </w:rPr>
    </w:pPr>
    <w:r>
      <w:rPr>
        <w:rFonts w:ascii="Calibri" w:eastAsia="Calibri" w:hAnsi="Calibri" w:cs="Calibri"/>
        <w:b/>
        <w:sz w:val="28"/>
        <w:szCs w:val="28"/>
      </w:rPr>
      <w:t>Ingeniería en Sistemas de Información y Ciencias de la Computación sábado</w:t>
    </w:r>
  </w:p>
  <w:p w14:paraId="4383198A" w14:textId="77777777" w:rsidR="00A56461" w:rsidRDefault="00091593">
    <w:pPr>
      <w:spacing w:line="240" w:lineRule="auto"/>
      <w:ind w:left="720"/>
      <w:rPr>
        <w:rFonts w:ascii="Calibri" w:eastAsia="Calibri" w:hAnsi="Calibri" w:cs="Calibri"/>
        <w:b/>
        <w:sz w:val="28"/>
        <w:szCs w:val="28"/>
      </w:rPr>
    </w:pPr>
    <w:r>
      <w:pict w14:anchorId="0B1A50FE">
        <v:rect id="_x0000_i1025" style="width:0;height:1.5pt" o:hralign="center" o:hrstd="t" o:hr="t" fillcolor="#a0a0a0" stroked="f"/>
      </w:pict>
    </w:r>
  </w:p>
  <w:p w14:paraId="1777A01F" w14:textId="77777777" w:rsidR="00A56461" w:rsidRDefault="00A56461">
    <w:pPr>
      <w:spacing w:line="240" w:lineRule="auto"/>
      <w:rPr>
        <w:rFonts w:ascii="Calibri" w:eastAsia="Calibri" w:hAnsi="Calibri" w:cs="Calibri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66B5"/>
    <w:multiLevelType w:val="multilevel"/>
    <w:tmpl w:val="F07A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61965"/>
    <w:multiLevelType w:val="multilevel"/>
    <w:tmpl w:val="E034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2574D"/>
    <w:multiLevelType w:val="multilevel"/>
    <w:tmpl w:val="D898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827DE"/>
    <w:multiLevelType w:val="multilevel"/>
    <w:tmpl w:val="4270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55302"/>
    <w:multiLevelType w:val="multilevel"/>
    <w:tmpl w:val="5C32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034B37"/>
    <w:multiLevelType w:val="multilevel"/>
    <w:tmpl w:val="A11E9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850925">
    <w:abstractNumId w:val="2"/>
  </w:num>
  <w:num w:numId="2" w16cid:durableId="650446510">
    <w:abstractNumId w:val="0"/>
  </w:num>
  <w:num w:numId="3" w16cid:durableId="627980030">
    <w:abstractNumId w:val="1"/>
  </w:num>
  <w:num w:numId="4" w16cid:durableId="1949199132">
    <w:abstractNumId w:val="5"/>
  </w:num>
  <w:num w:numId="5" w16cid:durableId="366027824">
    <w:abstractNumId w:val="3"/>
  </w:num>
  <w:num w:numId="6" w16cid:durableId="45766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461"/>
    <w:rsid w:val="0008687B"/>
    <w:rsid w:val="00091593"/>
    <w:rsid w:val="0063449A"/>
    <w:rsid w:val="00740C64"/>
    <w:rsid w:val="00811E24"/>
    <w:rsid w:val="00A56461"/>
    <w:rsid w:val="00DD7264"/>
    <w:rsid w:val="00E3179F"/>
    <w:rsid w:val="00E33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4:docId w14:val="4B6C0900"/>
  <w15:chartTrackingRefBased/>
  <w15:docId w15:val="{8C76F8C2-C7A7-44B5-8879-723805AED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461"/>
    <w:pPr>
      <w:spacing w:after="0" w:line="276" w:lineRule="auto"/>
    </w:pPr>
    <w:rPr>
      <w:rFonts w:ascii="Arial" w:eastAsia="Arial" w:hAnsi="Arial" w:cs="Arial"/>
      <w:kern w:val="0"/>
      <w:lang w:val="es" w:eastAsia="es-G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6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4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4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4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4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461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A56461"/>
    <w:pPr>
      <w:spacing w:after="0" w:line="240" w:lineRule="auto"/>
    </w:pPr>
    <w:rPr>
      <w:rFonts w:ascii="Arial" w:eastAsia="Arial" w:hAnsi="Arial" w:cs="Arial"/>
      <w:kern w:val="0"/>
      <w:lang w:val="es" w:eastAsia="es-GT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Sabán</dc:creator>
  <cp:keywords/>
  <dc:description/>
  <cp:lastModifiedBy>Daniel Sabán</cp:lastModifiedBy>
  <cp:revision>2</cp:revision>
  <dcterms:created xsi:type="dcterms:W3CDTF">2025-06-14T16:23:00Z</dcterms:created>
  <dcterms:modified xsi:type="dcterms:W3CDTF">2025-06-14T16:41:00Z</dcterms:modified>
</cp:coreProperties>
</file>