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E5D" w:rsidRPr="00123E5D" w:rsidRDefault="004F388A" w:rsidP="00123E5D">
      <w:pPr>
        <w:pStyle w:val="berschrift1"/>
        <w:rPr>
          <w:rFonts w:eastAsia="Times New Roman"/>
          <w:lang w:val="en-US" w:eastAsia="es-ES"/>
        </w:rPr>
      </w:pPr>
      <w:r>
        <w:rPr>
          <w:rFonts w:eastAsia="Times New Roman"/>
          <w:lang w:val="en-US" w:eastAsia="es-ES"/>
        </w:rPr>
        <w:t>I</w:t>
      </w:r>
      <w:r w:rsidR="00123E5D" w:rsidRPr="00123E5D">
        <w:rPr>
          <w:rFonts w:eastAsia="Times New Roman"/>
          <w:lang w:val="en-US" w:eastAsia="es-ES"/>
        </w:rPr>
        <w:t xml:space="preserve">nput data in </w:t>
      </w:r>
      <w:r>
        <w:rPr>
          <w:rFonts w:eastAsia="Times New Roman"/>
          <w:lang w:val="en-US" w:eastAsia="es-ES"/>
        </w:rPr>
        <w:t xml:space="preserve">the </w:t>
      </w:r>
      <w:proofErr w:type="spellStart"/>
      <w:r w:rsidR="00123E5D" w:rsidRPr="00123E5D">
        <w:rPr>
          <w:rFonts w:eastAsia="Times New Roman"/>
          <w:lang w:val="en-US" w:eastAsia="es-ES"/>
        </w:rPr>
        <w:t>EUROfusion</w:t>
      </w:r>
      <w:proofErr w:type="spellEnd"/>
      <w:r w:rsidR="00123E5D" w:rsidRPr="00123E5D">
        <w:rPr>
          <w:rFonts w:eastAsia="Times New Roman"/>
          <w:lang w:val="en-US" w:eastAsia="es-ES"/>
        </w:rPr>
        <w:t xml:space="preserve"> TIMES Model (ETM)</w:t>
      </w:r>
    </w:p>
    <w:p w:rsidR="000E5B30" w:rsidRDefault="000E5B30" w:rsidP="000E5B30">
      <w:pPr>
        <w:pStyle w:val="berschrift2"/>
        <w:rPr>
          <w:rFonts w:eastAsia="Times New Roman"/>
          <w:lang w:val="en-US" w:eastAsia="es-ES"/>
        </w:rPr>
      </w:pPr>
      <w:r>
        <w:rPr>
          <w:rFonts w:eastAsia="Times New Roman"/>
          <w:lang w:val="en-US" w:eastAsia="es-ES"/>
        </w:rPr>
        <w:t>Main characteristics of ETM</w:t>
      </w:r>
    </w:p>
    <w:p w:rsidR="000E5B30" w:rsidRPr="00940D8F" w:rsidRDefault="000E5B30" w:rsidP="000E5B30">
      <w:pPr>
        <w:spacing w:after="0" w:line="240" w:lineRule="auto"/>
        <w:rPr>
          <w:rFonts w:ascii="Calibri" w:eastAsia="Times New Roman" w:hAnsi="Calibri" w:cs="Times New Roman"/>
          <w:sz w:val="18"/>
          <w:szCs w:val="18"/>
          <w:lang w:val="en-US" w:eastAsia="es-ES"/>
        </w:rPr>
      </w:pPr>
    </w:p>
    <w:p w:rsidR="000E5B30" w:rsidRDefault="000E5B30" w:rsidP="000E5B30">
      <w:pPr>
        <w:rPr>
          <w:lang w:val="en-US"/>
        </w:rPr>
      </w:pPr>
      <w:r w:rsidRPr="0097012B">
        <w:rPr>
          <w:noProof/>
          <w:lang w:val="de-DE" w:eastAsia="de-DE"/>
        </w:rPr>
        <w:drawing>
          <wp:inline distT="0" distB="0" distL="0" distR="0" wp14:anchorId="6934D2F3" wp14:editId="2A8D9E87">
            <wp:extent cx="5400040" cy="2530161"/>
            <wp:effectExtent l="19050" t="19050" r="10160" b="2286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rotWithShape="1">
                    <a:blip r:embed="rId6" cstate="print">
                      <a:extLst>
                        <a:ext uri="{28A0092B-C50C-407E-A947-70E740481C1C}">
                          <a14:useLocalDpi xmlns:a14="http://schemas.microsoft.com/office/drawing/2010/main" val="0"/>
                        </a:ext>
                      </a:extLst>
                    </a:blip>
                    <a:srcRect t="24041" b="34097"/>
                    <a:stretch/>
                  </pic:blipFill>
                  <pic:spPr>
                    <a:xfrm>
                      <a:off x="0" y="0"/>
                      <a:ext cx="5400040" cy="2530161"/>
                    </a:xfrm>
                    <a:prstGeom prst="rect">
                      <a:avLst/>
                    </a:prstGeom>
                    <a:ln>
                      <a:solidFill>
                        <a:schemeClr val="tx1"/>
                      </a:solidFill>
                    </a:ln>
                  </pic:spPr>
                </pic:pic>
              </a:graphicData>
            </a:graphic>
          </wp:inline>
        </w:drawing>
      </w:r>
    </w:p>
    <w:p w:rsidR="000E5B30" w:rsidRPr="0097012B" w:rsidRDefault="000E5B30" w:rsidP="000E5B30">
      <w:pPr>
        <w:pStyle w:val="Listenabsatz"/>
        <w:numPr>
          <w:ilvl w:val="0"/>
          <w:numId w:val="5"/>
        </w:numPr>
        <w:ind w:left="284" w:hanging="284"/>
        <w:jc w:val="both"/>
        <w:rPr>
          <w:lang w:val="en-US"/>
        </w:rPr>
      </w:pPr>
      <w:r w:rsidRPr="0097012B">
        <w:rPr>
          <w:lang w:val="en-US"/>
        </w:rPr>
        <w:t>17 world regions: Africa, Australia-New Zealand, Brazil, Central Asia and Caucasus, Canada, China, Europe, India, Japan, Middle East, Mexico, Other Developing Asia, Other Eastern Europe, Other Latin America, Russia, South Korea, and United States</w:t>
      </w:r>
    </w:p>
    <w:p w:rsidR="000E5B30" w:rsidRPr="0097012B" w:rsidRDefault="000E5B30" w:rsidP="000E5B30">
      <w:pPr>
        <w:pStyle w:val="Listenabsatz"/>
        <w:numPr>
          <w:ilvl w:val="0"/>
          <w:numId w:val="5"/>
        </w:numPr>
        <w:ind w:left="284" w:hanging="284"/>
        <w:jc w:val="both"/>
        <w:rPr>
          <w:lang w:val="en-US"/>
        </w:rPr>
      </w:pPr>
      <w:r w:rsidRPr="0097012B">
        <w:rPr>
          <w:lang w:val="en-US"/>
        </w:rPr>
        <w:t>Time horizon: 2100</w:t>
      </w:r>
    </w:p>
    <w:p w:rsidR="000E5B30" w:rsidRPr="0097012B" w:rsidRDefault="000E5B30" w:rsidP="000E5B30">
      <w:pPr>
        <w:pStyle w:val="Listenabsatz"/>
        <w:numPr>
          <w:ilvl w:val="0"/>
          <w:numId w:val="5"/>
        </w:numPr>
        <w:ind w:left="284" w:hanging="284"/>
        <w:jc w:val="both"/>
        <w:rPr>
          <w:lang w:val="en-US"/>
        </w:rPr>
      </w:pPr>
      <w:r w:rsidRPr="0097012B">
        <w:rPr>
          <w:lang w:val="en-US"/>
        </w:rPr>
        <w:t>Six time slices: three seasons (winter, summer and intermediate), and day/night</w:t>
      </w:r>
    </w:p>
    <w:p w:rsidR="000E5B30" w:rsidRPr="0097012B" w:rsidRDefault="000E5B30" w:rsidP="000E5B30">
      <w:pPr>
        <w:pStyle w:val="Listenabsatz"/>
        <w:numPr>
          <w:ilvl w:val="0"/>
          <w:numId w:val="5"/>
        </w:numPr>
        <w:ind w:left="284" w:hanging="284"/>
        <w:jc w:val="both"/>
        <w:rPr>
          <w:lang w:val="en-US"/>
        </w:rPr>
      </w:pPr>
      <w:r w:rsidRPr="0097012B">
        <w:rPr>
          <w:lang w:val="en-US"/>
        </w:rPr>
        <w:t>Demand sectors: residential, commercial, agriculture, industry, and transportation</w:t>
      </w:r>
    </w:p>
    <w:p w:rsidR="000E5B30" w:rsidRPr="0097012B" w:rsidRDefault="000E5B30" w:rsidP="000E5B30">
      <w:pPr>
        <w:pStyle w:val="Listenabsatz"/>
        <w:numPr>
          <w:ilvl w:val="0"/>
          <w:numId w:val="5"/>
        </w:numPr>
        <w:ind w:left="284" w:hanging="284"/>
        <w:jc w:val="both"/>
        <w:rPr>
          <w:lang w:val="en-US"/>
        </w:rPr>
      </w:pPr>
      <w:r w:rsidRPr="0097012B">
        <w:rPr>
          <w:lang w:val="en-US"/>
        </w:rPr>
        <w:t>Supply sectors: electricity and heat production, and upstream/downstream</w:t>
      </w:r>
    </w:p>
    <w:p w:rsidR="000E5B30" w:rsidRPr="0097012B" w:rsidRDefault="000E5B30" w:rsidP="000E5B30">
      <w:pPr>
        <w:pStyle w:val="Listenabsatz"/>
        <w:numPr>
          <w:ilvl w:val="0"/>
          <w:numId w:val="5"/>
        </w:numPr>
        <w:ind w:left="284" w:hanging="284"/>
        <w:jc w:val="both"/>
        <w:rPr>
          <w:lang w:val="en-US"/>
        </w:rPr>
      </w:pPr>
      <w:r w:rsidRPr="0097012B">
        <w:rPr>
          <w:lang w:val="en-US"/>
        </w:rPr>
        <w:t xml:space="preserve">Demand scenarios: energy demand driver projections from the general equilibrium models GEM-  E3 and </w:t>
      </w:r>
      <w:proofErr w:type="spellStart"/>
      <w:r w:rsidRPr="0097012B">
        <w:rPr>
          <w:lang w:val="en-US"/>
        </w:rPr>
        <w:t>Gtap</w:t>
      </w:r>
      <w:proofErr w:type="spellEnd"/>
    </w:p>
    <w:p w:rsidR="000E5B30" w:rsidRPr="000E5B30" w:rsidRDefault="000E5B30" w:rsidP="004F388A">
      <w:pPr>
        <w:pStyle w:val="Listenabsatz"/>
        <w:numPr>
          <w:ilvl w:val="0"/>
          <w:numId w:val="5"/>
        </w:numPr>
        <w:ind w:left="284" w:hanging="284"/>
        <w:jc w:val="both"/>
        <w:rPr>
          <w:rFonts w:eastAsia="Times New Roman"/>
          <w:lang w:val="en-US" w:eastAsia="es-ES"/>
        </w:rPr>
      </w:pPr>
      <w:r w:rsidRPr="000E5B30">
        <w:rPr>
          <w:lang w:val="en-US"/>
        </w:rPr>
        <w:t>Trade: inter-regional exchange process (trade of commodities) among the different regions</w:t>
      </w:r>
    </w:p>
    <w:p w:rsidR="00123E5D" w:rsidRDefault="00123E5D" w:rsidP="004F388A">
      <w:pPr>
        <w:pStyle w:val="berschrift2"/>
        <w:rPr>
          <w:rFonts w:eastAsia="Times New Roman"/>
          <w:lang w:val="en-US" w:eastAsia="es-ES"/>
        </w:rPr>
      </w:pPr>
      <w:r>
        <w:rPr>
          <w:rFonts w:eastAsia="Times New Roman"/>
          <w:lang w:val="en-US" w:eastAsia="es-ES"/>
        </w:rPr>
        <w:t>Existing technologies</w:t>
      </w:r>
    </w:p>
    <w:p w:rsidR="00123E5D" w:rsidRDefault="00123E5D" w:rsidP="00123E5D">
      <w:pPr>
        <w:jc w:val="both"/>
        <w:rPr>
          <w:lang w:val="en-US" w:eastAsia="es-ES"/>
        </w:rPr>
      </w:pPr>
      <w:r>
        <w:rPr>
          <w:lang w:val="en-US" w:eastAsia="es-ES"/>
        </w:rPr>
        <w:t xml:space="preserve">The model </w:t>
      </w:r>
      <w:r w:rsidR="00A23660">
        <w:rPr>
          <w:lang w:val="en-US" w:eastAsia="es-ES"/>
        </w:rPr>
        <w:t>d</w:t>
      </w:r>
      <w:r>
        <w:rPr>
          <w:lang w:val="en-US" w:eastAsia="es-ES"/>
        </w:rPr>
        <w:t>atabase contains data on each technology generating electricity or heat in the residential, commercial, transport, industry, power and heat generation and upstream (refining, mining, harvesting,…) sectors. Each technology is characterized by the availability factor (AF), efficiency (EFF) and residual capacity installed</w:t>
      </w:r>
      <w:r w:rsidR="006972B0">
        <w:rPr>
          <w:lang w:val="en-US" w:eastAsia="es-ES"/>
        </w:rPr>
        <w:t xml:space="preserve"> (RESID)</w:t>
      </w:r>
      <w:r>
        <w:rPr>
          <w:lang w:val="en-US" w:eastAsia="es-ES"/>
        </w:rPr>
        <w:t>. Those existing technologies have a lifetime and as they reach the end of their life, they are substituted by new technologies. So the residual capacity installed is the capacity of those technologies which decreases from on</w:t>
      </w:r>
      <w:r w:rsidR="006972B0">
        <w:rPr>
          <w:lang w:val="en-US" w:eastAsia="es-ES"/>
        </w:rPr>
        <w:t>e</w:t>
      </w:r>
      <w:r>
        <w:rPr>
          <w:lang w:val="en-US" w:eastAsia="es-ES"/>
        </w:rPr>
        <w:t xml:space="preserve"> period to the following.     </w:t>
      </w:r>
    </w:p>
    <w:p w:rsidR="00123E5D" w:rsidRDefault="006972B0" w:rsidP="006972B0">
      <w:pPr>
        <w:pStyle w:val="Beschriftung"/>
        <w:rPr>
          <w:lang w:val="en-US" w:eastAsia="es-ES"/>
        </w:rPr>
      </w:pPr>
      <w:r w:rsidRPr="006972B0">
        <w:rPr>
          <w:lang w:val="en-US"/>
        </w:rPr>
        <w:t xml:space="preserve">Table </w:t>
      </w:r>
      <w:r>
        <w:fldChar w:fldCharType="begin"/>
      </w:r>
      <w:r w:rsidRPr="006972B0">
        <w:rPr>
          <w:lang w:val="en-US"/>
        </w:rPr>
        <w:instrText xml:space="preserve"> SEQ Table \* ARABIC </w:instrText>
      </w:r>
      <w:r>
        <w:fldChar w:fldCharType="separate"/>
      </w:r>
      <w:r w:rsidRPr="006972B0">
        <w:rPr>
          <w:noProof/>
          <w:lang w:val="en-US"/>
        </w:rPr>
        <w:t>1</w:t>
      </w:r>
      <w:r>
        <w:fldChar w:fldCharType="end"/>
      </w:r>
      <w:r w:rsidRPr="006972B0">
        <w:rPr>
          <w:lang w:val="en-US"/>
        </w:rPr>
        <w:t xml:space="preserve">. </w:t>
      </w:r>
      <w:r>
        <w:rPr>
          <w:lang w:val="en-US" w:eastAsia="es-ES"/>
        </w:rPr>
        <w:t xml:space="preserve">Example of existing power plants </w:t>
      </w:r>
    </w:p>
    <w:tbl>
      <w:tblPr>
        <w:tblStyle w:val="Tabellenraster"/>
        <w:tblW w:w="0" w:type="auto"/>
        <w:tblInd w:w="108" w:type="dxa"/>
        <w:tblLook w:val="04A0" w:firstRow="1" w:lastRow="0" w:firstColumn="1" w:lastColumn="0" w:noHBand="0" w:noVBand="1"/>
      </w:tblPr>
      <w:tblGrid>
        <w:gridCol w:w="1599"/>
        <w:gridCol w:w="1361"/>
        <w:gridCol w:w="1362"/>
        <w:gridCol w:w="2033"/>
        <w:gridCol w:w="2031"/>
      </w:tblGrid>
      <w:tr w:rsidR="006972B0" w:rsidRPr="006972B0" w:rsidTr="00FD125E">
        <w:tc>
          <w:tcPr>
            <w:tcW w:w="1620" w:type="dxa"/>
          </w:tcPr>
          <w:p w:rsidR="006972B0" w:rsidRPr="006972B0" w:rsidRDefault="006972B0" w:rsidP="006972B0">
            <w:pPr>
              <w:jc w:val="center"/>
              <w:rPr>
                <w:b/>
                <w:lang w:val="en-US" w:eastAsia="es-ES"/>
              </w:rPr>
            </w:pPr>
            <w:r>
              <w:rPr>
                <w:b/>
                <w:lang w:val="en-US" w:eastAsia="es-ES"/>
              </w:rPr>
              <w:t>Fuel</w:t>
            </w:r>
          </w:p>
        </w:tc>
        <w:tc>
          <w:tcPr>
            <w:tcW w:w="1387" w:type="dxa"/>
          </w:tcPr>
          <w:p w:rsidR="006972B0" w:rsidRPr="006972B0" w:rsidRDefault="006972B0" w:rsidP="006972B0">
            <w:pPr>
              <w:jc w:val="center"/>
              <w:rPr>
                <w:b/>
                <w:lang w:val="en-US" w:eastAsia="es-ES"/>
              </w:rPr>
            </w:pPr>
            <w:r>
              <w:rPr>
                <w:b/>
                <w:lang w:val="en-US" w:eastAsia="es-ES"/>
              </w:rPr>
              <w:t>AF (%)</w:t>
            </w:r>
          </w:p>
        </w:tc>
        <w:tc>
          <w:tcPr>
            <w:tcW w:w="1388" w:type="dxa"/>
          </w:tcPr>
          <w:p w:rsidR="006972B0" w:rsidRPr="006972B0" w:rsidRDefault="006972B0" w:rsidP="006972B0">
            <w:pPr>
              <w:jc w:val="center"/>
              <w:rPr>
                <w:b/>
                <w:lang w:val="en-US" w:eastAsia="es-ES"/>
              </w:rPr>
            </w:pPr>
            <w:r>
              <w:rPr>
                <w:b/>
                <w:lang w:val="en-US" w:eastAsia="es-ES"/>
              </w:rPr>
              <w:t>EFF (%)</w:t>
            </w:r>
          </w:p>
        </w:tc>
        <w:tc>
          <w:tcPr>
            <w:tcW w:w="2070" w:type="dxa"/>
          </w:tcPr>
          <w:p w:rsidR="006972B0" w:rsidRPr="006972B0" w:rsidRDefault="006972B0" w:rsidP="006972B0">
            <w:pPr>
              <w:jc w:val="center"/>
              <w:rPr>
                <w:b/>
                <w:lang w:val="en-US" w:eastAsia="es-ES"/>
              </w:rPr>
            </w:pPr>
            <w:r>
              <w:rPr>
                <w:b/>
                <w:lang w:val="en-US" w:eastAsia="es-ES"/>
              </w:rPr>
              <w:t>RESID 2005 (GW)</w:t>
            </w:r>
          </w:p>
        </w:tc>
        <w:tc>
          <w:tcPr>
            <w:tcW w:w="2071" w:type="dxa"/>
          </w:tcPr>
          <w:p w:rsidR="006972B0" w:rsidRPr="006972B0" w:rsidRDefault="006972B0" w:rsidP="006972B0">
            <w:pPr>
              <w:jc w:val="center"/>
              <w:rPr>
                <w:b/>
                <w:lang w:val="en-US" w:eastAsia="es-ES"/>
              </w:rPr>
            </w:pPr>
            <w:r>
              <w:rPr>
                <w:b/>
                <w:lang w:val="en-US" w:eastAsia="es-ES"/>
              </w:rPr>
              <w:t>RESID 2100 (GW)</w:t>
            </w:r>
          </w:p>
        </w:tc>
      </w:tr>
      <w:tr w:rsidR="006972B0" w:rsidTr="00FD125E">
        <w:tc>
          <w:tcPr>
            <w:tcW w:w="1620" w:type="dxa"/>
          </w:tcPr>
          <w:p w:rsidR="006972B0" w:rsidRDefault="006972B0" w:rsidP="006972B0">
            <w:pPr>
              <w:jc w:val="both"/>
              <w:rPr>
                <w:lang w:val="en-US" w:eastAsia="es-ES"/>
              </w:rPr>
            </w:pPr>
            <w:r>
              <w:rPr>
                <w:lang w:val="en-US" w:eastAsia="es-ES"/>
              </w:rPr>
              <w:t xml:space="preserve">Oil </w:t>
            </w:r>
          </w:p>
        </w:tc>
        <w:tc>
          <w:tcPr>
            <w:tcW w:w="1387" w:type="dxa"/>
          </w:tcPr>
          <w:p w:rsidR="006972B0" w:rsidRDefault="006972B0" w:rsidP="00123E5D">
            <w:pPr>
              <w:jc w:val="both"/>
              <w:rPr>
                <w:lang w:val="en-US" w:eastAsia="es-ES"/>
              </w:rPr>
            </w:pPr>
            <w:r>
              <w:rPr>
                <w:lang w:val="en-US" w:eastAsia="es-ES"/>
              </w:rPr>
              <w:t>90</w:t>
            </w:r>
          </w:p>
        </w:tc>
        <w:tc>
          <w:tcPr>
            <w:tcW w:w="1388" w:type="dxa"/>
          </w:tcPr>
          <w:p w:rsidR="006972B0" w:rsidRDefault="006972B0" w:rsidP="00123E5D">
            <w:pPr>
              <w:jc w:val="both"/>
              <w:rPr>
                <w:lang w:val="en-US" w:eastAsia="es-ES"/>
              </w:rPr>
            </w:pPr>
            <w:r>
              <w:rPr>
                <w:lang w:val="en-US" w:eastAsia="es-ES"/>
              </w:rPr>
              <w:t>35</w:t>
            </w:r>
          </w:p>
        </w:tc>
        <w:tc>
          <w:tcPr>
            <w:tcW w:w="2070" w:type="dxa"/>
          </w:tcPr>
          <w:p w:rsidR="006972B0" w:rsidRDefault="006972B0" w:rsidP="00123E5D">
            <w:pPr>
              <w:jc w:val="both"/>
              <w:rPr>
                <w:lang w:val="en-US" w:eastAsia="es-ES"/>
              </w:rPr>
            </w:pPr>
            <w:r>
              <w:rPr>
                <w:lang w:val="en-US" w:eastAsia="es-ES"/>
              </w:rPr>
              <w:t>45.94</w:t>
            </w:r>
          </w:p>
        </w:tc>
        <w:tc>
          <w:tcPr>
            <w:tcW w:w="2071" w:type="dxa"/>
          </w:tcPr>
          <w:p w:rsidR="006972B0" w:rsidRDefault="006972B0" w:rsidP="00123E5D">
            <w:pPr>
              <w:jc w:val="both"/>
              <w:rPr>
                <w:lang w:val="en-US" w:eastAsia="es-ES"/>
              </w:rPr>
            </w:pPr>
            <w:r>
              <w:rPr>
                <w:lang w:val="en-US" w:eastAsia="es-ES"/>
              </w:rPr>
              <w:t>0</w:t>
            </w:r>
          </w:p>
        </w:tc>
      </w:tr>
      <w:tr w:rsidR="006972B0" w:rsidTr="00FD125E">
        <w:tc>
          <w:tcPr>
            <w:tcW w:w="1620" w:type="dxa"/>
          </w:tcPr>
          <w:p w:rsidR="006972B0" w:rsidRDefault="006972B0" w:rsidP="006972B0">
            <w:pPr>
              <w:jc w:val="both"/>
              <w:rPr>
                <w:lang w:val="en-US" w:eastAsia="es-ES"/>
              </w:rPr>
            </w:pPr>
            <w:r>
              <w:rPr>
                <w:lang w:val="en-US" w:eastAsia="es-ES"/>
              </w:rPr>
              <w:t xml:space="preserve">Gas </w:t>
            </w:r>
          </w:p>
        </w:tc>
        <w:tc>
          <w:tcPr>
            <w:tcW w:w="1387" w:type="dxa"/>
          </w:tcPr>
          <w:p w:rsidR="006972B0" w:rsidRDefault="006972B0" w:rsidP="00123E5D">
            <w:pPr>
              <w:jc w:val="both"/>
              <w:rPr>
                <w:lang w:val="en-US" w:eastAsia="es-ES"/>
              </w:rPr>
            </w:pPr>
            <w:r>
              <w:rPr>
                <w:lang w:val="en-US" w:eastAsia="es-ES"/>
              </w:rPr>
              <w:t>90</w:t>
            </w:r>
          </w:p>
        </w:tc>
        <w:tc>
          <w:tcPr>
            <w:tcW w:w="1388" w:type="dxa"/>
          </w:tcPr>
          <w:p w:rsidR="006972B0" w:rsidRDefault="006972B0" w:rsidP="00123E5D">
            <w:pPr>
              <w:jc w:val="both"/>
              <w:rPr>
                <w:lang w:val="en-US" w:eastAsia="es-ES"/>
              </w:rPr>
            </w:pPr>
            <w:r>
              <w:rPr>
                <w:lang w:val="en-US" w:eastAsia="es-ES"/>
              </w:rPr>
              <w:t>48</w:t>
            </w:r>
          </w:p>
        </w:tc>
        <w:tc>
          <w:tcPr>
            <w:tcW w:w="2070" w:type="dxa"/>
          </w:tcPr>
          <w:p w:rsidR="006972B0" w:rsidRDefault="006972B0" w:rsidP="00123E5D">
            <w:pPr>
              <w:jc w:val="both"/>
              <w:rPr>
                <w:lang w:val="en-US" w:eastAsia="es-ES"/>
              </w:rPr>
            </w:pPr>
            <w:r>
              <w:rPr>
                <w:lang w:val="en-US" w:eastAsia="es-ES"/>
              </w:rPr>
              <w:t>100</w:t>
            </w:r>
          </w:p>
        </w:tc>
        <w:tc>
          <w:tcPr>
            <w:tcW w:w="2071" w:type="dxa"/>
          </w:tcPr>
          <w:p w:rsidR="006972B0" w:rsidRDefault="006972B0" w:rsidP="00123E5D">
            <w:pPr>
              <w:jc w:val="both"/>
              <w:rPr>
                <w:lang w:val="en-US" w:eastAsia="es-ES"/>
              </w:rPr>
            </w:pPr>
            <w:r>
              <w:rPr>
                <w:lang w:val="en-US" w:eastAsia="es-ES"/>
              </w:rPr>
              <w:t>0</w:t>
            </w:r>
          </w:p>
        </w:tc>
      </w:tr>
      <w:tr w:rsidR="006972B0" w:rsidTr="00FD125E">
        <w:tc>
          <w:tcPr>
            <w:tcW w:w="1620" w:type="dxa"/>
          </w:tcPr>
          <w:p w:rsidR="006972B0" w:rsidRDefault="006972B0" w:rsidP="006972B0">
            <w:pPr>
              <w:jc w:val="both"/>
              <w:rPr>
                <w:lang w:val="en-US" w:eastAsia="es-ES"/>
              </w:rPr>
            </w:pPr>
            <w:r>
              <w:rPr>
                <w:lang w:val="en-US" w:eastAsia="es-ES"/>
              </w:rPr>
              <w:t xml:space="preserve">Coal </w:t>
            </w:r>
          </w:p>
        </w:tc>
        <w:tc>
          <w:tcPr>
            <w:tcW w:w="1387" w:type="dxa"/>
          </w:tcPr>
          <w:p w:rsidR="006972B0" w:rsidRDefault="006972B0" w:rsidP="00123E5D">
            <w:pPr>
              <w:jc w:val="both"/>
              <w:rPr>
                <w:lang w:val="en-US" w:eastAsia="es-ES"/>
              </w:rPr>
            </w:pPr>
            <w:r>
              <w:rPr>
                <w:lang w:val="en-US" w:eastAsia="es-ES"/>
              </w:rPr>
              <w:t>90</w:t>
            </w:r>
          </w:p>
        </w:tc>
        <w:tc>
          <w:tcPr>
            <w:tcW w:w="1388" w:type="dxa"/>
          </w:tcPr>
          <w:p w:rsidR="006972B0" w:rsidRDefault="006972B0" w:rsidP="00123E5D">
            <w:pPr>
              <w:jc w:val="both"/>
              <w:rPr>
                <w:lang w:val="en-US" w:eastAsia="es-ES"/>
              </w:rPr>
            </w:pPr>
            <w:r>
              <w:rPr>
                <w:lang w:val="en-US" w:eastAsia="es-ES"/>
              </w:rPr>
              <w:t>36</w:t>
            </w:r>
          </w:p>
        </w:tc>
        <w:tc>
          <w:tcPr>
            <w:tcW w:w="2070" w:type="dxa"/>
          </w:tcPr>
          <w:p w:rsidR="006972B0" w:rsidRDefault="006972B0" w:rsidP="00123E5D">
            <w:pPr>
              <w:jc w:val="both"/>
              <w:rPr>
                <w:lang w:val="en-US" w:eastAsia="es-ES"/>
              </w:rPr>
            </w:pPr>
            <w:r>
              <w:rPr>
                <w:lang w:val="en-US" w:eastAsia="es-ES"/>
              </w:rPr>
              <w:t>138.61</w:t>
            </w:r>
          </w:p>
        </w:tc>
        <w:tc>
          <w:tcPr>
            <w:tcW w:w="2071" w:type="dxa"/>
          </w:tcPr>
          <w:p w:rsidR="006972B0" w:rsidRDefault="006972B0" w:rsidP="00123E5D">
            <w:pPr>
              <w:jc w:val="both"/>
              <w:rPr>
                <w:lang w:val="en-US" w:eastAsia="es-ES"/>
              </w:rPr>
            </w:pPr>
            <w:r>
              <w:rPr>
                <w:lang w:val="en-US" w:eastAsia="es-ES"/>
              </w:rPr>
              <w:t>0</w:t>
            </w:r>
          </w:p>
        </w:tc>
      </w:tr>
      <w:tr w:rsidR="006972B0" w:rsidTr="00FD125E">
        <w:tc>
          <w:tcPr>
            <w:tcW w:w="1620" w:type="dxa"/>
          </w:tcPr>
          <w:p w:rsidR="006972B0" w:rsidRDefault="006972B0" w:rsidP="006972B0">
            <w:pPr>
              <w:jc w:val="both"/>
              <w:rPr>
                <w:lang w:val="en-US" w:eastAsia="es-ES"/>
              </w:rPr>
            </w:pPr>
            <w:r>
              <w:rPr>
                <w:lang w:val="en-US" w:eastAsia="es-ES"/>
              </w:rPr>
              <w:t xml:space="preserve">Biomass </w:t>
            </w:r>
          </w:p>
        </w:tc>
        <w:tc>
          <w:tcPr>
            <w:tcW w:w="1387" w:type="dxa"/>
          </w:tcPr>
          <w:p w:rsidR="006972B0" w:rsidRDefault="006972B0" w:rsidP="00123E5D">
            <w:pPr>
              <w:jc w:val="both"/>
              <w:rPr>
                <w:lang w:val="en-US" w:eastAsia="es-ES"/>
              </w:rPr>
            </w:pPr>
            <w:r>
              <w:rPr>
                <w:lang w:val="en-US" w:eastAsia="es-ES"/>
              </w:rPr>
              <w:t>90</w:t>
            </w:r>
          </w:p>
        </w:tc>
        <w:tc>
          <w:tcPr>
            <w:tcW w:w="1388" w:type="dxa"/>
          </w:tcPr>
          <w:p w:rsidR="006972B0" w:rsidRDefault="006972B0" w:rsidP="00123E5D">
            <w:pPr>
              <w:jc w:val="both"/>
              <w:rPr>
                <w:lang w:val="en-US" w:eastAsia="es-ES"/>
              </w:rPr>
            </w:pPr>
            <w:r>
              <w:rPr>
                <w:lang w:val="en-US" w:eastAsia="es-ES"/>
              </w:rPr>
              <w:t>27</w:t>
            </w:r>
          </w:p>
        </w:tc>
        <w:tc>
          <w:tcPr>
            <w:tcW w:w="2070" w:type="dxa"/>
          </w:tcPr>
          <w:p w:rsidR="006972B0" w:rsidRDefault="006972B0" w:rsidP="00123E5D">
            <w:pPr>
              <w:jc w:val="both"/>
              <w:rPr>
                <w:lang w:val="en-US" w:eastAsia="es-ES"/>
              </w:rPr>
            </w:pPr>
            <w:r>
              <w:rPr>
                <w:lang w:val="en-US" w:eastAsia="es-ES"/>
              </w:rPr>
              <w:t>2.32</w:t>
            </w:r>
          </w:p>
        </w:tc>
        <w:tc>
          <w:tcPr>
            <w:tcW w:w="2071" w:type="dxa"/>
          </w:tcPr>
          <w:p w:rsidR="006972B0" w:rsidRDefault="006972B0" w:rsidP="00123E5D">
            <w:pPr>
              <w:jc w:val="both"/>
              <w:rPr>
                <w:lang w:val="en-US" w:eastAsia="es-ES"/>
              </w:rPr>
            </w:pPr>
            <w:r>
              <w:rPr>
                <w:lang w:val="en-US" w:eastAsia="es-ES"/>
              </w:rPr>
              <w:t>0</w:t>
            </w:r>
          </w:p>
        </w:tc>
      </w:tr>
      <w:tr w:rsidR="006972B0" w:rsidTr="00FD125E">
        <w:tc>
          <w:tcPr>
            <w:tcW w:w="1620" w:type="dxa"/>
          </w:tcPr>
          <w:p w:rsidR="006972B0" w:rsidRDefault="006972B0" w:rsidP="00123E5D">
            <w:pPr>
              <w:jc w:val="both"/>
              <w:rPr>
                <w:lang w:val="en-US" w:eastAsia="es-ES"/>
              </w:rPr>
            </w:pPr>
            <w:r>
              <w:rPr>
                <w:lang w:val="en-US" w:eastAsia="es-ES"/>
              </w:rPr>
              <w:lastRenderedPageBreak/>
              <w:t>Hydro</w:t>
            </w:r>
          </w:p>
        </w:tc>
        <w:tc>
          <w:tcPr>
            <w:tcW w:w="1387" w:type="dxa"/>
          </w:tcPr>
          <w:p w:rsidR="006972B0" w:rsidRDefault="006972B0" w:rsidP="00123E5D">
            <w:pPr>
              <w:jc w:val="both"/>
              <w:rPr>
                <w:lang w:val="en-US" w:eastAsia="es-ES"/>
              </w:rPr>
            </w:pPr>
            <w:r>
              <w:rPr>
                <w:lang w:val="en-US" w:eastAsia="es-ES"/>
              </w:rPr>
              <w:t>95</w:t>
            </w:r>
          </w:p>
        </w:tc>
        <w:tc>
          <w:tcPr>
            <w:tcW w:w="1388" w:type="dxa"/>
          </w:tcPr>
          <w:p w:rsidR="006972B0" w:rsidRDefault="006972B0" w:rsidP="00123E5D">
            <w:pPr>
              <w:jc w:val="both"/>
              <w:rPr>
                <w:lang w:val="en-US" w:eastAsia="es-ES"/>
              </w:rPr>
            </w:pPr>
            <w:r>
              <w:rPr>
                <w:lang w:val="en-US" w:eastAsia="es-ES"/>
              </w:rPr>
              <w:t>99</w:t>
            </w:r>
          </w:p>
        </w:tc>
        <w:tc>
          <w:tcPr>
            <w:tcW w:w="2070" w:type="dxa"/>
          </w:tcPr>
          <w:p w:rsidR="006972B0" w:rsidRDefault="006972B0" w:rsidP="00123E5D">
            <w:pPr>
              <w:jc w:val="both"/>
              <w:rPr>
                <w:lang w:val="en-US" w:eastAsia="es-ES"/>
              </w:rPr>
            </w:pPr>
            <w:r>
              <w:rPr>
                <w:lang w:val="en-US" w:eastAsia="es-ES"/>
              </w:rPr>
              <w:t>165.37</w:t>
            </w:r>
          </w:p>
        </w:tc>
        <w:tc>
          <w:tcPr>
            <w:tcW w:w="2071" w:type="dxa"/>
          </w:tcPr>
          <w:p w:rsidR="006972B0" w:rsidRDefault="006972B0" w:rsidP="00123E5D">
            <w:pPr>
              <w:jc w:val="both"/>
              <w:rPr>
                <w:lang w:val="en-US" w:eastAsia="es-ES"/>
              </w:rPr>
            </w:pPr>
            <w:r>
              <w:rPr>
                <w:lang w:val="en-US" w:eastAsia="es-ES"/>
              </w:rPr>
              <w:t>0.75</w:t>
            </w:r>
          </w:p>
        </w:tc>
      </w:tr>
      <w:tr w:rsidR="006972B0" w:rsidTr="00FD125E">
        <w:tc>
          <w:tcPr>
            <w:tcW w:w="1620" w:type="dxa"/>
          </w:tcPr>
          <w:p w:rsidR="006972B0" w:rsidRDefault="006972B0" w:rsidP="00123E5D">
            <w:pPr>
              <w:jc w:val="both"/>
              <w:rPr>
                <w:lang w:val="en-US" w:eastAsia="es-ES"/>
              </w:rPr>
            </w:pPr>
            <w:r>
              <w:rPr>
                <w:lang w:val="en-US" w:eastAsia="es-ES"/>
              </w:rPr>
              <w:t>Nuclear</w:t>
            </w:r>
          </w:p>
        </w:tc>
        <w:tc>
          <w:tcPr>
            <w:tcW w:w="1387" w:type="dxa"/>
          </w:tcPr>
          <w:p w:rsidR="006972B0" w:rsidRDefault="006972B0" w:rsidP="00123E5D">
            <w:pPr>
              <w:jc w:val="both"/>
              <w:rPr>
                <w:lang w:val="en-US" w:eastAsia="es-ES"/>
              </w:rPr>
            </w:pPr>
            <w:r>
              <w:rPr>
                <w:lang w:val="en-US" w:eastAsia="es-ES"/>
              </w:rPr>
              <w:t>96</w:t>
            </w:r>
          </w:p>
        </w:tc>
        <w:tc>
          <w:tcPr>
            <w:tcW w:w="1388" w:type="dxa"/>
          </w:tcPr>
          <w:p w:rsidR="006972B0" w:rsidRDefault="006972B0" w:rsidP="00123E5D">
            <w:pPr>
              <w:jc w:val="both"/>
              <w:rPr>
                <w:lang w:val="en-US" w:eastAsia="es-ES"/>
              </w:rPr>
            </w:pPr>
            <w:r>
              <w:rPr>
                <w:lang w:val="en-US" w:eastAsia="es-ES"/>
              </w:rPr>
              <w:t>31</w:t>
            </w:r>
          </w:p>
        </w:tc>
        <w:tc>
          <w:tcPr>
            <w:tcW w:w="2070" w:type="dxa"/>
          </w:tcPr>
          <w:p w:rsidR="006972B0" w:rsidRDefault="006972B0" w:rsidP="00123E5D">
            <w:pPr>
              <w:jc w:val="both"/>
              <w:rPr>
                <w:lang w:val="en-US" w:eastAsia="es-ES"/>
              </w:rPr>
            </w:pPr>
            <w:r>
              <w:rPr>
                <w:lang w:val="en-US" w:eastAsia="es-ES"/>
              </w:rPr>
              <w:t>135.18</w:t>
            </w:r>
          </w:p>
        </w:tc>
        <w:tc>
          <w:tcPr>
            <w:tcW w:w="2071" w:type="dxa"/>
          </w:tcPr>
          <w:p w:rsidR="006972B0" w:rsidRDefault="006972B0" w:rsidP="00123E5D">
            <w:pPr>
              <w:jc w:val="both"/>
              <w:rPr>
                <w:lang w:val="en-US" w:eastAsia="es-ES"/>
              </w:rPr>
            </w:pPr>
            <w:r>
              <w:rPr>
                <w:lang w:val="en-US" w:eastAsia="es-ES"/>
              </w:rPr>
              <w:t>0</w:t>
            </w:r>
          </w:p>
        </w:tc>
      </w:tr>
      <w:tr w:rsidR="006972B0" w:rsidTr="00FD125E">
        <w:tc>
          <w:tcPr>
            <w:tcW w:w="1620" w:type="dxa"/>
          </w:tcPr>
          <w:p w:rsidR="006972B0" w:rsidRDefault="006972B0" w:rsidP="00123E5D">
            <w:pPr>
              <w:jc w:val="both"/>
              <w:rPr>
                <w:lang w:val="en-US" w:eastAsia="es-ES"/>
              </w:rPr>
            </w:pPr>
            <w:r>
              <w:rPr>
                <w:lang w:val="en-US" w:eastAsia="es-ES"/>
              </w:rPr>
              <w:t>Geo</w:t>
            </w:r>
          </w:p>
        </w:tc>
        <w:tc>
          <w:tcPr>
            <w:tcW w:w="1387" w:type="dxa"/>
          </w:tcPr>
          <w:p w:rsidR="006972B0" w:rsidRDefault="006972B0" w:rsidP="00123E5D">
            <w:pPr>
              <w:jc w:val="both"/>
              <w:rPr>
                <w:lang w:val="en-US" w:eastAsia="es-ES"/>
              </w:rPr>
            </w:pPr>
            <w:r>
              <w:rPr>
                <w:lang w:val="en-US" w:eastAsia="es-ES"/>
              </w:rPr>
              <w:t>95</w:t>
            </w:r>
          </w:p>
        </w:tc>
        <w:tc>
          <w:tcPr>
            <w:tcW w:w="1388" w:type="dxa"/>
          </w:tcPr>
          <w:p w:rsidR="006972B0" w:rsidRDefault="006972B0" w:rsidP="00123E5D">
            <w:pPr>
              <w:jc w:val="both"/>
              <w:rPr>
                <w:lang w:val="en-US" w:eastAsia="es-ES"/>
              </w:rPr>
            </w:pPr>
            <w:r>
              <w:rPr>
                <w:lang w:val="en-US" w:eastAsia="es-ES"/>
              </w:rPr>
              <w:t>10</w:t>
            </w:r>
          </w:p>
        </w:tc>
        <w:tc>
          <w:tcPr>
            <w:tcW w:w="2070" w:type="dxa"/>
          </w:tcPr>
          <w:p w:rsidR="006972B0" w:rsidRDefault="006972B0" w:rsidP="00123E5D">
            <w:pPr>
              <w:jc w:val="both"/>
              <w:rPr>
                <w:lang w:val="en-US" w:eastAsia="es-ES"/>
              </w:rPr>
            </w:pPr>
            <w:r>
              <w:rPr>
                <w:lang w:val="en-US" w:eastAsia="es-ES"/>
              </w:rPr>
              <w:t>0.9</w:t>
            </w:r>
          </w:p>
        </w:tc>
        <w:tc>
          <w:tcPr>
            <w:tcW w:w="2071" w:type="dxa"/>
          </w:tcPr>
          <w:p w:rsidR="006972B0" w:rsidRDefault="006972B0" w:rsidP="00123E5D">
            <w:pPr>
              <w:jc w:val="both"/>
              <w:rPr>
                <w:lang w:val="en-US" w:eastAsia="es-ES"/>
              </w:rPr>
            </w:pPr>
            <w:r>
              <w:rPr>
                <w:lang w:val="en-US" w:eastAsia="es-ES"/>
              </w:rPr>
              <w:t>0.54</w:t>
            </w:r>
          </w:p>
        </w:tc>
      </w:tr>
      <w:tr w:rsidR="006972B0" w:rsidTr="00FD125E">
        <w:tc>
          <w:tcPr>
            <w:tcW w:w="1620" w:type="dxa"/>
          </w:tcPr>
          <w:p w:rsidR="006972B0" w:rsidRDefault="006972B0" w:rsidP="006972B0">
            <w:pPr>
              <w:jc w:val="both"/>
              <w:rPr>
                <w:lang w:val="en-US" w:eastAsia="es-ES"/>
              </w:rPr>
            </w:pPr>
            <w:r>
              <w:rPr>
                <w:lang w:val="en-US" w:eastAsia="es-ES"/>
              </w:rPr>
              <w:t>Wind</w:t>
            </w:r>
          </w:p>
        </w:tc>
        <w:tc>
          <w:tcPr>
            <w:tcW w:w="1387" w:type="dxa"/>
          </w:tcPr>
          <w:p w:rsidR="006972B0" w:rsidRDefault="006972B0" w:rsidP="00123E5D">
            <w:pPr>
              <w:jc w:val="both"/>
              <w:rPr>
                <w:lang w:val="en-US" w:eastAsia="es-ES"/>
              </w:rPr>
            </w:pPr>
            <w:r>
              <w:rPr>
                <w:lang w:val="en-US" w:eastAsia="es-ES"/>
              </w:rPr>
              <w:t>45</w:t>
            </w:r>
          </w:p>
        </w:tc>
        <w:tc>
          <w:tcPr>
            <w:tcW w:w="1388" w:type="dxa"/>
          </w:tcPr>
          <w:p w:rsidR="006972B0" w:rsidRDefault="006972B0" w:rsidP="00123E5D">
            <w:pPr>
              <w:jc w:val="both"/>
              <w:rPr>
                <w:lang w:val="en-US" w:eastAsia="es-ES"/>
              </w:rPr>
            </w:pPr>
            <w:r>
              <w:rPr>
                <w:lang w:val="en-US" w:eastAsia="es-ES"/>
              </w:rPr>
              <w:t>99</w:t>
            </w:r>
          </w:p>
        </w:tc>
        <w:tc>
          <w:tcPr>
            <w:tcW w:w="2070" w:type="dxa"/>
          </w:tcPr>
          <w:p w:rsidR="006972B0" w:rsidRDefault="006972B0" w:rsidP="00123E5D">
            <w:pPr>
              <w:jc w:val="both"/>
              <w:rPr>
                <w:lang w:val="en-US" w:eastAsia="es-ES"/>
              </w:rPr>
            </w:pPr>
            <w:r>
              <w:rPr>
                <w:lang w:val="en-US" w:eastAsia="es-ES"/>
              </w:rPr>
              <w:t>40.74</w:t>
            </w:r>
          </w:p>
        </w:tc>
        <w:tc>
          <w:tcPr>
            <w:tcW w:w="2071" w:type="dxa"/>
          </w:tcPr>
          <w:p w:rsidR="006972B0" w:rsidRDefault="006972B0" w:rsidP="00123E5D">
            <w:pPr>
              <w:jc w:val="both"/>
              <w:rPr>
                <w:lang w:val="en-US" w:eastAsia="es-ES"/>
              </w:rPr>
            </w:pPr>
            <w:r>
              <w:rPr>
                <w:lang w:val="en-US" w:eastAsia="es-ES"/>
              </w:rPr>
              <w:t>0</w:t>
            </w:r>
          </w:p>
        </w:tc>
      </w:tr>
      <w:tr w:rsidR="006972B0" w:rsidTr="00FD125E">
        <w:tc>
          <w:tcPr>
            <w:tcW w:w="1620" w:type="dxa"/>
          </w:tcPr>
          <w:p w:rsidR="006972B0" w:rsidRDefault="006972B0" w:rsidP="00123E5D">
            <w:pPr>
              <w:jc w:val="both"/>
              <w:rPr>
                <w:lang w:val="en-US" w:eastAsia="es-ES"/>
              </w:rPr>
            </w:pPr>
            <w:r>
              <w:rPr>
                <w:lang w:val="en-US" w:eastAsia="es-ES"/>
              </w:rPr>
              <w:t>Solar</w:t>
            </w:r>
          </w:p>
        </w:tc>
        <w:tc>
          <w:tcPr>
            <w:tcW w:w="1387" w:type="dxa"/>
          </w:tcPr>
          <w:p w:rsidR="006972B0" w:rsidRDefault="006972B0" w:rsidP="00123E5D">
            <w:pPr>
              <w:jc w:val="both"/>
              <w:rPr>
                <w:lang w:val="en-US" w:eastAsia="es-ES"/>
              </w:rPr>
            </w:pPr>
            <w:r>
              <w:rPr>
                <w:lang w:val="en-US" w:eastAsia="es-ES"/>
              </w:rPr>
              <w:t>60</w:t>
            </w:r>
          </w:p>
        </w:tc>
        <w:tc>
          <w:tcPr>
            <w:tcW w:w="1388" w:type="dxa"/>
          </w:tcPr>
          <w:p w:rsidR="006972B0" w:rsidRDefault="006972B0" w:rsidP="00123E5D">
            <w:pPr>
              <w:jc w:val="both"/>
              <w:rPr>
                <w:lang w:val="en-US" w:eastAsia="es-ES"/>
              </w:rPr>
            </w:pPr>
            <w:r>
              <w:rPr>
                <w:lang w:val="en-US" w:eastAsia="es-ES"/>
              </w:rPr>
              <w:t>99</w:t>
            </w:r>
          </w:p>
        </w:tc>
        <w:tc>
          <w:tcPr>
            <w:tcW w:w="2070" w:type="dxa"/>
          </w:tcPr>
          <w:p w:rsidR="006972B0" w:rsidRDefault="006972B0" w:rsidP="00123E5D">
            <w:pPr>
              <w:jc w:val="both"/>
              <w:rPr>
                <w:lang w:val="en-US" w:eastAsia="es-ES"/>
              </w:rPr>
            </w:pPr>
            <w:r>
              <w:rPr>
                <w:lang w:val="en-US" w:eastAsia="es-ES"/>
              </w:rPr>
              <w:t>1.77</w:t>
            </w:r>
          </w:p>
        </w:tc>
        <w:tc>
          <w:tcPr>
            <w:tcW w:w="2071" w:type="dxa"/>
          </w:tcPr>
          <w:p w:rsidR="006972B0" w:rsidRDefault="006972B0" w:rsidP="00123E5D">
            <w:pPr>
              <w:jc w:val="both"/>
              <w:rPr>
                <w:lang w:val="en-US" w:eastAsia="es-ES"/>
              </w:rPr>
            </w:pPr>
            <w:r>
              <w:rPr>
                <w:lang w:val="en-US" w:eastAsia="es-ES"/>
              </w:rPr>
              <w:t>0</w:t>
            </w:r>
          </w:p>
        </w:tc>
      </w:tr>
    </w:tbl>
    <w:p w:rsidR="00123E5D" w:rsidRDefault="00A23660" w:rsidP="004F388A">
      <w:pPr>
        <w:pStyle w:val="berschrift2"/>
        <w:rPr>
          <w:rFonts w:eastAsia="Times New Roman"/>
          <w:lang w:val="en-US" w:eastAsia="es-ES"/>
        </w:rPr>
      </w:pPr>
      <w:r w:rsidRPr="00A23660">
        <w:rPr>
          <w:rFonts w:eastAsia="Times New Roman"/>
          <w:lang w:val="en-US" w:eastAsia="es-ES"/>
        </w:rPr>
        <w:t>New technologies</w:t>
      </w:r>
    </w:p>
    <w:p w:rsidR="004A27A7" w:rsidRDefault="00A23660" w:rsidP="004A27A7">
      <w:pPr>
        <w:jc w:val="both"/>
        <w:rPr>
          <w:lang w:val="en-US" w:eastAsia="es-ES"/>
        </w:rPr>
      </w:pPr>
      <w:r>
        <w:rPr>
          <w:lang w:val="en-US" w:eastAsia="es-ES"/>
        </w:rPr>
        <w:t>In the same way, new technologies are well characterized by technical, economic and environmental data in the database. In this case, there are data</w:t>
      </w:r>
      <w:r w:rsidR="004A27A7">
        <w:rPr>
          <w:lang w:val="en-US" w:eastAsia="es-ES"/>
        </w:rPr>
        <w:t xml:space="preserve">, among other, </w:t>
      </w:r>
      <w:r>
        <w:rPr>
          <w:lang w:val="en-US" w:eastAsia="es-ES"/>
        </w:rPr>
        <w:t>on lifetime (LIFE), investment costs (INVCOST)</w:t>
      </w:r>
      <w:r w:rsidR="004A27A7">
        <w:rPr>
          <w:lang w:val="en-US" w:eastAsia="es-ES"/>
        </w:rPr>
        <w:t xml:space="preserve"> for different periods</w:t>
      </w:r>
      <w:r>
        <w:rPr>
          <w:lang w:val="en-US" w:eastAsia="es-ES"/>
        </w:rPr>
        <w:t xml:space="preserve">, fix operation and maintenance costs (FIXOM), variable operation and maintenance costs (VAROM), </w:t>
      </w:r>
      <w:r w:rsidR="004A27A7">
        <w:rPr>
          <w:lang w:val="en-US" w:eastAsia="es-ES"/>
        </w:rPr>
        <w:t xml:space="preserve">and </w:t>
      </w:r>
      <w:r>
        <w:rPr>
          <w:lang w:val="en-US" w:eastAsia="es-ES"/>
        </w:rPr>
        <w:t>AF</w:t>
      </w:r>
      <w:r w:rsidR="004A27A7">
        <w:rPr>
          <w:lang w:val="en-US" w:eastAsia="es-ES"/>
        </w:rPr>
        <w:t xml:space="preserve"> by season depending on the technology.</w:t>
      </w:r>
    </w:p>
    <w:p w:rsidR="004A27A7" w:rsidRDefault="004A27A7" w:rsidP="004A27A7">
      <w:pPr>
        <w:pStyle w:val="Beschriftung"/>
        <w:rPr>
          <w:lang w:val="en-US" w:eastAsia="es-ES"/>
        </w:rPr>
      </w:pPr>
      <w:r w:rsidRPr="006972B0">
        <w:rPr>
          <w:lang w:val="en-US"/>
        </w:rPr>
        <w:t xml:space="preserve">Table </w:t>
      </w:r>
      <w:r>
        <w:fldChar w:fldCharType="begin"/>
      </w:r>
      <w:r w:rsidRPr="006972B0">
        <w:rPr>
          <w:lang w:val="en-US"/>
        </w:rPr>
        <w:instrText xml:space="preserve"> SEQ Table \* ARABIC </w:instrText>
      </w:r>
      <w:r>
        <w:fldChar w:fldCharType="separate"/>
      </w:r>
      <w:r>
        <w:rPr>
          <w:noProof/>
          <w:lang w:val="en-US"/>
        </w:rPr>
        <w:t>2</w:t>
      </w:r>
      <w:r>
        <w:fldChar w:fldCharType="end"/>
      </w:r>
      <w:r w:rsidRPr="006972B0">
        <w:rPr>
          <w:lang w:val="en-US"/>
        </w:rPr>
        <w:t xml:space="preserve">. </w:t>
      </w:r>
      <w:r>
        <w:rPr>
          <w:lang w:val="en-US" w:eastAsia="es-ES"/>
        </w:rPr>
        <w:t xml:space="preserve">Example of </w:t>
      </w:r>
      <w:r w:rsidR="00C65B48">
        <w:rPr>
          <w:lang w:val="en-US" w:eastAsia="es-ES"/>
        </w:rPr>
        <w:t xml:space="preserve">some </w:t>
      </w:r>
      <w:r>
        <w:rPr>
          <w:lang w:val="en-US" w:eastAsia="es-ES"/>
        </w:rPr>
        <w:t xml:space="preserve">new power plants </w:t>
      </w:r>
    </w:p>
    <w:tbl>
      <w:tblPr>
        <w:tblStyle w:val="Tabellenraster"/>
        <w:tblW w:w="0" w:type="auto"/>
        <w:tblInd w:w="108" w:type="dxa"/>
        <w:tblLook w:val="04A0" w:firstRow="1" w:lastRow="0" w:firstColumn="1" w:lastColumn="0" w:noHBand="0" w:noVBand="1"/>
      </w:tblPr>
      <w:tblGrid>
        <w:gridCol w:w="1827"/>
        <w:gridCol w:w="763"/>
        <w:gridCol w:w="1655"/>
        <w:gridCol w:w="1650"/>
        <w:gridCol w:w="1653"/>
        <w:gridCol w:w="838"/>
      </w:tblGrid>
      <w:tr w:rsidR="004A27A7" w:rsidRPr="006972B0" w:rsidTr="00A1293F">
        <w:tc>
          <w:tcPr>
            <w:tcW w:w="1843" w:type="dxa"/>
          </w:tcPr>
          <w:p w:rsidR="004A27A7" w:rsidRPr="006972B0" w:rsidRDefault="004A27A7" w:rsidP="004A27A7">
            <w:pPr>
              <w:jc w:val="center"/>
              <w:rPr>
                <w:b/>
                <w:lang w:val="en-US" w:eastAsia="es-ES"/>
              </w:rPr>
            </w:pPr>
            <w:r>
              <w:rPr>
                <w:b/>
                <w:lang w:val="en-US" w:eastAsia="es-ES"/>
              </w:rPr>
              <w:t>Technology</w:t>
            </w:r>
          </w:p>
        </w:tc>
        <w:tc>
          <w:tcPr>
            <w:tcW w:w="770" w:type="dxa"/>
          </w:tcPr>
          <w:p w:rsidR="004A27A7" w:rsidRPr="006972B0" w:rsidRDefault="004A27A7" w:rsidP="004A27A7">
            <w:pPr>
              <w:jc w:val="center"/>
              <w:rPr>
                <w:b/>
                <w:lang w:val="en-US" w:eastAsia="es-ES"/>
              </w:rPr>
            </w:pPr>
            <w:r>
              <w:rPr>
                <w:b/>
                <w:lang w:val="en-US" w:eastAsia="es-ES"/>
              </w:rPr>
              <w:t>LIFE (</w:t>
            </w:r>
            <w:proofErr w:type="spellStart"/>
            <w:r>
              <w:rPr>
                <w:b/>
                <w:lang w:val="en-US" w:eastAsia="es-ES"/>
              </w:rPr>
              <w:t>yr</w:t>
            </w:r>
            <w:proofErr w:type="spellEnd"/>
            <w:r>
              <w:rPr>
                <w:b/>
                <w:lang w:val="en-US" w:eastAsia="es-ES"/>
              </w:rPr>
              <w:t>)</w:t>
            </w:r>
          </w:p>
        </w:tc>
        <w:tc>
          <w:tcPr>
            <w:tcW w:w="1680" w:type="dxa"/>
          </w:tcPr>
          <w:p w:rsidR="004A27A7" w:rsidRPr="006972B0" w:rsidRDefault="004A27A7" w:rsidP="004A27A7">
            <w:pPr>
              <w:jc w:val="center"/>
              <w:rPr>
                <w:b/>
                <w:lang w:val="en-US" w:eastAsia="es-ES"/>
              </w:rPr>
            </w:pPr>
            <w:r>
              <w:rPr>
                <w:b/>
                <w:lang w:val="en-US" w:eastAsia="es-ES"/>
              </w:rPr>
              <w:t>INVCOST 2010 (€/kW)</w:t>
            </w:r>
          </w:p>
        </w:tc>
        <w:tc>
          <w:tcPr>
            <w:tcW w:w="1681" w:type="dxa"/>
          </w:tcPr>
          <w:p w:rsidR="004A27A7" w:rsidRPr="006972B0" w:rsidRDefault="004A27A7" w:rsidP="004A27A7">
            <w:pPr>
              <w:jc w:val="center"/>
              <w:rPr>
                <w:b/>
                <w:lang w:val="en-US" w:eastAsia="es-ES"/>
              </w:rPr>
            </w:pPr>
            <w:r>
              <w:rPr>
                <w:b/>
                <w:lang w:val="en-US" w:eastAsia="es-ES"/>
              </w:rPr>
              <w:t>FIXOM 2010 (€/kW)</w:t>
            </w:r>
          </w:p>
        </w:tc>
        <w:tc>
          <w:tcPr>
            <w:tcW w:w="1681" w:type="dxa"/>
          </w:tcPr>
          <w:p w:rsidR="004A27A7" w:rsidRDefault="004A27A7" w:rsidP="004A27A7">
            <w:pPr>
              <w:jc w:val="center"/>
              <w:rPr>
                <w:b/>
                <w:lang w:val="en-US" w:eastAsia="es-ES"/>
              </w:rPr>
            </w:pPr>
            <w:r>
              <w:rPr>
                <w:b/>
                <w:lang w:val="en-US" w:eastAsia="es-ES"/>
              </w:rPr>
              <w:t xml:space="preserve">VAROM </w:t>
            </w:r>
            <w:r w:rsidR="00D60549">
              <w:rPr>
                <w:b/>
                <w:lang w:val="en-US" w:eastAsia="es-ES"/>
              </w:rPr>
              <w:t xml:space="preserve">2010 </w:t>
            </w:r>
            <w:r>
              <w:rPr>
                <w:b/>
                <w:lang w:val="en-US" w:eastAsia="es-ES"/>
              </w:rPr>
              <w:t>(</w:t>
            </w:r>
            <w:r w:rsidR="00D60549">
              <w:rPr>
                <w:b/>
                <w:lang w:val="en-US" w:eastAsia="es-ES"/>
              </w:rPr>
              <w:t>€/MJ)</w:t>
            </w:r>
          </w:p>
        </w:tc>
        <w:tc>
          <w:tcPr>
            <w:tcW w:w="850" w:type="dxa"/>
          </w:tcPr>
          <w:p w:rsidR="004A27A7" w:rsidRPr="006972B0" w:rsidRDefault="00D60549" w:rsidP="004A27A7">
            <w:pPr>
              <w:jc w:val="center"/>
              <w:rPr>
                <w:b/>
                <w:lang w:val="en-US" w:eastAsia="es-ES"/>
              </w:rPr>
            </w:pPr>
            <w:r>
              <w:rPr>
                <w:b/>
                <w:lang w:val="en-US" w:eastAsia="es-ES"/>
              </w:rPr>
              <w:t>AF (%)</w:t>
            </w:r>
          </w:p>
        </w:tc>
      </w:tr>
      <w:tr w:rsidR="004A27A7" w:rsidTr="00A1293F">
        <w:tc>
          <w:tcPr>
            <w:tcW w:w="1843" w:type="dxa"/>
          </w:tcPr>
          <w:p w:rsidR="004A27A7" w:rsidRDefault="00C65B48" w:rsidP="004A27A7">
            <w:pPr>
              <w:jc w:val="both"/>
              <w:rPr>
                <w:lang w:val="en-US" w:eastAsia="es-ES"/>
              </w:rPr>
            </w:pPr>
            <w:r>
              <w:rPr>
                <w:lang w:val="en-US" w:eastAsia="es-ES"/>
              </w:rPr>
              <w:t>PC</w:t>
            </w:r>
          </w:p>
        </w:tc>
        <w:tc>
          <w:tcPr>
            <w:tcW w:w="770" w:type="dxa"/>
          </w:tcPr>
          <w:p w:rsidR="004A27A7" w:rsidRDefault="00A023F0" w:rsidP="004A27A7">
            <w:pPr>
              <w:jc w:val="both"/>
              <w:rPr>
                <w:lang w:val="en-US" w:eastAsia="es-ES"/>
              </w:rPr>
            </w:pPr>
            <w:r>
              <w:rPr>
                <w:lang w:val="en-US" w:eastAsia="es-ES"/>
              </w:rPr>
              <w:t>40</w:t>
            </w:r>
          </w:p>
        </w:tc>
        <w:tc>
          <w:tcPr>
            <w:tcW w:w="1680" w:type="dxa"/>
          </w:tcPr>
          <w:p w:rsidR="004A27A7" w:rsidRDefault="00A023F0" w:rsidP="004A27A7">
            <w:pPr>
              <w:jc w:val="both"/>
              <w:rPr>
                <w:lang w:val="en-US" w:eastAsia="es-ES"/>
              </w:rPr>
            </w:pPr>
            <w:r>
              <w:rPr>
                <w:lang w:val="en-US" w:eastAsia="es-ES"/>
              </w:rPr>
              <w:t>1800</w:t>
            </w:r>
          </w:p>
        </w:tc>
        <w:tc>
          <w:tcPr>
            <w:tcW w:w="1681" w:type="dxa"/>
          </w:tcPr>
          <w:p w:rsidR="004A27A7" w:rsidRDefault="00A023F0" w:rsidP="004A27A7">
            <w:pPr>
              <w:jc w:val="both"/>
              <w:rPr>
                <w:lang w:val="en-US" w:eastAsia="es-ES"/>
              </w:rPr>
            </w:pPr>
            <w:r>
              <w:rPr>
                <w:lang w:val="en-US" w:eastAsia="es-ES"/>
              </w:rPr>
              <w:t>44.4</w:t>
            </w:r>
          </w:p>
        </w:tc>
        <w:tc>
          <w:tcPr>
            <w:tcW w:w="1681" w:type="dxa"/>
          </w:tcPr>
          <w:p w:rsidR="004A27A7" w:rsidRDefault="00A023F0" w:rsidP="004A27A7">
            <w:pPr>
              <w:jc w:val="both"/>
              <w:rPr>
                <w:lang w:val="en-US" w:eastAsia="es-ES"/>
              </w:rPr>
            </w:pPr>
            <w:r>
              <w:rPr>
                <w:lang w:val="en-US" w:eastAsia="es-ES"/>
              </w:rPr>
              <w:t>0.3</w:t>
            </w:r>
          </w:p>
        </w:tc>
        <w:tc>
          <w:tcPr>
            <w:tcW w:w="850" w:type="dxa"/>
          </w:tcPr>
          <w:p w:rsidR="004A27A7" w:rsidRDefault="00A023F0" w:rsidP="004A27A7">
            <w:pPr>
              <w:jc w:val="both"/>
              <w:rPr>
                <w:lang w:val="en-US" w:eastAsia="es-ES"/>
              </w:rPr>
            </w:pPr>
            <w:r>
              <w:rPr>
                <w:lang w:val="en-US" w:eastAsia="es-ES"/>
              </w:rPr>
              <w:t>85</w:t>
            </w:r>
          </w:p>
        </w:tc>
      </w:tr>
      <w:tr w:rsidR="004A27A7" w:rsidTr="00A1293F">
        <w:tc>
          <w:tcPr>
            <w:tcW w:w="1843" w:type="dxa"/>
          </w:tcPr>
          <w:p w:rsidR="004A27A7" w:rsidRDefault="00A023F0" w:rsidP="004A27A7">
            <w:pPr>
              <w:jc w:val="both"/>
              <w:rPr>
                <w:lang w:val="en-US" w:eastAsia="es-ES"/>
              </w:rPr>
            </w:pPr>
            <w:r>
              <w:rPr>
                <w:lang w:val="en-US" w:eastAsia="es-ES"/>
              </w:rPr>
              <w:t>IGCC</w:t>
            </w:r>
          </w:p>
        </w:tc>
        <w:tc>
          <w:tcPr>
            <w:tcW w:w="770" w:type="dxa"/>
          </w:tcPr>
          <w:p w:rsidR="004A27A7" w:rsidRDefault="00A023F0" w:rsidP="004A27A7">
            <w:pPr>
              <w:jc w:val="both"/>
              <w:rPr>
                <w:lang w:val="en-US" w:eastAsia="es-ES"/>
              </w:rPr>
            </w:pPr>
            <w:r>
              <w:rPr>
                <w:lang w:val="en-US" w:eastAsia="es-ES"/>
              </w:rPr>
              <w:t>30</w:t>
            </w:r>
          </w:p>
        </w:tc>
        <w:tc>
          <w:tcPr>
            <w:tcW w:w="1680" w:type="dxa"/>
          </w:tcPr>
          <w:p w:rsidR="004A27A7" w:rsidRDefault="00A023F0" w:rsidP="004A27A7">
            <w:pPr>
              <w:jc w:val="both"/>
              <w:rPr>
                <w:lang w:val="en-US" w:eastAsia="es-ES"/>
              </w:rPr>
            </w:pPr>
            <w:r>
              <w:rPr>
                <w:lang w:val="en-US" w:eastAsia="es-ES"/>
              </w:rPr>
              <w:t>2000</w:t>
            </w:r>
          </w:p>
        </w:tc>
        <w:tc>
          <w:tcPr>
            <w:tcW w:w="1681" w:type="dxa"/>
          </w:tcPr>
          <w:p w:rsidR="004A27A7" w:rsidRDefault="00A023F0" w:rsidP="004A27A7">
            <w:pPr>
              <w:jc w:val="both"/>
              <w:rPr>
                <w:lang w:val="en-US" w:eastAsia="es-ES"/>
              </w:rPr>
            </w:pPr>
            <w:r>
              <w:rPr>
                <w:lang w:val="en-US" w:eastAsia="es-ES"/>
              </w:rPr>
              <w:t>58</w:t>
            </w:r>
          </w:p>
        </w:tc>
        <w:tc>
          <w:tcPr>
            <w:tcW w:w="1681" w:type="dxa"/>
          </w:tcPr>
          <w:p w:rsidR="004A27A7" w:rsidRDefault="00A023F0" w:rsidP="004A27A7">
            <w:pPr>
              <w:jc w:val="both"/>
              <w:rPr>
                <w:lang w:val="en-US" w:eastAsia="es-ES"/>
              </w:rPr>
            </w:pPr>
            <w:r>
              <w:rPr>
                <w:lang w:val="en-US" w:eastAsia="es-ES"/>
              </w:rPr>
              <w:t>0.3</w:t>
            </w:r>
          </w:p>
        </w:tc>
        <w:tc>
          <w:tcPr>
            <w:tcW w:w="850" w:type="dxa"/>
          </w:tcPr>
          <w:p w:rsidR="004A27A7" w:rsidRDefault="00A023F0" w:rsidP="004A27A7">
            <w:pPr>
              <w:jc w:val="both"/>
              <w:rPr>
                <w:lang w:val="en-US" w:eastAsia="es-ES"/>
              </w:rPr>
            </w:pPr>
            <w:r>
              <w:rPr>
                <w:lang w:val="en-US" w:eastAsia="es-ES"/>
              </w:rPr>
              <w:t>85</w:t>
            </w:r>
          </w:p>
        </w:tc>
      </w:tr>
      <w:tr w:rsidR="00A1293F" w:rsidTr="00A1293F">
        <w:tc>
          <w:tcPr>
            <w:tcW w:w="1843" w:type="dxa"/>
          </w:tcPr>
          <w:p w:rsidR="00A1293F" w:rsidRDefault="00A1293F" w:rsidP="004A27A7">
            <w:pPr>
              <w:jc w:val="both"/>
              <w:rPr>
                <w:lang w:val="en-US" w:eastAsia="es-ES"/>
              </w:rPr>
            </w:pPr>
            <w:r>
              <w:rPr>
                <w:lang w:val="en-US" w:eastAsia="es-ES"/>
              </w:rPr>
              <w:t>IGCC CCS</w:t>
            </w:r>
          </w:p>
        </w:tc>
        <w:tc>
          <w:tcPr>
            <w:tcW w:w="770" w:type="dxa"/>
          </w:tcPr>
          <w:p w:rsidR="00A1293F" w:rsidRDefault="00A1293F" w:rsidP="004A27A7">
            <w:pPr>
              <w:jc w:val="both"/>
              <w:rPr>
                <w:lang w:val="en-US" w:eastAsia="es-ES"/>
              </w:rPr>
            </w:pPr>
            <w:r>
              <w:rPr>
                <w:lang w:val="en-US" w:eastAsia="es-ES"/>
              </w:rPr>
              <w:t>30</w:t>
            </w:r>
          </w:p>
        </w:tc>
        <w:tc>
          <w:tcPr>
            <w:tcW w:w="1680" w:type="dxa"/>
          </w:tcPr>
          <w:p w:rsidR="00A1293F" w:rsidRDefault="00A1293F" w:rsidP="004A27A7">
            <w:pPr>
              <w:jc w:val="both"/>
              <w:rPr>
                <w:lang w:val="en-US" w:eastAsia="es-ES"/>
              </w:rPr>
            </w:pPr>
            <w:r>
              <w:rPr>
                <w:lang w:val="en-US" w:eastAsia="es-ES"/>
              </w:rPr>
              <w:t>2667</w:t>
            </w:r>
          </w:p>
        </w:tc>
        <w:tc>
          <w:tcPr>
            <w:tcW w:w="1681" w:type="dxa"/>
          </w:tcPr>
          <w:p w:rsidR="00A1293F" w:rsidRDefault="00A1293F" w:rsidP="004A27A7">
            <w:pPr>
              <w:jc w:val="both"/>
              <w:rPr>
                <w:lang w:val="en-US" w:eastAsia="es-ES"/>
              </w:rPr>
            </w:pPr>
            <w:r>
              <w:rPr>
                <w:lang w:val="en-US" w:eastAsia="es-ES"/>
              </w:rPr>
              <w:t>65</w:t>
            </w:r>
          </w:p>
        </w:tc>
        <w:tc>
          <w:tcPr>
            <w:tcW w:w="1681" w:type="dxa"/>
          </w:tcPr>
          <w:p w:rsidR="00A1293F" w:rsidRDefault="00A1293F" w:rsidP="004A27A7">
            <w:pPr>
              <w:jc w:val="both"/>
              <w:rPr>
                <w:lang w:val="en-US" w:eastAsia="es-ES"/>
              </w:rPr>
            </w:pPr>
            <w:r>
              <w:rPr>
                <w:lang w:val="en-US" w:eastAsia="es-ES"/>
              </w:rPr>
              <w:t>-</w:t>
            </w:r>
          </w:p>
        </w:tc>
        <w:tc>
          <w:tcPr>
            <w:tcW w:w="850" w:type="dxa"/>
          </w:tcPr>
          <w:p w:rsidR="00A1293F" w:rsidRDefault="00A1293F" w:rsidP="004A27A7">
            <w:pPr>
              <w:jc w:val="both"/>
              <w:rPr>
                <w:lang w:val="en-US" w:eastAsia="es-ES"/>
              </w:rPr>
            </w:pPr>
            <w:r>
              <w:rPr>
                <w:lang w:val="en-US" w:eastAsia="es-ES"/>
              </w:rPr>
              <w:t>85</w:t>
            </w:r>
          </w:p>
        </w:tc>
      </w:tr>
      <w:tr w:rsidR="004A27A7" w:rsidTr="00A1293F">
        <w:tc>
          <w:tcPr>
            <w:tcW w:w="1843" w:type="dxa"/>
          </w:tcPr>
          <w:p w:rsidR="004A27A7" w:rsidRDefault="00EC640B" w:rsidP="004A27A7">
            <w:pPr>
              <w:jc w:val="both"/>
              <w:rPr>
                <w:lang w:val="en-US" w:eastAsia="es-ES"/>
              </w:rPr>
            </w:pPr>
            <w:r>
              <w:rPr>
                <w:lang w:val="en-US" w:eastAsia="es-ES"/>
              </w:rPr>
              <w:t>PFBC</w:t>
            </w:r>
          </w:p>
        </w:tc>
        <w:tc>
          <w:tcPr>
            <w:tcW w:w="770" w:type="dxa"/>
          </w:tcPr>
          <w:p w:rsidR="004A27A7" w:rsidRDefault="00EC640B" w:rsidP="004A27A7">
            <w:pPr>
              <w:jc w:val="both"/>
              <w:rPr>
                <w:lang w:val="en-US" w:eastAsia="es-ES"/>
              </w:rPr>
            </w:pPr>
            <w:r>
              <w:rPr>
                <w:lang w:val="en-US" w:eastAsia="es-ES"/>
              </w:rPr>
              <w:t>30</w:t>
            </w:r>
          </w:p>
        </w:tc>
        <w:tc>
          <w:tcPr>
            <w:tcW w:w="1680" w:type="dxa"/>
          </w:tcPr>
          <w:p w:rsidR="004A27A7" w:rsidRDefault="00EC640B" w:rsidP="004A27A7">
            <w:pPr>
              <w:jc w:val="both"/>
              <w:rPr>
                <w:lang w:val="en-US" w:eastAsia="es-ES"/>
              </w:rPr>
            </w:pPr>
            <w:r>
              <w:rPr>
                <w:lang w:val="en-US" w:eastAsia="es-ES"/>
              </w:rPr>
              <w:t>2357</w:t>
            </w:r>
          </w:p>
        </w:tc>
        <w:tc>
          <w:tcPr>
            <w:tcW w:w="1681" w:type="dxa"/>
          </w:tcPr>
          <w:p w:rsidR="004A27A7" w:rsidRDefault="00EC640B" w:rsidP="004A27A7">
            <w:pPr>
              <w:jc w:val="both"/>
              <w:rPr>
                <w:lang w:val="en-US" w:eastAsia="es-ES"/>
              </w:rPr>
            </w:pPr>
            <w:r>
              <w:rPr>
                <w:lang w:val="en-US" w:eastAsia="es-ES"/>
              </w:rPr>
              <w:t>58</w:t>
            </w:r>
          </w:p>
        </w:tc>
        <w:tc>
          <w:tcPr>
            <w:tcW w:w="1681" w:type="dxa"/>
          </w:tcPr>
          <w:p w:rsidR="004A27A7" w:rsidRDefault="00EC640B" w:rsidP="004A27A7">
            <w:pPr>
              <w:jc w:val="both"/>
              <w:rPr>
                <w:lang w:val="en-US" w:eastAsia="es-ES"/>
              </w:rPr>
            </w:pPr>
            <w:r>
              <w:rPr>
                <w:lang w:val="en-US" w:eastAsia="es-ES"/>
              </w:rPr>
              <w:t>0.3</w:t>
            </w:r>
          </w:p>
        </w:tc>
        <w:tc>
          <w:tcPr>
            <w:tcW w:w="850" w:type="dxa"/>
          </w:tcPr>
          <w:p w:rsidR="004A27A7" w:rsidRDefault="00EC640B" w:rsidP="004A27A7">
            <w:pPr>
              <w:jc w:val="both"/>
              <w:rPr>
                <w:lang w:val="en-US" w:eastAsia="es-ES"/>
              </w:rPr>
            </w:pPr>
            <w:r>
              <w:rPr>
                <w:lang w:val="en-US" w:eastAsia="es-ES"/>
              </w:rPr>
              <w:t>85</w:t>
            </w:r>
          </w:p>
        </w:tc>
      </w:tr>
      <w:tr w:rsidR="004A27A7" w:rsidTr="00A1293F">
        <w:tc>
          <w:tcPr>
            <w:tcW w:w="1843" w:type="dxa"/>
          </w:tcPr>
          <w:p w:rsidR="004A27A7" w:rsidRDefault="00EC640B" w:rsidP="00EC640B">
            <w:pPr>
              <w:jc w:val="both"/>
              <w:rPr>
                <w:lang w:val="en-US" w:eastAsia="es-ES"/>
              </w:rPr>
            </w:pPr>
            <w:r>
              <w:rPr>
                <w:lang w:val="en-US" w:eastAsia="es-ES"/>
              </w:rPr>
              <w:t>Gas/oil ST</w:t>
            </w:r>
          </w:p>
        </w:tc>
        <w:tc>
          <w:tcPr>
            <w:tcW w:w="770" w:type="dxa"/>
          </w:tcPr>
          <w:p w:rsidR="004A27A7" w:rsidRDefault="00EC640B" w:rsidP="004A27A7">
            <w:pPr>
              <w:jc w:val="both"/>
              <w:rPr>
                <w:lang w:val="en-US" w:eastAsia="es-ES"/>
              </w:rPr>
            </w:pPr>
            <w:r>
              <w:rPr>
                <w:lang w:val="en-US" w:eastAsia="es-ES"/>
              </w:rPr>
              <w:t>30</w:t>
            </w:r>
          </w:p>
        </w:tc>
        <w:tc>
          <w:tcPr>
            <w:tcW w:w="1680" w:type="dxa"/>
          </w:tcPr>
          <w:p w:rsidR="004A27A7" w:rsidRDefault="00EC640B" w:rsidP="004A27A7">
            <w:pPr>
              <w:jc w:val="both"/>
              <w:rPr>
                <w:lang w:val="en-US" w:eastAsia="es-ES"/>
              </w:rPr>
            </w:pPr>
            <w:r>
              <w:rPr>
                <w:lang w:val="en-US" w:eastAsia="es-ES"/>
              </w:rPr>
              <w:t>513</w:t>
            </w:r>
          </w:p>
        </w:tc>
        <w:tc>
          <w:tcPr>
            <w:tcW w:w="1681" w:type="dxa"/>
          </w:tcPr>
          <w:p w:rsidR="004A27A7" w:rsidRDefault="00EC640B" w:rsidP="004A27A7">
            <w:pPr>
              <w:jc w:val="both"/>
              <w:rPr>
                <w:lang w:val="en-US" w:eastAsia="es-ES"/>
              </w:rPr>
            </w:pPr>
            <w:r>
              <w:rPr>
                <w:lang w:val="en-US" w:eastAsia="es-ES"/>
              </w:rPr>
              <w:t>22.4</w:t>
            </w:r>
          </w:p>
        </w:tc>
        <w:tc>
          <w:tcPr>
            <w:tcW w:w="1681" w:type="dxa"/>
          </w:tcPr>
          <w:p w:rsidR="004A27A7" w:rsidRDefault="00EC640B" w:rsidP="004A27A7">
            <w:pPr>
              <w:jc w:val="both"/>
              <w:rPr>
                <w:lang w:val="en-US" w:eastAsia="es-ES"/>
              </w:rPr>
            </w:pPr>
            <w:r>
              <w:rPr>
                <w:lang w:val="en-US" w:eastAsia="es-ES"/>
              </w:rPr>
              <w:t>0.35</w:t>
            </w:r>
          </w:p>
        </w:tc>
        <w:tc>
          <w:tcPr>
            <w:tcW w:w="850" w:type="dxa"/>
          </w:tcPr>
          <w:p w:rsidR="004A27A7" w:rsidRDefault="00EC640B" w:rsidP="004A27A7">
            <w:pPr>
              <w:jc w:val="both"/>
              <w:rPr>
                <w:lang w:val="en-US" w:eastAsia="es-ES"/>
              </w:rPr>
            </w:pPr>
            <w:r>
              <w:rPr>
                <w:lang w:val="en-US" w:eastAsia="es-ES"/>
              </w:rPr>
              <w:t>85</w:t>
            </w:r>
          </w:p>
        </w:tc>
      </w:tr>
      <w:tr w:rsidR="004A27A7" w:rsidTr="00A1293F">
        <w:tc>
          <w:tcPr>
            <w:tcW w:w="1843" w:type="dxa"/>
          </w:tcPr>
          <w:p w:rsidR="004A27A7" w:rsidRDefault="00EC640B" w:rsidP="004A27A7">
            <w:pPr>
              <w:jc w:val="both"/>
              <w:rPr>
                <w:lang w:val="en-US" w:eastAsia="es-ES"/>
              </w:rPr>
            </w:pPr>
            <w:r>
              <w:rPr>
                <w:lang w:val="en-US" w:eastAsia="es-ES"/>
              </w:rPr>
              <w:t>Gas/oil CC</w:t>
            </w:r>
          </w:p>
        </w:tc>
        <w:tc>
          <w:tcPr>
            <w:tcW w:w="770" w:type="dxa"/>
          </w:tcPr>
          <w:p w:rsidR="004A27A7" w:rsidRDefault="00EC640B" w:rsidP="004A27A7">
            <w:pPr>
              <w:jc w:val="both"/>
              <w:rPr>
                <w:lang w:val="en-US" w:eastAsia="es-ES"/>
              </w:rPr>
            </w:pPr>
            <w:r>
              <w:rPr>
                <w:lang w:val="en-US" w:eastAsia="es-ES"/>
              </w:rPr>
              <w:t>30</w:t>
            </w:r>
          </w:p>
        </w:tc>
        <w:tc>
          <w:tcPr>
            <w:tcW w:w="1680" w:type="dxa"/>
          </w:tcPr>
          <w:p w:rsidR="004A27A7" w:rsidRDefault="00EC640B" w:rsidP="004A27A7">
            <w:pPr>
              <w:jc w:val="both"/>
              <w:rPr>
                <w:lang w:val="en-US" w:eastAsia="es-ES"/>
              </w:rPr>
            </w:pPr>
            <w:r>
              <w:rPr>
                <w:lang w:val="en-US" w:eastAsia="es-ES"/>
              </w:rPr>
              <w:t>878</w:t>
            </w:r>
          </w:p>
        </w:tc>
        <w:tc>
          <w:tcPr>
            <w:tcW w:w="1681" w:type="dxa"/>
          </w:tcPr>
          <w:p w:rsidR="004A27A7" w:rsidRDefault="00EC640B" w:rsidP="004A27A7">
            <w:pPr>
              <w:jc w:val="both"/>
              <w:rPr>
                <w:lang w:val="en-US" w:eastAsia="es-ES"/>
              </w:rPr>
            </w:pPr>
            <w:r>
              <w:rPr>
                <w:lang w:val="en-US" w:eastAsia="es-ES"/>
              </w:rPr>
              <w:t>16.8</w:t>
            </w:r>
          </w:p>
        </w:tc>
        <w:tc>
          <w:tcPr>
            <w:tcW w:w="1681" w:type="dxa"/>
          </w:tcPr>
          <w:p w:rsidR="004A27A7" w:rsidRDefault="00EC640B" w:rsidP="004A27A7">
            <w:pPr>
              <w:jc w:val="both"/>
              <w:rPr>
                <w:lang w:val="en-US" w:eastAsia="es-ES"/>
              </w:rPr>
            </w:pPr>
            <w:r>
              <w:rPr>
                <w:lang w:val="en-US" w:eastAsia="es-ES"/>
              </w:rPr>
              <w:t>0.2</w:t>
            </w:r>
          </w:p>
        </w:tc>
        <w:tc>
          <w:tcPr>
            <w:tcW w:w="850" w:type="dxa"/>
          </w:tcPr>
          <w:p w:rsidR="004A27A7" w:rsidRDefault="00EC640B" w:rsidP="004A27A7">
            <w:pPr>
              <w:jc w:val="both"/>
              <w:rPr>
                <w:lang w:val="en-US" w:eastAsia="es-ES"/>
              </w:rPr>
            </w:pPr>
            <w:r>
              <w:rPr>
                <w:lang w:val="en-US" w:eastAsia="es-ES"/>
              </w:rPr>
              <w:t>90</w:t>
            </w:r>
          </w:p>
        </w:tc>
      </w:tr>
      <w:tr w:rsidR="004A27A7" w:rsidTr="00A1293F">
        <w:tc>
          <w:tcPr>
            <w:tcW w:w="1843" w:type="dxa"/>
          </w:tcPr>
          <w:p w:rsidR="004A27A7" w:rsidRDefault="00EC640B" w:rsidP="004A27A7">
            <w:pPr>
              <w:jc w:val="both"/>
              <w:rPr>
                <w:lang w:val="en-US" w:eastAsia="es-ES"/>
              </w:rPr>
            </w:pPr>
            <w:r>
              <w:rPr>
                <w:lang w:val="en-US" w:eastAsia="es-ES"/>
              </w:rPr>
              <w:t>NGCC</w:t>
            </w:r>
          </w:p>
        </w:tc>
        <w:tc>
          <w:tcPr>
            <w:tcW w:w="770" w:type="dxa"/>
          </w:tcPr>
          <w:p w:rsidR="004A27A7" w:rsidRDefault="00EC640B" w:rsidP="004A27A7">
            <w:pPr>
              <w:jc w:val="both"/>
              <w:rPr>
                <w:lang w:val="en-US" w:eastAsia="es-ES"/>
              </w:rPr>
            </w:pPr>
            <w:r>
              <w:rPr>
                <w:lang w:val="en-US" w:eastAsia="es-ES"/>
              </w:rPr>
              <w:t>30</w:t>
            </w:r>
          </w:p>
        </w:tc>
        <w:tc>
          <w:tcPr>
            <w:tcW w:w="1680" w:type="dxa"/>
          </w:tcPr>
          <w:p w:rsidR="004A27A7" w:rsidRDefault="00EC640B" w:rsidP="004A27A7">
            <w:pPr>
              <w:jc w:val="both"/>
              <w:rPr>
                <w:lang w:val="en-US" w:eastAsia="es-ES"/>
              </w:rPr>
            </w:pPr>
            <w:r>
              <w:rPr>
                <w:lang w:val="en-US" w:eastAsia="es-ES"/>
              </w:rPr>
              <w:t>846.15</w:t>
            </w:r>
          </w:p>
        </w:tc>
        <w:tc>
          <w:tcPr>
            <w:tcW w:w="1681" w:type="dxa"/>
          </w:tcPr>
          <w:p w:rsidR="004A27A7" w:rsidRDefault="00EC640B" w:rsidP="004A27A7">
            <w:pPr>
              <w:jc w:val="both"/>
              <w:rPr>
                <w:lang w:val="en-US" w:eastAsia="es-ES"/>
              </w:rPr>
            </w:pPr>
            <w:r>
              <w:rPr>
                <w:lang w:val="en-US" w:eastAsia="es-ES"/>
              </w:rPr>
              <w:t>20</w:t>
            </w:r>
          </w:p>
        </w:tc>
        <w:tc>
          <w:tcPr>
            <w:tcW w:w="1681" w:type="dxa"/>
          </w:tcPr>
          <w:p w:rsidR="004A27A7" w:rsidRDefault="00EC640B" w:rsidP="004A27A7">
            <w:pPr>
              <w:jc w:val="both"/>
              <w:rPr>
                <w:lang w:val="en-US" w:eastAsia="es-ES"/>
              </w:rPr>
            </w:pPr>
            <w:r>
              <w:rPr>
                <w:lang w:val="en-US" w:eastAsia="es-ES"/>
              </w:rPr>
              <w:t>0.65</w:t>
            </w:r>
          </w:p>
        </w:tc>
        <w:tc>
          <w:tcPr>
            <w:tcW w:w="850" w:type="dxa"/>
          </w:tcPr>
          <w:p w:rsidR="004A27A7" w:rsidRDefault="00EC640B" w:rsidP="004A27A7">
            <w:pPr>
              <w:jc w:val="both"/>
              <w:rPr>
                <w:lang w:val="en-US" w:eastAsia="es-ES"/>
              </w:rPr>
            </w:pPr>
            <w:r>
              <w:rPr>
                <w:lang w:val="en-US" w:eastAsia="es-ES"/>
              </w:rPr>
              <w:t>90</w:t>
            </w:r>
          </w:p>
        </w:tc>
      </w:tr>
      <w:tr w:rsidR="00A1293F" w:rsidTr="00A1293F">
        <w:tc>
          <w:tcPr>
            <w:tcW w:w="1843" w:type="dxa"/>
          </w:tcPr>
          <w:p w:rsidR="00A1293F" w:rsidRDefault="00A1293F" w:rsidP="00A1293F">
            <w:pPr>
              <w:jc w:val="both"/>
              <w:rPr>
                <w:lang w:val="en-US" w:eastAsia="es-ES"/>
              </w:rPr>
            </w:pPr>
            <w:r>
              <w:rPr>
                <w:lang w:val="en-US" w:eastAsia="es-ES"/>
              </w:rPr>
              <w:t>NGCC CCS</w:t>
            </w:r>
            <w:r w:rsidRPr="00EC640B">
              <w:rPr>
                <w:vertAlign w:val="superscript"/>
                <w:lang w:val="en-US" w:eastAsia="es-ES"/>
              </w:rPr>
              <w:t>*</w:t>
            </w:r>
            <w:r>
              <w:rPr>
                <w:lang w:val="en-US" w:eastAsia="es-ES"/>
              </w:rPr>
              <w:t xml:space="preserve"> </w:t>
            </w:r>
          </w:p>
        </w:tc>
        <w:tc>
          <w:tcPr>
            <w:tcW w:w="770" w:type="dxa"/>
          </w:tcPr>
          <w:p w:rsidR="00A1293F" w:rsidRDefault="00A1293F" w:rsidP="004A27A7">
            <w:pPr>
              <w:jc w:val="both"/>
              <w:rPr>
                <w:lang w:val="en-US" w:eastAsia="es-ES"/>
              </w:rPr>
            </w:pPr>
            <w:r>
              <w:rPr>
                <w:lang w:val="en-US" w:eastAsia="es-ES"/>
              </w:rPr>
              <w:t>30</w:t>
            </w:r>
          </w:p>
        </w:tc>
        <w:tc>
          <w:tcPr>
            <w:tcW w:w="1680" w:type="dxa"/>
          </w:tcPr>
          <w:p w:rsidR="00A1293F" w:rsidRDefault="00A1293F" w:rsidP="004A27A7">
            <w:pPr>
              <w:jc w:val="both"/>
              <w:rPr>
                <w:lang w:val="en-US" w:eastAsia="es-ES"/>
              </w:rPr>
            </w:pPr>
            <w:r>
              <w:rPr>
                <w:lang w:val="en-US" w:eastAsia="es-ES"/>
              </w:rPr>
              <w:t>1300</w:t>
            </w:r>
          </w:p>
        </w:tc>
        <w:tc>
          <w:tcPr>
            <w:tcW w:w="1681" w:type="dxa"/>
          </w:tcPr>
          <w:p w:rsidR="00A1293F" w:rsidRDefault="00A1293F" w:rsidP="004A27A7">
            <w:pPr>
              <w:jc w:val="both"/>
              <w:rPr>
                <w:lang w:val="en-US" w:eastAsia="es-ES"/>
              </w:rPr>
            </w:pPr>
            <w:r>
              <w:rPr>
                <w:lang w:val="en-US" w:eastAsia="es-ES"/>
              </w:rPr>
              <w:t>27</w:t>
            </w:r>
          </w:p>
        </w:tc>
        <w:tc>
          <w:tcPr>
            <w:tcW w:w="1681" w:type="dxa"/>
          </w:tcPr>
          <w:p w:rsidR="00A1293F" w:rsidRDefault="00A1293F" w:rsidP="004A27A7">
            <w:pPr>
              <w:jc w:val="both"/>
              <w:rPr>
                <w:lang w:val="en-US" w:eastAsia="es-ES"/>
              </w:rPr>
            </w:pPr>
            <w:r>
              <w:rPr>
                <w:lang w:val="en-US" w:eastAsia="es-ES"/>
              </w:rPr>
              <w:t>-</w:t>
            </w:r>
          </w:p>
        </w:tc>
        <w:tc>
          <w:tcPr>
            <w:tcW w:w="850" w:type="dxa"/>
          </w:tcPr>
          <w:p w:rsidR="00A1293F" w:rsidRDefault="00A1293F" w:rsidP="004A27A7">
            <w:pPr>
              <w:jc w:val="both"/>
              <w:rPr>
                <w:lang w:val="en-US" w:eastAsia="es-ES"/>
              </w:rPr>
            </w:pPr>
            <w:r>
              <w:rPr>
                <w:lang w:val="en-US" w:eastAsia="es-ES"/>
              </w:rPr>
              <w:t>90</w:t>
            </w:r>
          </w:p>
        </w:tc>
      </w:tr>
      <w:tr w:rsidR="004A27A7" w:rsidTr="00A1293F">
        <w:tc>
          <w:tcPr>
            <w:tcW w:w="1843" w:type="dxa"/>
          </w:tcPr>
          <w:p w:rsidR="004A27A7" w:rsidRDefault="00EC640B" w:rsidP="004A27A7">
            <w:pPr>
              <w:jc w:val="both"/>
              <w:rPr>
                <w:lang w:val="en-US" w:eastAsia="es-ES"/>
              </w:rPr>
            </w:pPr>
            <w:r>
              <w:rPr>
                <w:lang w:val="en-US" w:eastAsia="es-ES"/>
              </w:rPr>
              <w:t>LWR nuclear</w:t>
            </w:r>
          </w:p>
        </w:tc>
        <w:tc>
          <w:tcPr>
            <w:tcW w:w="770" w:type="dxa"/>
          </w:tcPr>
          <w:p w:rsidR="004A27A7" w:rsidRDefault="00EC640B" w:rsidP="004A27A7">
            <w:pPr>
              <w:jc w:val="both"/>
              <w:rPr>
                <w:lang w:val="en-US" w:eastAsia="es-ES"/>
              </w:rPr>
            </w:pPr>
            <w:r>
              <w:rPr>
                <w:lang w:val="en-US" w:eastAsia="es-ES"/>
              </w:rPr>
              <w:t>40</w:t>
            </w:r>
          </w:p>
        </w:tc>
        <w:tc>
          <w:tcPr>
            <w:tcW w:w="1680" w:type="dxa"/>
          </w:tcPr>
          <w:p w:rsidR="004A27A7" w:rsidRDefault="00EC640B" w:rsidP="004A27A7">
            <w:pPr>
              <w:jc w:val="both"/>
              <w:rPr>
                <w:lang w:val="en-US" w:eastAsia="es-ES"/>
              </w:rPr>
            </w:pPr>
            <w:r>
              <w:rPr>
                <w:lang w:val="en-US" w:eastAsia="es-ES"/>
              </w:rPr>
              <w:t>1700</w:t>
            </w:r>
          </w:p>
        </w:tc>
        <w:tc>
          <w:tcPr>
            <w:tcW w:w="1681" w:type="dxa"/>
          </w:tcPr>
          <w:p w:rsidR="004A27A7" w:rsidRDefault="00EC640B" w:rsidP="004A27A7">
            <w:pPr>
              <w:jc w:val="both"/>
              <w:rPr>
                <w:lang w:val="en-US" w:eastAsia="es-ES"/>
              </w:rPr>
            </w:pPr>
            <w:r>
              <w:rPr>
                <w:lang w:val="en-US" w:eastAsia="es-ES"/>
              </w:rPr>
              <w:t>60</w:t>
            </w:r>
          </w:p>
        </w:tc>
        <w:tc>
          <w:tcPr>
            <w:tcW w:w="1681" w:type="dxa"/>
          </w:tcPr>
          <w:p w:rsidR="004A27A7" w:rsidRDefault="00EC640B" w:rsidP="004A27A7">
            <w:pPr>
              <w:jc w:val="both"/>
              <w:rPr>
                <w:lang w:val="en-US" w:eastAsia="es-ES"/>
              </w:rPr>
            </w:pPr>
            <w:r>
              <w:rPr>
                <w:lang w:val="en-US" w:eastAsia="es-ES"/>
              </w:rPr>
              <w:t>0.06</w:t>
            </w:r>
          </w:p>
        </w:tc>
        <w:tc>
          <w:tcPr>
            <w:tcW w:w="850" w:type="dxa"/>
          </w:tcPr>
          <w:p w:rsidR="004A27A7" w:rsidRDefault="00EC640B" w:rsidP="004A27A7">
            <w:pPr>
              <w:jc w:val="both"/>
              <w:rPr>
                <w:lang w:val="en-US" w:eastAsia="es-ES"/>
              </w:rPr>
            </w:pPr>
            <w:r>
              <w:rPr>
                <w:lang w:val="en-US" w:eastAsia="es-ES"/>
              </w:rPr>
              <w:t>90</w:t>
            </w:r>
          </w:p>
        </w:tc>
      </w:tr>
      <w:tr w:rsidR="002B5B70" w:rsidTr="00A1293F">
        <w:tc>
          <w:tcPr>
            <w:tcW w:w="1843" w:type="dxa"/>
          </w:tcPr>
          <w:p w:rsidR="002B5B70" w:rsidRDefault="002B5B70" w:rsidP="004A27A7">
            <w:pPr>
              <w:jc w:val="both"/>
              <w:rPr>
                <w:lang w:val="en-US" w:eastAsia="es-ES"/>
              </w:rPr>
            </w:pPr>
            <w:r>
              <w:rPr>
                <w:lang w:val="en-US" w:eastAsia="es-ES"/>
              </w:rPr>
              <w:t>LWR Advanced</w:t>
            </w:r>
          </w:p>
        </w:tc>
        <w:tc>
          <w:tcPr>
            <w:tcW w:w="770" w:type="dxa"/>
          </w:tcPr>
          <w:p w:rsidR="002B5B70" w:rsidRDefault="00B03D3B" w:rsidP="004A27A7">
            <w:pPr>
              <w:jc w:val="both"/>
              <w:rPr>
                <w:lang w:val="en-US" w:eastAsia="es-ES"/>
              </w:rPr>
            </w:pPr>
            <w:r>
              <w:rPr>
                <w:lang w:val="en-US" w:eastAsia="es-ES"/>
              </w:rPr>
              <w:t>50</w:t>
            </w:r>
          </w:p>
        </w:tc>
        <w:tc>
          <w:tcPr>
            <w:tcW w:w="1680" w:type="dxa"/>
          </w:tcPr>
          <w:p w:rsidR="002B5B70" w:rsidRDefault="00940D8F" w:rsidP="00EC640B">
            <w:pPr>
              <w:jc w:val="both"/>
              <w:rPr>
                <w:lang w:val="en-US" w:eastAsia="es-ES"/>
              </w:rPr>
            </w:pPr>
            <w:r>
              <w:rPr>
                <w:lang w:val="en-US" w:eastAsia="es-ES"/>
              </w:rPr>
              <w:t>5000</w:t>
            </w:r>
          </w:p>
        </w:tc>
        <w:tc>
          <w:tcPr>
            <w:tcW w:w="1681" w:type="dxa"/>
          </w:tcPr>
          <w:p w:rsidR="002B5B70" w:rsidRDefault="00940D8F" w:rsidP="004A27A7">
            <w:pPr>
              <w:jc w:val="both"/>
              <w:rPr>
                <w:lang w:val="en-US" w:eastAsia="es-ES"/>
              </w:rPr>
            </w:pPr>
            <w:r>
              <w:rPr>
                <w:lang w:val="en-US" w:eastAsia="es-ES"/>
              </w:rPr>
              <w:t>45</w:t>
            </w:r>
          </w:p>
        </w:tc>
        <w:tc>
          <w:tcPr>
            <w:tcW w:w="1681" w:type="dxa"/>
          </w:tcPr>
          <w:p w:rsidR="002B5B70" w:rsidRDefault="00B03D3B" w:rsidP="004A27A7">
            <w:pPr>
              <w:jc w:val="both"/>
              <w:rPr>
                <w:lang w:val="en-US" w:eastAsia="es-ES"/>
              </w:rPr>
            </w:pPr>
            <w:r>
              <w:rPr>
                <w:lang w:val="en-US" w:eastAsia="es-ES"/>
              </w:rPr>
              <w:t>0.1</w:t>
            </w:r>
          </w:p>
        </w:tc>
        <w:tc>
          <w:tcPr>
            <w:tcW w:w="850" w:type="dxa"/>
          </w:tcPr>
          <w:p w:rsidR="002B5B70" w:rsidRDefault="00B03D3B" w:rsidP="004A27A7">
            <w:pPr>
              <w:jc w:val="both"/>
              <w:rPr>
                <w:lang w:val="en-US" w:eastAsia="es-ES"/>
              </w:rPr>
            </w:pPr>
            <w:r>
              <w:rPr>
                <w:lang w:val="en-US" w:eastAsia="es-ES"/>
              </w:rPr>
              <w:t>85</w:t>
            </w:r>
          </w:p>
        </w:tc>
      </w:tr>
      <w:tr w:rsidR="004A27A7" w:rsidTr="00A1293F">
        <w:tc>
          <w:tcPr>
            <w:tcW w:w="1843" w:type="dxa"/>
          </w:tcPr>
          <w:p w:rsidR="004A27A7" w:rsidRDefault="00EC640B" w:rsidP="004A27A7">
            <w:pPr>
              <w:jc w:val="both"/>
              <w:rPr>
                <w:lang w:val="en-US" w:eastAsia="es-ES"/>
              </w:rPr>
            </w:pPr>
            <w:r>
              <w:rPr>
                <w:lang w:val="en-US" w:eastAsia="es-ES"/>
              </w:rPr>
              <w:t>PBMR nuclear</w:t>
            </w:r>
            <w:r w:rsidRPr="00EC640B">
              <w:rPr>
                <w:vertAlign w:val="superscript"/>
                <w:lang w:val="en-US" w:eastAsia="es-ES"/>
              </w:rPr>
              <w:t>*</w:t>
            </w:r>
            <w:r w:rsidR="00A1293F">
              <w:rPr>
                <w:vertAlign w:val="superscript"/>
                <w:lang w:val="en-US" w:eastAsia="es-ES"/>
              </w:rPr>
              <w:t>*</w:t>
            </w:r>
          </w:p>
        </w:tc>
        <w:tc>
          <w:tcPr>
            <w:tcW w:w="770" w:type="dxa"/>
          </w:tcPr>
          <w:p w:rsidR="004A27A7" w:rsidRDefault="00EC640B" w:rsidP="004A27A7">
            <w:pPr>
              <w:jc w:val="both"/>
              <w:rPr>
                <w:lang w:val="en-US" w:eastAsia="es-ES"/>
              </w:rPr>
            </w:pPr>
            <w:r>
              <w:rPr>
                <w:lang w:val="en-US" w:eastAsia="es-ES"/>
              </w:rPr>
              <w:t>40</w:t>
            </w:r>
          </w:p>
        </w:tc>
        <w:tc>
          <w:tcPr>
            <w:tcW w:w="1680" w:type="dxa"/>
          </w:tcPr>
          <w:p w:rsidR="004A27A7" w:rsidRDefault="00EC640B" w:rsidP="00EC640B">
            <w:pPr>
              <w:jc w:val="both"/>
              <w:rPr>
                <w:lang w:val="en-US" w:eastAsia="es-ES"/>
              </w:rPr>
            </w:pPr>
            <w:r>
              <w:rPr>
                <w:lang w:val="en-US" w:eastAsia="es-ES"/>
              </w:rPr>
              <w:t xml:space="preserve">2300 </w:t>
            </w:r>
          </w:p>
        </w:tc>
        <w:tc>
          <w:tcPr>
            <w:tcW w:w="1681" w:type="dxa"/>
          </w:tcPr>
          <w:p w:rsidR="004A27A7" w:rsidRDefault="00EC640B" w:rsidP="004A27A7">
            <w:pPr>
              <w:jc w:val="both"/>
              <w:rPr>
                <w:lang w:val="en-US" w:eastAsia="es-ES"/>
              </w:rPr>
            </w:pPr>
            <w:r>
              <w:rPr>
                <w:lang w:val="en-US" w:eastAsia="es-ES"/>
              </w:rPr>
              <w:t>50</w:t>
            </w:r>
          </w:p>
        </w:tc>
        <w:tc>
          <w:tcPr>
            <w:tcW w:w="1681" w:type="dxa"/>
          </w:tcPr>
          <w:p w:rsidR="004A27A7" w:rsidRDefault="00EC640B" w:rsidP="004A27A7">
            <w:pPr>
              <w:jc w:val="both"/>
              <w:rPr>
                <w:lang w:val="en-US" w:eastAsia="es-ES"/>
              </w:rPr>
            </w:pPr>
            <w:r>
              <w:rPr>
                <w:lang w:val="en-US" w:eastAsia="es-ES"/>
              </w:rPr>
              <w:t>0.06</w:t>
            </w:r>
          </w:p>
        </w:tc>
        <w:tc>
          <w:tcPr>
            <w:tcW w:w="850" w:type="dxa"/>
          </w:tcPr>
          <w:p w:rsidR="004A27A7" w:rsidRDefault="00EC640B" w:rsidP="004A27A7">
            <w:pPr>
              <w:jc w:val="both"/>
              <w:rPr>
                <w:lang w:val="en-US" w:eastAsia="es-ES"/>
              </w:rPr>
            </w:pPr>
            <w:r>
              <w:rPr>
                <w:lang w:val="en-US" w:eastAsia="es-ES"/>
              </w:rPr>
              <w:t>95</w:t>
            </w:r>
          </w:p>
        </w:tc>
      </w:tr>
      <w:tr w:rsidR="00B03D3B" w:rsidTr="00A1293F">
        <w:tc>
          <w:tcPr>
            <w:tcW w:w="1843" w:type="dxa"/>
          </w:tcPr>
          <w:p w:rsidR="00B03D3B" w:rsidRDefault="00B03D3B" w:rsidP="00B03D3B">
            <w:pPr>
              <w:jc w:val="both"/>
              <w:rPr>
                <w:lang w:val="en-US" w:eastAsia="es-ES"/>
              </w:rPr>
            </w:pPr>
            <w:r>
              <w:rPr>
                <w:lang w:val="en-US" w:eastAsia="es-ES"/>
              </w:rPr>
              <w:t>ADS nuclear</w:t>
            </w:r>
            <w:r w:rsidRPr="00EC640B">
              <w:rPr>
                <w:vertAlign w:val="superscript"/>
                <w:lang w:val="en-US" w:eastAsia="es-ES"/>
              </w:rPr>
              <w:t>*</w:t>
            </w:r>
            <w:r>
              <w:rPr>
                <w:vertAlign w:val="superscript"/>
                <w:lang w:val="en-US" w:eastAsia="es-ES"/>
              </w:rPr>
              <w:t>*</w:t>
            </w:r>
          </w:p>
        </w:tc>
        <w:tc>
          <w:tcPr>
            <w:tcW w:w="770" w:type="dxa"/>
          </w:tcPr>
          <w:p w:rsidR="00B03D3B" w:rsidRDefault="00B03D3B" w:rsidP="004A27A7">
            <w:pPr>
              <w:jc w:val="both"/>
              <w:rPr>
                <w:lang w:val="en-US" w:eastAsia="es-ES"/>
              </w:rPr>
            </w:pPr>
            <w:r>
              <w:rPr>
                <w:lang w:val="en-US" w:eastAsia="es-ES"/>
              </w:rPr>
              <w:t>50</w:t>
            </w:r>
          </w:p>
        </w:tc>
        <w:tc>
          <w:tcPr>
            <w:tcW w:w="1680" w:type="dxa"/>
          </w:tcPr>
          <w:p w:rsidR="00B03D3B" w:rsidRDefault="00940D8F" w:rsidP="004A27A7">
            <w:pPr>
              <w:jc w:val="both"/>
              <w:rPr>
                <w:lang w:val="en-US" w:eastAsia="es-ES"/>
              </w:rPr>
            </w:pPr>
            <w:r>
              <w:rPr>
                <w:lang w:val="en-US" w:eastAsia="es-ES"/>
              </w:rPr>
              <w:t>5775</w:t>
            </w:r>
          </w:p>
        </w:tc>
        <w:tc>
          <w:tcPr>
            <w:tcW w:w="1681" w:type="dxa"/>
          </w:tcPr>
          <w:p w:rsidR="00B03D3B" w:rsidRDefault="00B03D3B" w:rsidP="004A27A7">
            <w:pPr>
              <w:jc w:val="both"/>
              <w:rPr>
                <w:lang w:val="en-US" w:eastAsia="es-ES"/>
              </w:rPr>
            </w:pPr>
            <w:r>
              <w:rPr>
                <w:lang w:val="en-US" w:eastAsia="es-ES"/>
              </w:rPr>
              <w:t>112</w:t>
            </w:r>
          </w:p>
        </w:tc>
        <w:tc>
          <w:tcPr>
            <w:tcW w:w="1681" w:type="dxa"/>
          </w:tcPr>
          <w:p w:rsidR="00B03D3B" w:rsidRDefault="00B03D3B" w:rsidP="004A27A7">
            <w:pPr>
              <w:jc w:val="both"/>
              <w:rPr>
                <w:lang w:val="en-US" w:eastAsia="es-ES"/>
              </w:rPr>
            </w:pPr>
            <w:r>
              <w:rPr>
                <w:lang w:val="en-US" w:eastAsia="es-ES"/>
              </w:rPr>
              <w:t>-</w:t>
            </w:r>
          </w:p>
        </w:tc>
        <w:tc>
          <w:tcPr>
            <w:tcW w:w="850" w:type="dxa"/>
          </w:tcPr>
          <w:p w:rsidR="00B03D3B" w:rsidRDefault="00B03D3B" w:rsidP="004A27A7">
            <w:pPr>
              <w:jc w:val="both"/>
              <w:rPr>
                <w:lang w:val="en-US" w:eastAsia="es-ES"/>
              </w:rPr>
            </w:pPr>
            <w:r>
              <w:rPr>
                <w:lang w:val="en-US" w:eastAsia="es-ES"/>
              </w:rPr>
              <w:t>85</w:t>
            </w:r>
          </w:p>
        </w:tc>
      </w:tr>
      <w:tr w:rsidR="004A27A7" w:rsidTr="00A1293F">
        <w:tc>
          <w:tcPr>
            <w:tcW w:w="1843" w:type="dxa"/>
          </w:tcPr>
          <w:p w:rsidR="004A27A7" w:rsidRDefault="00EC640B" w:rsidP="004A27A7">
            <w:pPr>
              <w:jc w:val="both"/>
              <w:rPr>
                <w:lang w:val="en-US" w:eastAsia="es-ES"/>
              </w:rPr>
            </w:pPr>
            <w:r>
              <w:rPr>
                <w:lang w:val="en-US" w:eastAsia="es-ES"/>
              </w:rPr>
              <w:t>Bio gasification</w:t>
            </w:r>
          </w:p>
        </w:tc>
        <w:tc>
          <w:tcPr>
            <w:tcW w:w="770" w:type="dxa"/>
          </w:tcPr>
          <w:p w:rsidR="004A27A7" w:rsidRDefault="00EC640B" w:rsidP="004A27A7">
            <w:pPr>
              <w:jc w:val="both"/>
              <w:rPr>
                <w:lang w:val="en-US" w:eastAsia="es-ES"/>
              </w:rPr>
            </w:pPr>
            <w:r>
              <w:rPr>
                <w:lang w:val="en-US" w:eastAsia="es-ES"/>
              </w:rPr>
              <w:t>25</w:t>
            </w:r>
          </w:p>
        </w:tc>
        <w:tc>
          <w:tcPr>
            <w:tcW w:w="1680" w:type="dxa"/>
          </w:tcPr>
          <w:p w:rsidR="004A27A7" w:rsidRDefault="00EC640B" w:rsidP="004A27A7">
            <w:pPr>
              <w:jc w:val="both"/>
              <w:rPr>
                <w:lang w:val="en-US" w:eastAsia="es-ES"/>
              </w:rPr>
            </w:pPr>
            <w:r>
              <w:rPr>
                <w:lang w:val="en-US" w:eastAsia="es-ES"/>
              </w:rPr>
              <w:t>3022.97</w:t>
            </w:r>
          </w:p>
        </w:tc>
        <w:tc>
          <w:tcPr>
            <w:tcW w:w="1681" w:type="dxa"/>
          </w:tcPr>
          <w:p w:rsidR="004A27A7" w:rsidRDefault="00EC640B" w:rsidP="004A27A7">
            <w:pPr>
              <w:jc w:val="both"/>
              <w:rPr>
                <w:lang w:val="en-US" w:eastAsia="es-ES"/>
              </w:rPr>
            </w:pPr>
            <w:r>
              <w:rPr>
                <w:lang w:val="en-US" w:eastAsia="es-ES"/>
              </w:rPr>
              <w:t>50</w:t>
            </w:r>
          </w:p>
        </w:tc>
        <w:tc>
          <w:tcPr>
            <w:tcW w:w="1681" w:type="dxa"/>
          </w:tcPr>
          <w:p w:rsidR="004A27A7" w:rsidRDefault="00EC640B" w:rsidP="004A27A7">
            <w:pPr>
              <w:jc w:val="both"/>
              <w:rPr>
                <w:lang w:val="en-US" w:eastAsia="es-ES"/>
              </w:rPr>
            </w:pPr>
            <w:r>
              <w:rPr>
                <w:lang w:val="en-US" w:eastAsia="es-ES"/>
              </w:rPr>
              <w:t>4.1</w:t>
            </w:r>
          </w:p>
        </w:tc>
        <w:tc>
          <w:tcPr>
            <w:tcW w:w="850" w:type="dxa"/>
          </w:tcPr>
          <w:p w:rsidR="004A27A7" w:rsidRDefault="00EC640B" w:rsidP="004A27A7">
            <w:pPr>
              <w:jc w:val="both"/>
              <w:rPr>
                <w:lang w:val="en-US" w:eastAsia="es-ES"/>
              </w:rPr>
            </w:pPr>
            <w:r>
              <w:rPr>
                <w:lang w:val="en-US" w:eastAsia="es-ES"/>
              </w:rPr>
              <w:t>90</w:t>
            </w:r>
          </w:p>
        </w:tc>
      </w:tr>
      <w:tr w:rsidR="00EC640B" w:rsidTr="00A1293F">
        <w:tc>
          <w:tcPr>
            <w:tcW w:w="1843" w:type="dxa"/>
          </w:tcPr>
          <w:p w:rsidR="00EC640B" w:rsidRDefault="00EC640B" w:rsidP="004A27A7">
            <w:pPr>
              <w:jc w:val="both"/>
              <w:rPr>
                <w:lang w:val="en-US" w:eastAsia="es-ES"/>
              </w:rPr>
            </w:pPr>
            <w:r>
              <w:rPr>
                <w:lang w:val="en-US" w:eastAsia="es-ES"/>
              </w:rPr>
              <w:t>Bio combustion</w:t>
            </w:r>
          </w:p>
        </w:tc>
        <w:tc>
          <w:tcPr>
            <w:tcW w:w="770" w:type="dxa"/>
          </w:tcPr>
          <w:p w:rsidR="00EC640B" w:rsidRDefault="00EC640B" w:rsidP="004A27A7">
            <w:pPr>
              <w:jc w:val="both"/>
              <w:rPr>
                <w:lang w:val="en-US" w:eastAsia="es-ES"/>
              </w:rPr>
            </w:pPr>
            <w:r>
              <w:rPr>
                <w:lang w:val="en-US" w:eastAsia="es-ES"/>
              </w:rPr>
              <w:t>30</w:t>
            </w:r>
          </w:p>
        </w:tc>
        <w:tc>
          <w:tcPr>
            <w:tcW w:w="1680" w:type="dxa"/>
          </w:tcPr>
          <w:p w:rsidR="00EC640B" w:rsidRDefault="00EC640B" w:rsidP="004A27A7">
            <w:pPr>
              <w:jc w:val="both"/>
              <w:rPr>
                <w:lang w:val="en-US" w:eastAsia="es-ES"/>
              </w:rPr>
            </w:pPr>
            <w:r>
              <w:rPr>
                <w:lang w:val="en-US" w:eastAsia="es-ES"/>
              </w:rPr>
              <w:t>2055.62</w:t>
            </w:r>
          </w:p>
        </w:tc>
        <w:tc>
          <w:tcPr>
            <w:tcW w:w="1681" w:type="dxa"/>
          </w:tcPr>
          <w:p w:rsidR="00EC640B" w:rsidRDefault="00EC640B" w:rsidP="004A27A7">
            <w:pPr>
              <w:jc w:val="both"/>
              <w:rPr>
                <w:lang w:val="en-US" w:eastAsia="es-ES"/>
              </w:rPr>
            </w:pPr>
            <w:r>
              <w:rPr>
                <w:lang w:val="en-US" w:eastAsia="es-ES"/>
              </w:rPr>
              <w:t>80</w:t>
            </w:r>
          </w:p>
        </w:tc>
        <w:tc>
          <w:tcPr>
            <w:tcW w:w="1681" w:type="dxa"/>
          </w:tcPr>
          <w:p w:rsidR="00EC640B" w:rsidRDefault="00EC640B" w:rsidP="004A27A7">
            <w:pPr>
              <w:jc w:val="both"/>
              <w:rPr>
                <w:lang w:val="en-US" w:eastAsia="es-ES"/>
              </w:rPr>
            </w:pPr>
            <w:r>
              <w:rPr>
                <w:lang w:val="en-US" w:eastAsia="es-ES"/>
              </w:rPr>
              <w:t>0.7</w:t>
            </w:r>
          </w:p>
        </w:tc>
        <w:tc>
          <w:tcPr>
            <w:tcW w:w="850" w:type="dxa"/>
          </w:tcPr>
          <w:p w:rsidR="00EC640B" w:rsidRDefault="00EC640B" w:rsidP="004A27A7">
            <w:pPr>
              <w:jc w:val="both"/>
              <w:rPr>
                <w:lang w:val="en-US" w:eastAsia="es-ES"/>
              </w:rPr>
            </w:pPr>
            <w:r>
              <w:rPr>
                <w:lang w:val="en-US" w:eastAsia="es-ES"/>
              </w:rPr>
              <w:t>90</w:t>
            </w:r>
          </w:p>
        </w:tc>
      </w:tr>
      <w:tr w:rsidR="00EC640B" w:rsidTr="00A1293F">
        <w:tc>
          <w:tcPr>
            <w:tcW w:w="1843" w:type="dxa"/>
          </w:tcPr>
          <w:p w:rsidR="00EC640B" w:rsidRDefault="00EC640B" w:rsidP="00C65B48">
            <w:pPr>
              <w:jc w:val="both"/>
              <w:rPr>
                <w:lang w:val="en-US" w:eastAsia="es-ES"/>
              </w:rPr>
            </w:pPr>
            <w:r>
              <w:rPr>
                <w:lang w:val="en-US" w:eastAsia="es-ES"/>
              </w:rPr>
              <w:t xml:space="preserve">Hydro </w:t>
            </w:r>
          </w:p>
        </w:tc>
        <w:tc>
          <w:tcPr>
            <w:tcW w:w="770" w:type="dxa"/>
          </w:tcPr>
          <w:p w:rsidR="00EC640B" w:rsidRDefault="00EC640B" w:rsidP="004A27A7">
            <w:pPr>
              <w:jc w:val="both"/>
              <w:rPr>
                <w:lang w:val="en-US" w:eastAsia="es-ES"/>
              </w:rPr>
            </w:pPr>
            <w:r>
              <w:rPr>
                <w:lang w:val="en-US" w:eastAsia="es-ES"/>
              </w:rPr>
              <w:t>70</w:t>
            </w:r>
          </w:p>
        </w:tc>
        <w:tc>
          <w:tcPr>
            <w:tcW w:w="1680" w:type="dxa"/>
          </w:tcPr>
          <w:p w:rsidR="00EC640B" w:rsidRDefault="00EC640B" w:rsidP="004A27A7">
            <w:pPr>
              <w:jc w:val="both"/>
              <w:rPr>
                <w:lang w:val="en-US" w:eastAsia="es-ES"/>
              </w:rPr>
            </w:pPr>
            <w:r>
              <w:rPr>
                <w:lang w:val="en-US" w:eastAsia="es-ES"/>
              </w:rPr>
              <w:t>1500-2000</w:t>
            </w:r>
          </w:p>
        </w:tc>
        <w:tc>
          <w:tcPr>
            <w:tcW w:w="1681" w:type="dxa"/>
          </w:tcPr>
          <w:p w:rsidR="00EC640B" w:rsidRDefault="00EC640B" w:rsidP="004A27A7">
            <w:pPr>
              <w:jc w:val="both"/>
              <w:rPr>
                <w:lang w:val="en-US" w:eastAsia="es-ES"/>
              </w:rPr>
            </w:pPr>
            <w:r>
              <w:rPr>
                <w:lang w:val="en-US" w:eastAsia="es-ES"/>
              </w:rPr>
              <w:t>10</w:t>
            </w:r>
          </w:p>
        </w:tc>
        <w:tc>
          <w:tcPr>
            <w:tcW w:w="1681" w:type="dxa"/>
          </w:tcPr>
          <w:p w:rsidR="00EC640B" w:rsidRDefault="00EC640B" w:rsidP="004A27A7">
            <w:pPr>
              <w:jc w:val="both"/>
              <w:rPr>
                <w:lang w:val="en-US" w:eastAsia="es-ES"/>
              </w:rPr>
            </w:pPr>
            <w:r>
              <w:rPr>
                <w:lang w:val="en-US" w:eastAsia="es-ES"/>
              </w:rPr>
              <w:t>0</w:t>
            </w:r>
          </w:p>
        </w:tc>
        <w:tc>
          <w:tcPr>
            <w:tcW w:w="850" w:type="dxa"/>
          </w:tcPr>
          <w:p w:rsidR="00EC640B" w:rsidRDefault="00EC640B" w:rsidP="004A27A7">
            <w:pPr>
              <w:jc w:val="both"/>
              <w:rPr>
                <w:lang w:val="en-US" w:eastAsia="es-ES"/>
              </w:rPr>
            </w:pPr>
            <w:r>
              <w:rPr>
                <w:lang w:val="en-US" w:eastAsia="es-ES"/>
              </w:rPr>
              <w:t>50</w:t>
            </w:r>
          </w:p>
        </w:tc>
      </w:tr>
      <w:tr w:rsidR="00EC640B" w:rsidTr="00A1293F">
        <w:tc>
          <w:tcPr>
            <w:tcW w:w="1843" w:type="dxa"/>
          </w:tcPr>
          <w:p w:rsidR="00EC640B" w:rsidRDefault="00EC640B" w:rsidP="00EC640B">
            <w:pPr>
              <w:jc w:val="both"/>
              <w:rPr>
                <w:lang w:val="en-US" w:eastAsia="es-ES"/>
              </w:rPr>
            </w:pPr>
            <w:r>
              <w:rPr>
                <w:lang w:val="en-US" w:eastAsia="es-ES"/>
              </w:rPr>
              <w:t xml:space="preserve">Hydro </w:t>
            </w:r>
            <w:proofErr w:type="spellStart"/>
            <w:r>
              <w:rPr>
                <w:lang w:val="en-US" w:eastAsia="es-ES"/>
              </w:rPr>
              <w:t>RoR</w:t>
            </w:r>
            <w:proofErr w:type="spellEnd"/>
          </w:p>
        </w:tc>
        <w:tc>
          <w:tcPr>
            <w:tcW w:w="770" w:type="dxa"/>
          </w:tcPr>
          <w:p w:rsidR="00EC640B" w:rsidRDefault="00EC640B" w:rsidP="004A27A7">
            <w:pPr>
              <w:jc w:val="both"/>
              <w:rPr>
                <w:lang w:val="en-US" w:eastAsia="es-ES"/>
              </w:rPr>
            </w:pPr>
            <w:r>
              <w:rPr>
                <w:lang w:val="en-US" w:eastAsia="es-ES"/>
              </w:rPr>
              <w:t>45</w:t>
            </w:r>
          </w:p>
        </w:tc>
        <w:tc>
          <w:tcPr>
            <w:tcW w:w="1680" w:type="dxa"/>
          </w:tcPr>
          <w:p w:rsidR="00EC640B" w:rsidRDefault="00EC640B" w:rsidP="004A27A7">
            <w:pPr>
              <w:jc w:val="both"/>
              <w:rPr>
                <w:lang w:val="en-US" w:eastAsia="es-ES"/>
              </w:rPr>
            </w:pPr>
            <w:r>
              <w:rPr>
                <w:lang w:val="en-US" w:eastAsia="es-ES"/>
              </w:rPr>
              <w:t>2500</w:t>
            </w:r>
          </w:p>
        </w:tc>
        <w:tc>
          <w:tcPr>
            <w:tcW w:w="1681" w:type="dxa"/>
          </w:tcPr>
          <w:p w:rsidR="00EC640B" w:rsidRDefault="00EC640B" w:rsidP="004A27A7">
            <w:pPr>
              <w:jc w:val="both"/>
              <w:rPr>
                <w:lang w:val="en-US" w:eastAsia="es-ES"/>
              </w:rPr>
            </w:pPr>
            <w:r>
              <w:rPr>
                <w:lang w:val="en-US" w:eastAsia="es-ES"/>
              </w:rPr>
              <w:t>30</w:t>
            </w:r>
          </w:p>
        </w:tc>
        <w:tc>
          <w:tcPr>
            <w:tcW w:w="1681" w:type="dxa"/>
          </w:tcPr>
          <w:p w:rsidR="00EC640B" w:rsidRDefault="00EC640B" w:rsidP="004A27A7">
            <w:pPr>
              <w:jc w:val="both"/>
              <w:rPr>
                <w:lang w:val="en-US" w:eastAsia="es-ES"/>
              </w:rPr>
            </w:pPr>
            <w:r>
              <w:rPr>
                <w:lang w:val="en-US" w:eastAsia="es-ES"/>
              </w:rPr>
              <w:t>1.11</w:t>
            </w:r>
          </w:p>
        </w:tc>
        <w:tc>
          <w:tcPr>
            <w:tcW w:w="850" w:type="dxa"/>
          </w:tcPr>
          <w:p w:rsidR="00EC640B" w:rsidRDefault="00EC640B" w:rsidP="004A27A7">
            <w:pPr>
              <w:jc w:val="both"/>
              <w:rPr>
                <w:lang w:val="en-US" w:eastAsia="es-ES"/>
              </w:rPr>
            </w:pPr>
            <w:r>
              <w:rPr>
                <w:lang w:val="en-US" w:eastAsia="es-ES"/>
              </w:rPr>
              <w:t>50</w:t>
            </w:r>
          </w:p>
        </w:tc>
      </w:tr>
      <w:tr w:rsidR="00EC640B" w:rsidTr="00A1293F">
        <w:tc>
          <w:tcPr>
            <w:tcW w:w="1843" w:type="dxa"/>
          </w:tcPr>
          <w:p w:rsidR="00EC640B" w:rsidRDefault="00EC640B" w:rsidP="004A27A7">
            <w:pPr>
              <w:jc w:val="both"/>
              <w:rPr>
                <w:lang w:val="en-US" w:eastAsia="es-ES"/>
              </w:rPr>
            </w:pPr>
            <w:r>
              <w:rPr>
                <w:lang w:val="en-US" w:eastAsia="es-ES"/>
              </w:rPr>
              <w:t>Geo flash</w:t>
            </w:r>
          </w:p>
        </w:tc>
        <w:tc>
          <w:tcPr>
            <w:tcW w:w="770" w:type="dxa"/>
          </w:tcPr>
          <w:p w:rsidR="00EC640B" w:rsidRDefault="00EC640B" w:rsidP="004A27A7">
            <w:pPr>
              <w:jc w:val="both"/>
              <w:rPr>
                <w:lang w:val="en-US" w:eastAsia="es-ES"/>
              </w:rPr>
            </w:pPr>
            <w:r>
              <w:rPr>
                <w:lang w:val="en-US" w:eastAsia="es-ES"/>
              </w:rPr>
              <w:t>30</w:t>
            </w:r>
          </w:p>
        </w:tc>
        <w:tc>
          <w:tcPr>
            <w:tcW w:w="1680" w:type="dxa"/>
          </w:tcPr>
          <w:p w:rsidR="00EC640B" w:rsidRDefault="00EC640B" w:rsidP="004A27A7">
            <w:pPr>
              <w:jc w:val="both"/>
              <w:rPr>
                <w:lang w:val="en-US" w:eastAsia="es-ES"/>
              </w:rPr>
            </w:pPr>
            <w:r>
              <w:rPr>
                <w:lang w:val="en-US" w:eastAsia="es-ES"/>
              </w:rPr>
              <w:t>1900</w:t>
            </w:r>
          </w:p>
        </w:tc>
        <w:tc>
          <w:tcPr>
            <w:tcW w:w="1681" w:type="dxa"/>
          </w:tcPr>
          <w:p w:rsidR="00EC640B" w:rsidRDefault="00EC640B" w:rsidP="004A27A7">
            <w:pPr>
              <w:jc w:val="both"/>
              <w:rPr>
                <w:lang w:val="en-US" w:eastAsia="es-ES"/>
              </w:rPr>
            </w:pPr>
            <w:r>
              <w:rPr>
                <w:lang w:val="en-US" w:eastAsia="es-ES"/>
              </w:rPr>
              <w:t>180</w:t>
            </w:r>
          </w:p>
        </w:tc>
        <w:tc>
          <w:tcPr>
            <w:tcW w:w="1681" w:type="dxa"/>
          </w:tcPr>
          <w:p w:rsidR="00EC640B" w:rsidRDefault="00EC640B" w:rsidP="004A27A7">
            <w:pPr>
              <w:jc w:val="both"/>
              <w:rPr>
                <w:lang w:val="en-US" w:eastAsia="es-ES"/>
              </w:rPr>
            </w:pPr>
            <w:r>
              <w:rPr>
                <w:lang w:val="en-US" w:eastAsia="es-ES"/>
              </w:rPr>
              <w:t>0</w:t>
            </w:r>
          </w:p>
        </w:tc>
        <w:tc>
          <w:tcPr>
            <w:tcW w:w="850" w:type="dxa"/>
          </w:tcPr>
          <w:p w:rsidR="00EC640B" w:rsidRDefault="00EC640B" w:rsidP="004A27A7">
            <w:pPr>
              <w:jc w:val="both"/>
              <w:rPr>
                <w:lang w:val="en-US" w:eastAsia="es-ES"/>
              </w:rPr>
            </w:pPr>
            <w:r>
              <w:rPr>
                <w:lang w:val="en-US" w:eastAsia="es-ES"/>
              </w:rPr>
              <w:t>90</w:t>
            </w:r>
          </w:p>
        </w:tc>
      </w:tr>
      <w:tr w:rsidR="00EC640B" w:rsidTr="00A1293F">
        <w:tc>
          <w:tcPr>
            <w:tcW w:w="1843" w:type="dxa"/>
          </w:tcPr>
          <w:p w:rsidR="00EC640B" w:rsidRDefault="00EC640B" w:rsidP="004A27A7">
            <w:pPr>
              <w:jc w:val="both"/>
              <w:rPr>
                <w:lang w:val="en-US" w:eastAsia="es-ES"/>
              </w:rPr>
            </w:pPr>
            <w:r>
              <w:rPr>
                <w:lang w:val="en-US" w:eastAsia="es-ES"/>
              </w:rPr>
              <w:t>Geo Binary</w:t>
            </w:r>
          </w:p>
        </w:tc>
        <w:tc>
          <w:tcPr>
            <w:tcW w:w="770" w:type="dxa"/>
          </w:tcPr>
          <w:p w:rsidR="00EC640B" w:rsidRDefault="00EC640B" w:rsidP="004A27A7">
            <w:pPr>
              <w:jc w:val="both"/>
              <w:rPr>
                <w:lang w:val="en-US" w:eastAsia="es-ES"/>
              </w:rPr>
            </w:pPr>
            <w:r>
              <w:rPr>
                <w:lang w:val="en-US" w:eastAsia="es-ES"/>
              </w:rPr>
              <w:t>30</w:t>
            </w:r>
          </w:p>
        </w:tc>
        <w:tc>
          <w:tcPr>
            <w:tcW w:w="1680" w:type="dxa"/>
          </w:tcPr>
          <w:p w:rsidR="00EC640B" w:rsidRDefault="00EC640B" w:rsidP="004A27A7">
            <w:pPr>
              <w:jc w:val="both"/>
              <w:rPr>
                <w:lang w:val="en-US" w:eastAsia="es-ES"/>
              </w:rPr>
            </w:pPr>
            <w:r>
              <w:rPr>
                <w:lang w:val="en-US" w:eastAsia="es-ES"/>
              </w:rPr>
              <w:t>2600</w:t>
            </w:r>
          </w:p>
        </w:tc>
        <w:tc>
          <w:tcPr>
            <w:tcW w:w="1681" w:type="dxa"/>
          </w:tcPr>
          <w:p w:rsidR="00EC640B" w:rsidRDefault="00EC640B" w:rsidP="004A27A7">
            <w:pPr>
              <w:jc w:val="both"/>
              <w:rPr>
                <w:lang w:val="en-US" w:eastAsia="es-ES"/>
              </w:rPr>
            </w:pPr>
            <w:r>
              <w:rPr>
                <w:lang w:val="en-US" w:eastAsia="es-ES"/>
              </w:rPr>
              <w:t>180</w:t>
            </w:r>
          </w:p>
        </w:tc>
        <w:tc>
          <w:tcPr>
            <w:tcW w:w="1681" w:type="dxa"/>
          </w:tcPr>
          <w:p w:rsidR="00EC640B" w:rsidRDefault="00EC640B" w:rsidP="004A27A7">
            <w:pPr>
              <w:jc w:val="both"/>
              <w:rPr>
                <w:lang w:val="en-US" w:eastAsia="es-ES"/>
              </w:rPr>
            </w:pPr>
            <w:r>
              <w:rPr>
                <w:lang w:val="en-US" w:eastAsia="es-ES"/>
              </w:rPr>
              <w:t>0</w:t>
            </w:r>
          </w:p>
        </w:tc>
        <w:tc>
          <w:tcPr>
            <w:tcW w:w="850" w:type="dxa"/>
          </w:tcPr>
          <w:p w:rsidR="00EC640B" w:rsidRDefault="00EC640B" w:rsidP="004A27A7">
            <w:pPr>
              <w:jc w:val="both"/>
              <w:rPr>
                <w:lang w:val="en-US" w:eastAsia="es-ES"/>
              </w:rPr>
            </w:pPr>
            <w:r>
              <w:rPr>
                <w:lang w:val="en-US" w:eastAsia="es-ES"/>
              </w:rPr>
              <w:t>90</w:t>
            </w:r>
          </w:p>
        </w:tc>
      </w:tr>
      <w:tr w:rsidR="00EC640B" w:rsidTr="00A1293F">
        <w:tc>
          <w:tcPr>
            <w:tcW w:w="1843" w:type="dxa"/>
          </w:tcPr>
          <w:p w:rsidR="00EC640B" w:rsidRDefault="00F35DE8" w:rsidP="004A27A7">
            <w:pPr>
              <w:jc w:val="both"/>
              <w:rPr>
                <w:lang w:val="en-US" w:eastAsia="es-ES"/>
              </w:rPr>
            </w:pPr>
            <w:r>
              <w:rPr>
                <w:lang w:val="en-US" w:eastAsia="es-ES"/>
              </w:rPr>
              <w:t>Wind onshore</w:t>
            </w:r>
            <w:r w:rsidRPr="00F35DE8">
              <w:rPr>
                <w:vertAlign w:val="superscript"/>
                <w:lang w:val="en-US" w:eastAsia="es-ES"/>
              </w:rPr>
              <w:t>**</w:t>
            </w:r>
            <w:r w:rsidR="00A1293F">
              <w:rPr>
                <w:vertAlign w:val="superscript"/>
                <w:lang w:val="en-US" w:eastAsia="es-ES"/>
              </w:rPr>
              <w:t>*</w:t>
            </w:r>
          </w:p>
        </w:tc>
        <w:tc>
          <w:tcPr>
            <w:tcW w:w="770" w:type="dxa"/>
          </w:tcPr>
          <w:p w:rsidR="00EC640B" w:rsidRDefault="00F35DE8" w:rsidP="004A27A7">
            <w:pPr>
              <w:jc w:val="both"/>
              <w:rPr>
                <w:lang w:val="en-US" w:eastAsia="es-ES"/>
              </w:rPr>
            </w:pPr>
            <w:r>
              <w:rPr>
                <w:lang w:val="en-US" w:eastAsia="es-ES"/>
              </w:rPr>
              <w:t>20</w:t>
            </w:r>
          </w:p>
        </w:tc>
        <w:tc>
          <w:tcPr>
            <w:tcW w:w="1680" w:type="dxa"/>
          </w:tcPr>
          <w:p w:rsidR="00EC640B" w:rsidRDefault="00F35DE8" w:rsidP="00F35DE8">
            <w:pPr>
              <w:jc w:val="both"/>
              <w:rPr>
                <w:lang w:val="en-US" w:eastAsia="es-ES"/>
              </w:rPr>
            </w:pPr>
            <w:r>
              <w:rPr>
                <w:lang w:val="en-US" w:eastAsia="es-ES"/>
              </w:rPr>
              <w:t>1179</w:t>
            </w:r>
          </w:p>
        </w:tc>
        <w:tc>
          <w:tcPr>
            <w:tcW w:w="1681" w:type="dxa"/>
          </w:tcPr>
          <w:p w:rsidR="00EC640B" w:rsidRDefault="00F35DE8" w:rsidP="004A27A7">
            <w:pPr>
              <w:jc w:val="both"/>
              <w:rPr>
                <w:lang w:val="en-US" w:eastAsia="es-ES"/>
              </w:rPr>
            </w:pPr>
            <w:r>
              <w:rPr>
                <w:lang w:val="en-US" w:eastAsia="es-ES"/>
              </w:rPr>
              <w:t>40</w:t>
            </w:r>
          </w:p>
        </w:tc>
        <w:tc>
          <w:tcPr>
            <w:tcW w:w="1681" w:type="dxa"/>
          </w:tcPr>
          <w:p w:rsidR="00EC640B" w:rsidRDefault="00F35DE8" w:rsidP="004A27A7">
            <w:pPr>
              <w:jc w:val="both"/>
              <w:rPr>
                <w:lang w:val="en-US" w:eastAsia="es-ES"/>
              </w:rPr>
            </w:pPr>
            <w:r>
              <w:rPr>
                <w:lang w:val="en-US" w:eastAsia="es-ES"/>
              </w:rPr>
              <w:t>0</w:t>
            </w:r>
          </w:p>
        </w:tc>
        <w:tc>
          <w:tcPr>
            <w:tcW w:w="850" w:type="dxa"/>
          </w:tcPr>
          <w:p w:rsidR="00EC640B" w:rsidRDefault="00F35DE8" w:rsidP="00F35DE8">
            <w:pPr>
              <w:jc w:val="both"/>
              <w:rPr>
                <w:lang w:val="en-US" w:eastAsia="es-ES"/>
              </w:rPr>
            </w:pPr>
            <w:r>
              <w:rPr>
                <w:lang w:val="en-US" w:eastAsia="es-ES"/>
              </w:rPr>
              <w:t>19-38</w:t>
            </w:r>
          </w:p>
        </w:tc>
      </w:tr>
      <w:tr w:rsidR="00EC640B" w:rsidTr="00A1293F">
        <w:tc>
          <w:tcPr>
            <w:tcW w:w="1843" w:type="dxa"/>
          </w:tcPr>
          <w:p w:rsidR="00EC640B" w:rsidRDefault="00F35DE8" w:rsidP="004A27A7">
            <w:pPr>
              <w:jc w:val="both"/>
              <w:rPr>
                <w:lang w:val="en-US" w:eastAsia="es-ES"/>
              </w:rPr>
            </w:pPr>
            <w:r>
              <w:rPr>
                <w:lang w:val="en-US" w:eastAsia="es-ES"/>
              </w:rPr>
              <w:t>Wind offshore</w:t>
            </w:r>
            <w:r w:rsidRPr="00F35DE8">
              <w:rPr>
                <w:vertAlign w:val="superscript"/>
                <w:lang w:val="en-US" w:eastAsia="es-ES"/>
              </w:rPr>
              <w:t>**</w:t>
            </w:r>
            <w:r w:rsidR="00A1293F">
              <w:rPr>
                <w:vertAlign w:val="superscript"/>
                <w:lang w:val="en-US" w:eastAsia="es-ES"/>
              </w:rPr>
              <w:t>*</w:t>
            </w:r>
          </w:p>
        </w:tc>
        <w:tc>
          <w:tcPr>
            <w:tcW w:w="770" w:type="dxa"/>
          </w:tcPr>
          <w:p w:rsidR="00EC640B" w:rsidRDefault="00F35DE8" w:rsidP="004A27A7">
            <w:pPr>
              <w:jc w:val="both"/>
              <w:rPr>
                <w:lang w:val="en-US" w:eastAsia="es-ES"/>
              </w:rPr>
            </w:pPr>
            <w:r>
              <w:rPr>
                <w:lang w:val="en-US" w:eastAsia="es-ES"/>
              </w:rPr>
              <w:t>20</w:t>
            </w:r>
          </w:p>
        </w:tc>
        <w:tc>
          <w:tcPr>
            <w:tcW w:w="1680" w:type="dxa"/>
          </w:tcPr>
          <w:p w:rsidR="00EC640B" w:rsidRDefault="00F35DE8" w:rsidP="004A27A7">
            <w:pPr>
              <w:jc w:val="both"/>
              <w:rPr>
                <w:lang w:val="en-US" w:eastAsia="es-ES"/>
              </w:rPr>
            </w:pPr>
            <w:r>
              <w:rPr>
                <w:lang w:val="en-US" w:eastAsia="es-ES"/>
              </w:rPr>
              <w:t>2439.3</w:t>
            </w:r>
          </w:p>
        </w:tc>
        <w:tc>
          <w:tcPr>
            <w:tcW w:w="1681" w:type="dxa"/>
          </w:tcPr>
          <w:p w:rsidR="00EC640B" w:rsidRDefault="00F35DE8" w:rsidP="004A27A7">
            <w:pPr>
              <w:jc w:val="both"/>
              <w:rPr>
                <w:lang w:val="en-US" w:eastAsia="es-ES"/>
              </w:rPr>
            </w:pPr>
            <w:r>
              <w:rPr>
                <w:lang w:val="en-US" w:eastAsia="es-ES"/>
              </w:rPr>
              <w:t>80</w:t>
            </w:r>
          </w:p>
        </w:tc>
        <w:tc>
          <w:tcPr>
            <w:tcW w:w="1681" w:type="dxa"/>
          </w:tcPr>
          <w:p w:rsidR="00EC640B" w:rsidRDefault="00F35DE8" w:rsidP="004A27A7">
            <w:pPr>
              <w:jc w:val="both"/>
              <w:rPr>
                <w:lang w:val="en-US" w:eastAsia="es-ES"/>
              </w:rPr>
            </w:pPr>
            <w:r>
              <w:rPr>
                <w:lang w:val="en-US" w:eastAsia="es-ES"/>
              </w:rPr>
              <w:t>0</w:t>
            </w:r>
          </w:p>
        </w:tc>
        <w:tc>
          <w:tcPr>
            <w:tcW w:w="850" w:type="dxa"/>
          </w:tcPr>
          <w:p w:rsidR="00EC640B" w:rsidRDefault="00F35DE8" w:rsidP="004A27A7">
            <w:pPr>
              <w:jc w:val="both"/>
              <w:rPr>
                <w:lang w:val="en-US" w:eastAsia="es-ES"/>
              </w:rPr>
            </w:pPr>
            <w:r>
              <w:rPr>
                <w:lang w:val="en-US" w:eastAsia="es-ES"/>
              </w:rPr>
              <w:t>34-41</w:t>
            </w:r>
          </w:p>
        </w:tc>
      </w:tr>
      <w:tr w:rsidR="00EC640B" w:rsidTr="00A1293F">
        <w:tc>
          <w:tcPr>
            <w:tcW w:w="1843" w:type="dxa"/>
          </w:tcPr>
          <w:p w:rsidR="00EC640B" w:rsidRDefault="00F35DE8" w:rsidP="004A27A7">
            <w:pPr>
              <w:jc w:val="both"/>
              <w:rPr>
                <w:lang w:val="en-US" w:eastAsia="es-ES"/>
              </w:rPr>
            </w:pPr>
            <w:r>
              <w:rPr>
                <w:lang w:val="en-US" w:eastAsia="es-ES"/>
              </w:rPr>
              <w:t>Solar PV</w:t>
            </w:r>
            <w:r w:rsidRPr="00F35DE8">
              <w:rPr>
                <w:vertAlign w:val="superscript"/>
                <w:lang w:val="en-US" w:eastAsia="es-ES"/>
              </w:rPr>
              <w:t>**</w:t>
            </w:r>
            <w:r w:rsidR="00A1293F">
              <w:rPr>
                <w:vertAlign w:val="superscript"/>
                <w:lang w:val="en-US" w:eastAsia="es-ES"/>
              </w:rPr>
              <w:t>*</w:t>
            </w:r>
          </w:p>
        </w:tc>
        <w:tc>
          <w:tcPr>
            <w:tcW w:w="770" w:type="dxa"/>
          </w:tcPr>
          <w:p w:rsidR="00EC640B" w:rsidRDefault="00F35DE8" w:rsidP="004A27A7">
            <w:pPr>
              <w:jc w:val="both"/>
              <w:rPr>
                <w:lang w:val="en-US" w:eastAsia="es-ES"/>
              </w:rPr>
            </w:pPr>
            <w:r>
              <w:rPr>
                <w:lang w:val="en-US" w:eastAsia="es-ES"/>
              </w:rPr>
              <w:t>25</w:t>
            </w:r>
          </w:p>
        </w:tc>
        <w:tc>
          <w:tcPr>
            <w:tcW w:w="1680" w:type="dxa"/>
          </w:tcPr>
          <w:p w:rsidR="00EC640B" w:rsidRDefault="00C65B48" w:rsidP="004A27A7">
            <w:pPr>
              <w:jc w:val="both"/>
              <w:rPr>
                <w:lang w:val="en-US" w:eastAsia="es-ES"/>
              </w:rPr>
            </w:pPr>
            <w:r>
              <w:rPr>
                <w:lang w:val="en-US" w:eastAsia="es-ES"/>
              </w:rPr>
              <w:t>3065</w:t>
            </w:r>
          </w:p>
        </w:tc>
        <w:tc>
          <w:tcPr>
            <w:tcW w:w="1681" w:type="dxa"/>
          </w:tcPr>
          <w:p w:rsidR="00EC640B" w:rsidRDefault="00F35DE8" w:rsidP="00C65B48">
            <w:pPr>
              <w:jc w:val="both"/>
              <w:rPr>
                <w:lang w:val="en-US" w:eastAsia="es-ES"/>
              </w:rPr>
            </w:pPr>
            <w:r>
              <w:rPr>
                <w:lang w:val="en-US" w:eastAsia="es-ES"/>
              </w:rPr>
              <w:t>3</w:t>
            </w:r>
            <w:r w:rsidR="00C65B48">
              <w:rPr>
                <w:lang w:val="en-US" w:eastAsia="es-ES"/>
              </w:rPr>
              <w:t>0.65</w:t>
            </w:r>
          </w:p>
        </w:tc>
        <w:tc>
          <w:tcPr>
            <w:tcW w:w="1681" w:type="dxa"/>
          </w:tcPr>
          <w:p w:rsidR="00EC640B" w:rsidRDefault="00F35DE8" w:rsidP="004A27A7">
            <w:pPr>
              <w:jc w:val="both"/>
              <w:rPr>
                <w:lang w:val="en-US" w:eastAsia="es-ES"/>
              </w:rPr>
            </w:pPr>
            <w:r>
              <w:rPr>
                <w:lang w:val="en-US" w:eastAsia="es-ES"/>
              </w:rPr>
              <w:t>0</w:t>
            </w:r>
          </w:p>
        </w:tc>
        <w:tc>
          <w:tcPr>
            <w:tcW w:w="850" w:type="dxa"/>
          </w:tcPr>
          <w:p w:rsidR="00EC640B" w:rsidRDefault="00F35DE8" w:rsidP="004A27A7">
            <w:pPr>
              <w:jc w:val="both"/>
              <w:rPr>
                <w:lang w:val="en-US" w:eastAsia="es-ES"/>
              </w:rPr>
            </w:pPr>
            <w:r>
              <w:rPr>
                <w:lang w:val="en-US" w:eastAsia="es-ES"/>
              </w:rPr>
              <w:t>0-27</w:t>
            </w:r>
          </w:p>
        </w:tc>
      </w:tr>
      <w:tr w:rsidR="00C65B48" w:rsidTr="00A1293F">
        <w:tc>
          <w:tcPr>
            <w:tcW w:w="1843" w:type="dxa"/>
          </w:tcPr>
          <w:p w:rsidR="00C65B48" w:rsidRDefault="00C65B48" w:rsidP="00F35DE8">
            <w:pPr>
              <w:jc w:val="both"/>
              <w:rPr>
                <w:lang w:val="en-US" w:eastAsia="es-ES"/>
              </w:rPr>
            </w:pPr>
            <w:r>
              <w:rPr>
                <w:lang w:val="en-US" w:eastAsia="es-ES"/>
              </w:rPr>
              <w:t>CSP-PT</w:t>
            </w:r>
            <w:r w:rsidRPr="00F35DE8">
              <w:rPr>
                <w:vertAlign w:val="superscript"/>
                <w:lang w:val="en-US" w:eastAsia="es-ES"/>
              </w:rPr>
              <w:t>**</w:t>
            </w:r>
            <w:r w:rsidR="00A1293F">
              <w:rPr>
                <w:vertAlign w:val="superscript"/>
                <w:lang w:val="en-US" w:eastAsia="es-ES"/>
              </w:rPr>
              <w:t>*</w:t>
            </w:r>
          </w:p>
        </w:tc>
        <w:tc>
          <w:tcPr>
            <w:tcW w:w="770" w:type="dxa"/>
          </w:tcPr>
          <w:p w:rsidR="00C65B48" w:rsidRDefault="00C65B48" w:rsidP="00C65B48">
            <w:pPr>
              <w:jc w:val="both"/>
              <w:rPr>
                <w:lang w:val="en-US" w:eastAsia="es-ES"/>
              </w:rPr>
            </w:pPr>
            <w:r>
              <w:rPr>
                <w:lang w:val="en-US" w:eastAsia="es-ES"/>
              </w:rPr>
              <w:t>40</w:t>
            </w:r>
          </w:p>
        </w:tc>
        <w:tc>
          <w:tcPr>
            <w:tcW w:w="1680" w:type="dxa"/>
          </w:tcPr>
          <w:p w:rsidR="00C65B48" w:rsidRDefault="00C65B48" w:rsidP="004A27A7">
            <w:pPr>
              <w:jc w:val="both"/>
              <w:rPr>
                <w:lang w:val="en-US" w:eastAsia="es-ES"/>
              </w:rPr>
            </w:pPr>
            <w:r>
              <w:rPr>
                <w:lang w:val="en-US" w:eastAsia="es-ES"/>
              </w:rPr>
              <w:t>6151</w:t>
            </w:r>
          </w:p>
        </w:tc>
        <w:tc>
          <w:tcPr>
            <w:tcW w:w="1681" w:type="dxa"/>
          </w:tcPr>
          <w:p w:rsidR="00C65B48" w:rsidRDefault="00C65B48" w:rsidP="004A27A7">
            <w:pPr>
              <w:jc w:val="both"/>
              <w:rPr>
                <w:lang w:val="en-US" w:eastAsia="es-ES"/>
              </w:rPr>
            </w:pPr>
            <w:r>
              <w:rPr>
                <w:lang w:val="en-US" w:eastAsia="es-ES"/>
              </w:rPr>
              <w:t>113</w:t>
            </w:r>
          </w:p>
        </w:tc>
        <w:tc>
          <w:tcPr>
            <w:tcW w:w="1681" w:type="dxa"/>
          </w:tcPr>
          <w:p w:rsidR="00C65B48" w:rsidRDefault="00C65B48" w:rsidP="004A27A7">
            <w:pPr>
              <w:jc w:val="both"/>
              <w:rPr>
                <w:lang w:val="en-US" w:eastAsia="es-ES"/>
              </w:rPr>
            </w:pPr>
            <w:r>
              <w:rPr>
                <w:lang w:val="en-US" w:eastAsia="es-ES"/>
              </w:rPr>
              <w:t>0</w:t>
            </w:r>
          </w:p>
        </w:tc>
        <w:tc>
          <w:tcPr>
            <w:tcW w:w="850" w:type="dxa"/>
          </w:tcPr>
          <w:p w:rsidR="00C65B48" w:rsidRDefault="00C65B48" w:rsidP="004A27A7">
            <w:pPr>
              <w:jc w:val="both"/>
              <w:rPr>
                <w:lang w:val="en-US" w:eastAsia="es-ES"/>
              </w:rPr>
            </w:pPr>
            <w:r>
              <w:rPr>
                <w:lang w:val="en-US" w:eastAsia="es-ES"/>
              </w:rPr>
              <w:t>8-100</w:t>
            </w:r>
          </w:p>
        </w:tc>
      </w:tr>
      <w:tr w:rsidR="00C65B48" w:rsidTr="00A1293F">
        <w:tc>
          <w:tcPr>
            <w:tcW w:w="1843" w:type="dxa"/>
          </w:tcPr>
          <w:p w:rsidR="00C65B48" w:rsidRDefault="00C65B48" w:rsidP="00F35DE8">
            <w:pPr>
              <w:jc w:val="both"/>
              <w:rPr>
                <w:lang w:val="en-US" w:eastAsia="es-ES"/>
              </w:rPr>
            </w:pPr>
            <w:r>
              <w:rPr>
                <w:lang w:val="en-US" w:eastAsia="es-ES"/>
              </w:rPr>
              <w:t>CSP-ST</w:t>
            </w:r>
            <w:r w:rsidRPr="00F35DE8">
              <w:rPr>
                <w:vertAlign w:val="superscript"/>
                <w:lang w:val="en-US" w:eastAsia="es-ES"/>
              </w:rPr>
              <w:t>**</w:t>
            </w:r>
            <w:r w:rsidR="00A1293F">
              <w:rPr>
                <w:vertAlign w:val="superscript"/>
                <w:lang w:val="en-US" w:eastAsia="es-ES"/>
              </w:rPr>
              <w:t>*</w:t>
            </w:r>
          </w:p>
        </w:tc>
        <w:tc>
          <w:tcPr>
            <w:tcW w:w="770" w:type="dxa"/>
          </w:tcPr>
          <w:p w:rsidR="00C65B48" w:rsidRDefault="00C65B48" w:rsidP="004A27A7">
            <w:pPr>
              <w:jc w:val="both"/>
              <w:rPr>
                <w:lang w:val="en-US" w:eastAsia="es-ES"/>
              </w:rPr>
            </w:pPr>
            <w:r>
              <w:rPr>
                <w:lang w:val="en-US" w:eastAsia="es-ES"/>
              </w:rPr>
              <w:t>40</w:t>
            </w:r>
          </w:p>
        </w:tc>
        <w:tc>
          <w:tcPr>
            <w:tcW w:w="1680" w:type="dxa"/>
          </w:tcPr>
          <w:p w:rsidR="00C65B48" w:rsidRDefault="00C65B48" w:rsidP="004A27A7">
            <w:pPr>
              <w:jc w:val="both"/>
              <w:rPr>
                <w:lang w:val="en-US" w:eastAsia="es-ES"/>
              </w:rPr>
            </w:pPr>
            <w:r>
              <w:rPr>
                <w:lang w:val="en-US" w:eastAsia="es-ES"/>
              </w:rPr>
              <w:t>11023</w:t>
            </w:r>
          </w:p>
        </w:tc>
        <w:tc>
          <w:tcPr>
            <w:tcW w:w="1681" w:type="dxa"/>
          </w:tcPr>
          <w:p w:rsidR="00C65B48" w:rsidRDefault="00C65B48" w:rsidP="004A27A7">
            <w:pPr>
              <w:jc w:val="both"/>
              <w:rPr>
                <w:lang w:val="en-US" w:eastAsia="es-ES"/>
              </w:rPr>
            </w:pPr>
            <w:r>
              <w:rPr>
                <w:lang w:val="en-US" w:eastAsia="es-ES"/>
              </w:rPr>
              <w:t>204</w:t>
            </w:r>
          </w:p>
        </w:tc>
        <w:tc>
          <w:tcPr>
            <w:tcW w:w="1681" w:type="dxa"/>
          </w:tcPr>
          <w:p w:rsidR="00C65B48" w:rsidRDefault="00C65B48" w:rsidP="004A27A7">
            <w:pPr>
              <w:jc w:val="both"/>
              <w:rPr>
                <w:lang w:val="en-US" w:eastAsia="es-ES"/>
              </w:rPr>
            </w:pPr>
            <w:r>
              <w:rPr>
                <w:lang w:val="en-US" w:eastAsia="es-ES"/>
              </w:rPr>
              <w:t>0</w:t>
            </w:r>
          </w:p>
        </w:tc>
        <w:tc>
          <w:tcPr>
            <w:tcW w:w="850" w:type="dxa"/>
          </w:tcPr>
          <w:p w:rsidR="00C65B48" w:rsidRDefault="00C65B48" w:rsidP="004A27A7">
            <w:pPr>
              <w:jc w:val="both"/>
              <w:rPr>
                <w:lang w:val="en-US" w:eastAsia="es-ES"/>
              </w:rPr>
            </w:pPr>
            <w:r>
              <w:rPr>
                <w:lang w:val="en-US" w:eastAsia="es-ES"/>
              </w:rPr>
              <w:t>67-100</w:t>
            </w:r>
          </w:p>
        </w:tc>
      </w:tr>
      <w:tr w:rsidR="00EC640B" w:rsidTr="00A1293F">
        <w:tc>
          <w:tcPr>
            <w:tcW w:w="1843" w:type="dxa"/>
          </w:tcPr>
          <w:p w:rsidR="00EC640B" w:rsidRDefault="00F35DE8" w:rsidP="00F35DE8">
            <w:pPr>
              <w:jc w:val="both"/>
              <w:rPr>
                <w:lang w:val="en-US" w:eastAsia="es-ES"/>
              </w:rPr>
            </w:pPr>
            <w:r>
              <w:rPr>
                <w:lang w:val="en-US" w:eastAsia="es-ES"/>
              </w:rPr>
              <w:t>Wave</w:t>
            </w:r>
          </w:p>
        </w:tc>
        <w:tc>
          <w:tcPr>
            <w:tcW w:w="770" w:type="dxa"/>
          </w:tcPr>
          <w:p w:rsidR="00EC640B" w:rsidRDefault="00F35DE8" w:rsidP="004A27A7">
            <w:pPr>
              <w:jc w:val="both"/>
              <w:rPr>
                <w:lang w:val="en-US" w:eastAsia="es-ES"/>
              </w:rPr>
            </w:pPr>
            <w:r>
              <w:rPr>
                <w:lang w:val="en-US" w:eastAsia="es-ES"/>
              </w:rPr>
              <w:t>20</w:t>
            </w:r>
          </w:p>
        </w:tc>
        <w:tc>
          <w:tcPr>
            <w:tcW w:w="1680" w:type="dxa"/>
          </w:tcPr>
          <w:p w:rsidR="00EC640B" w:rsidRDefault="00F35DE8" w:rsidP="004A27A7">
            <w:pPr>
              <w:jc w:val="both"/>
              <w:rPr>
                <w:lang w:val="en-US" w:eastAsia="es-ES"/>
              </w:rPr>
            </w:pPr>
            <w:r>
              <w:rPr>
                <w:lang w:val="en-US" w:eastAsia="es-ES"/>
              </w:rPr>
              <w:t>3340</w:t>
            </w:r>
          </w:p>
        </w:tc>
        <w:tc>
          <w:tcPr>
            <w:tcW w:w="1681" w:type="dxa"/>
          </w:tcPr>
          <w:p w:rsidR="00EC640B" w:rsidRDefault="00F35DE8" w:rsidP="004A27A7">
            <w:pPr>
              <w:jc w:val="both"/>
              <w:rPr>
                <w:lang w:val="en-US" w:eastAsia="es-ES"/>
              </w:rPr>
            </w:pPr>
            <w:r>
              <w:rPr>
                <w:lang w:val="en-US" w:eastAsia="es-ES"/>
              </w:rPr>
              <w:t>120</w:t>
            </w:r>
          </w:p>
        </w:tc>
        <w:tc>
          <w:tcPr>
            <w:tcW w:w="1681" w:type="dxa"/>
          </w:tcPr>
          <w:p w:rsidR="00EC640B" w:rsidRDefault="00F35DE8" w:rsidP="004A27A7">
            <w:pPr>
              <w:jc w:val="both"/>
              <w:rPr>
                <w:lang w:val="en-US" w:eastAsia="es-ES"/>
              </w:rPr>
            </w:pPr>
            <w:r>
              <w:rPr>
                <w:lang w:val="en-US" w:eastAsia="es-ES"/>
              </w:rPr>
              <w:t>0</w:t>
            </w:r>
          </w:p>
        </w:tc>
        <w:tc>
          <w:tcPr>
            <w:tcW w:w="850" w:type="dxa"/>
          </w:tcPr>
          <w:p w:rsidR="00EC640B" w:rsidRDefault="00F35DE8" w:rsidP="004A27A7">
            <w:pPr>
              <w:jc w:val="both"/>
              <w:rPr>
                <w:lang w:val="en-US" w:eastAsia="es-ES"/>
              </w:rPr>
            </w:pPr>
            <w:r>
              <w:rPr>
                <w:lang w:val="en-US" w:eastAsia="es-ES"/>
              </w:rPr>
              <w:t>35</w:t>
            </w:r>
          </w:p>
        </w:tc>
      </w:tr>
      <w:tr w:rsidR="00EC640B" w:rsidTr="00A1293F">
        <w:tc>
          <w:tcPr>
            <w:tcW w:w="1843" w:type="dxa"/>
          </w:tcPr>
          <w:p w:rsidR="00EC640B" w:rsidRDefault="00F35DE8" w:rsidP="004A27A7">
            <w:pPr>
              <w:jc w:val="both"/>
              <w:rPr>
                <w:lang w:val="en-US" w:eastAsia="es-ES"/>
              </w:rPr>
            </w:pPr>
            <w:r>
              <w:rPr>
                <w:lang w:val="en-US" w:eastAsia="es-ES"/>
              </w:rPr>
              <w:t>Tide</w:t>
            </w:r>
          </w:p>
        </w:tc>
        <w:tc>
          <w:tcPr>
            <w:tcW w:w="770" w:type="dxa"/>
          </w:tcPr>
          <w:p w:rsidR="00EC640B" w:rsidRDefault="00F35DE8" w:rsidP="004A27A7">
            <w:pPr>
              <w:jc w:val="both"/>
              <w:rPr>
                <w:lang w:val="en-US" w:eastAsia="es-ES"/>
              </w:rPr>
            </w:pPr>
            <w:r>
              <w:rPr>
                <w:lang w:val="en-US" w:eastAsia="es-ES"/>
              </w:rPr>
              <w:t>20</w:t>
            </w:r>
          </w:p>
        </w:tc>
        <w:tc>
          <w:tcPr>
            <w:tcW w:w="1680" w:type="dxa"/>
          </w:tcPr>
          <w:p w:rsidR="00EC640B" w:rsidRDefault="00F35DE8" w:rsidP="004A27A7">
            <w:pPr>
              <w:jc w:val="both"/>
              <w:rPr>
                <w:lang w:val="en-US" w:eastAsia="es-ES"/>
              </w:rPr>
            </w:pPr>
            <w:r>
              <w:rPr>
                <w:lang w:val="en-US" w:eastAsia="es-ES"/>
              </w:rPr>
              <w:t>2400</w:t>
            </w:r>
          </w:p>
        </w:tc>
        <w:tc>
          <w:tcPr>
            <w:tcW w:w="1681" w:type="dxa"/>
          </w:tcPr>
          <w:p w:rsidR="00EC640B" w:rsidRDefault="00F35DE8" w:rsidP="004A27A7">
            <w:pPr>
              <w:jc w:val="both"/>
              <w:rPr>
                <w:lang w:val="en-US" w:eastAsia="es-ES"/>
              </w:rPr>
            </w:pPr>
            <w:r>
              <w:rPr>
                <w:lang w:val="en-US" w:eastAsia="es-ES"/>
              </w:rPr>
              <w:t>60</w:t>
            </w:r>
          </w:p>
        </w:tc>
        <w:tc>
          <w:tcPr>
            <w:tcW w:w="1681" w:type="dxa"/>
          </w:tcPr>
          <w:p w:rsidR="00EC640B" w:rsidRDefault="00F35DE8" w:rsidP="004A27A7">
            <w:pPr>
              <w:jc w:val="both"/>
              <w:rPr>
                <w:lang w:val="en-US" w:eastAsia="es-ES"/>
              </w:rPr>
            </w:pPr>
            <w:r>
              <w:rPr>
                <w:lang w:val="en-US" w:eastAsia="es-ES"/>
              </w:rPr>
              <w:t>0</w:t>
            </w:r>
          </w:p>
        </w:tc>
        <w:tc>
          <w:tcPr>
            <w:tcW w:w="850" w:type="dxa"/>
          </w:tcPr>
          <w:p w:rsidR="00EC640B" w:rsidRDefault="00F35DE8" w:rsidP="004A27A7">
            <w:pPr>
              <w:jc w:val="both"/>
              <w:rPr>
                <w:lang w:val="en-US" w:eastAsia="es-ES"/>
              </w:rPr>
            </w:pPr>
            <w:r>
              <w:rPr>
                <w:lang w:val="en-US" w:eastAsia="es-ES"/>
              </w:rPr>
              <w:t>35</w:t>
            </w:r>
          </w:p>
        </w:tc>
      </w:tr>
      <w:tr w:rsidR="00F35DE8" w:rsidRPr="00C65B48" w:rsidTr="00C65B48">
        <w:tc>
          <w:tcPr>
            <w:tcW w:w="8505" w:type="dxa"/>
            <w:gridSpan w:val="6"/>
          </w:tcPr>
          <w:p w:rsidR="00F35DE8" w:rsidRPr="00C65B48" w:rsidRDefault="00F35DE8" w:rsidP="00F35DE8">
            <w:pPr>
              <w:jc w:val="center"/>
              <w:rPr>
                <w:b/>
                <w:lang w:val="en-US" w:eastAsia="es-ES"/>
              </w:rPr>
            </w:pPr>
            <w:r w:rsidRPr="00C65B48">
              <w:rPr>
                <w:b/>
                <w:lang w:val="en-US" w:eastAsia="es-ES"/>
              </w:rPr>
              <w:t>Fusion power plants technologies</w:t>
            </w:r>
          </w:p>
        </w:tc>
      </w:tr>
      <w:tr w:rsidR="00EC640B" w:rsidTr="00A1293F">
        <w:tc>
          <w:tcPr>
            <w:tcW w:w="1843" w:type="dxa"/>
          </w:tcPr>
          <w:p w:rsidR="00EC640B" w:rsidRDefault="00F35DE8" w:rsidP="004A27A7">
            <w:pPr>
              <w:jc w:val="both"/>
              <w:rPr>
                <w:lang w:val="en-US" w:eastAsia="es-ES"/>
              </w:rPr>
            </w:pPr>
            <w:r>
              <w:rPr>
                <w:lang w:val="en-US" w:eastAsia="es-ES"/>
              </w:rPr>
              <w:t>Basic</w:t>
            </w:r>
            <w:r w:rsidRPr="00F35DE8">
              <w:rPr>
                <w:vertAlign w:val="superscript"/>
                <w:lang w:val="en-US" w:eastAsia="es-ES"/>
              </w:rPr>
              <w:t>***</w:t>
            </w:r>
            <w:r w:rsidR="00A1293F">
              <w:rPr>
                <w:vertAlign w:val="superscript"/>
                <w:lang w:val="en-US" w:eastAsia="es-ES"/>
              </w:rPr>
              <w:t>*</w:t>
            </w:r>
          </w:p>
        </w:tc>
        <w:tc>
          <w:tcPr>
            <w:tcW w:w="770" w:type="dxa"/>
          </w:tcPr>
          <w:p w:rsidR="00EC640B" w:rsidRDefault="00F35DE8" w:rsidP="004A27A7">
            <w:pPr>
              <w:jc w:val="both"/>
              <w:rPr>
                <w:lang w:val="en-US" w:eastAsia="es-ES"/>
              </w:rPr>
            </w:pPr>
            <w:r>
              <w:rPr>
                <w:lang w:val="en-US" w:eastAsia="es-ES"/>
              </w:rPr>
              <w:t>40</w:t>
            </w:r>
          </w:p>
        </w:tc>
        <w:tc>
          <w:tcPr>
            <w:tcW w:w="1680" w:type="dxa"/>
          </w:tcPr>
          <w:p w:rsidR="00EC640B" w:rsidRDefault="00A1293F" w:rsidP="00F35DE8">
            <w:pPr>
              <w:jc w:val="both"/>
              <w:rPr>
                <w:lang w:val="en-US" w:eastAsia="es-ES"/>
              </w:rPr>
            </w:pPr>
            <w:r>
              <w:rPr>
                <w:lang w:val="en-US" w:eastAsia="es-ES"/>
              </w:rPr>
              <w:t>5910</w:t>
            </w:r>
          </w:p>
        </w:tc>
        <w:tc>
          <w:tcPr>
            <w:tcW w:w="1681" w:type="dxa"/>
          </w:tcPr>
          <w:p w:rsidR="00EC640B" w:rsidRDefault="00F35DE8" w:rsidP="004A27A7">
            <w:pPr>
              <w:jc w:val="both"/>
              <w:rPr>
                <w:lang w:val="en-US" w:eastAsia="es-ES"/>
              </w:rPr>
            </w:pPr>
            <w:r>
              <w:rPr>
                <w:lang w:val="en-US" w:eastAsia="es-ES"/>
              </w:rPr>
              <w:t>65.8</w:t>
            </w:r>
          </w:p>
        </w:tc>
        <w:tc>
          <w:tcPr>
            <w:tcW w:w="1681" w:type="dxa"/>
          </w:tcPr>
          <w:p w:rsidR="00EC640B" w:rsidRDefault="00F35DE8" w:rsidP="004A27A7">
            <w:pPr>
              <w:jc w:val="both"/>
              <w:rPr>
                <w:lang w:val="en-US" w:eastAsia="es-ES"/>
              </w:rPr>
            </w:pPr>
            <w:r>
              <w:rPr>
                <w:lang w:val="en-US" w:eastAsia="es-ES"/>
              </w:rPr>
              <w:t>2.16</w:t>
            </w:r>
          </w:p>
        </w:tc>
        <w:tc>
          <w:tcPr>
            <w:tcW w:w="850" w:type="dxa"/>
          </w:tcPr>
          <w:p w:rsidR="00EC640B" w:rsidRDefault="00F35DE8" w:rsidP="004A27A7">
            <w:pPr>
              <w:jc w:val="both"/>
              <w:rPr>
                <w:lang w:val="en-US" w:eastAsia="es-ES"/>
              </w:rPr>
            </w:pPr>
            <w:r>
              <w:rPr>
                <w:lang w:val="en-US" w:eastAsia="es-ES"/>
              </w:rPr>
              <w:t>85</w:t>
            </w:r>
          </w:p>
        </w:tc>
      </w:tr>
      <w:tr w:rsidR="00EC640B" w:rsidTr="00A1293F">
        <w:tc>
          <w:tcPr>
            <w:tcW w:w="1843" w:type="dxa"/>
          </w:tcPr>
          <w:p w:rsidR="00EC640B" w:rsidRDefault="00F35DE8" w:rsidP="004A27A7">
            <w:pPr>
              <w:jc w:val="both"/>
              <w:rPr>
                <w:lang w:val="en-US" w:eastAsia="es-ES"/>
              </w:rPr>
            </w:pPr>
            <w:r>
              <w:rPr>
                <w:lang w:val="en-US" w:eastAsia="es-ES"/>
              </w:rPr>
              <w:t>Advanced</w:t>
            </w:r>
            <w:r w:rsidR="00C65B48" w:rsidRPr="00C65B48">
              <w:rPr>
                <w:vertAlign w:val="superscript"/>
                <w:lang w:val="en-US" w:eastAsia="es-ES"/>
              </w:rPr>
              <w:t>****</w:t>
            </w:r>
            <w:r w:rsidR="00A1293F">
              <w:rPr>
                <w:vertAlign w:val="superscript"/>
                <w:lang w:val="en-US" w:eastAsia="es-ES"/>
              </w:rPr>
              <w:t>*</w:t>
            </w:r>
          </w:p>
        </w:tc>
        <w:tc>
          <w:tcPr>
            <w:tcW w:w="770" w:type="dxa"/>
          </w:tcPr>
          <w:p w:rsidR="00EC640B" w:rsidRDefault="00F35DE8" w:rsidP="004A27A7">
            <w:pPr>
              <w:jc w:val="both"/>
              <w:rPr>
                <w:lang w:val="en-US" w:eastAsia="es-ES"/>
              </w:rPr>
            </w:pPr>
            <w:r>
              <w:rPr>
                <w:lang w:val="en-US" w:eastAsia="es-ES"/>
              </w:rPr>
              <w:t>40</w:t>
            </w:r>
          </w:p>
        </w:tc>
        <w:tc>
          <w:tcPr>
            <w:tcW w:w="1680" w:type="dxa"/>
          </w:tcPr>
          <w:p w:rsidR="00EC640B" w:rsidRDefault="00A1293F" w:rsidP="004A27A7">
            <w:pPr>
              <w:jc w:val="both"/>
              <w:rPr>
                <w:lang w:val="en-US" w:eastAsia="es-ES"/>
              </w:rPr>
            </w:pPr>
            <w:r>
              <w:rPr>
                <w:lang w:val="en-US" w:eastAsia="es-ES"/>
              </w:rPr>
              <w:t>4220</w:t>
            </w:r>
          </w:p>
        </w:tc>
        <w:tc>
          <w:tcPr>
            <w:tcW w:w="1681" w:type="dxa"/>
          </w:tcPr>
          <w:p w:rsidR="00EC640B" w:rsidRDefault="00F35DE8" w:rsidP="004A27A7">
            <w:pPr>
              <w:jc w:val="both"/>
              <w:rPr>
                <w:lang w:val="en-US" w:eastAsia="es-ES"/>
              </w:rPr>
            </w:pPr>
            <w:r>
              <w:rPr>
                <w:lang w:val="en-US" w:eastAsia="es-ES"/>
              </w:rPr>
              <w:t>65.3</w:t>
            </w:r>
          </w:p>
        </w:tc>
        <w:tc>
          <w:tcPr>
            <w:tcW w:w="1681" w:type="dxa"/>
          </w:tcPr>
          <w:p w:rsidR="00EC640B" w:rsidRDefault="00F35DE8" w:rsidP="004A27A7">
            <w:pPr>
              <w:jc w:val="both"/>
              <w:rPr>
                <w:lang w:val="en-US" w:eastAsia="es-ES"/>
              </w:rPr>
            </w:pPr>
            <w:r>
              <w:rPr>
                <w:lang w:val="en-US" w:eastAsia="es-ES"/>
              </w:rPr>
              <w:t>2.14</w:t>
            </w:r>
          </w:p>
        </w:tc>
        <w:tc>
          <w:tcPr>
            <w:tcW w:w="850" w:type="dxa"/>
          </w:tcPr>
          <w:p w:rsidR="00EC640B" w:rsidRDefault="00F35DE8" w:rsidP="004A27A7">
            <w:pPr>
              <w:jc w:val="both"/>
              <w:rPr>
                <w:lang w:val="en-US" w:eastAsia="es-ES"/>
              </w:rPr>
            </w:pPr>
            <w:r>
              <w:rPr>
                <w:lang w:val="en-US" w:eastAsia="es-ES"/>
              </w:rPr>
              <w:t>85</w:t>
            </w:r>
          </w:p>
        </w:tc>
      </w:tr>
    </w:tbl>
    <w:p w:rsidR="00A1293F" w:rsidRPr="00C65B48" w:rsidRDefault="00A1293F" w:rsidP="00A1293F">
      <w:pPr>
        <w:spacing w:after="0" w:line="240" w:lineRule="auto"/>
        <w:ind w:left="45"/>
        <w:jc w:val="both"/>
        <w:rPr>
          <w:sz w:val="20"/>
          <w:szCs w:val="20"/>
          <w:lang w:val="en-US" w:eastAsia="es-ES"/>
        </w:rPr>
      </w:pPr>
      <w:r w:rsidRPr="00C65B48">
        <w:rPr>
          <w:sz w:val="20"/>
          <w:szCs w:val="20"/>
          <w:lang w:val="en-US" w:eastAsia="es-ES"/>
        </w:rPr>
        <w:t>* In 20</w:t>
      </w:r>
      <w:r>
        <w:rPr>
          <w:sz w:val="20"/>
          <w:szCs w:val="20"/>
          <w:lang w:val="en-US" w:eastAsia="es-ES"/>
        </w:rPr>
        <w:t>2</w:t>
      </w:r>
      <w:r w:rsidRPr="00C65B48">
        <w:rPr>
          <w:sz w:val="20"/>
          <w:szCs w:val="20"/>
          <w:lang w:val="en-US" w:eastAsia="es-ES"/>
        </w:rPr>
        <w:t>0</w:t>
      </w:r>
    </w:p>
    <w:p w:rsidR="00A23660" w:rsidRPr="00C65B48" w:rsidRDefault="00EC640B" w:rsidP="00F35DE8">
      <w:pPr>
        <w:spacing w:after="0" w:line="240" w:lineRule="auto"/>
        <w:ind w:left="45"/>
        <w:jc w:val="both"/>
        <w:rPr>
          <w:sz w:val="20"/>
          <w:szCs w:val="20"/>
          <w:lang w:val="en-US" w:eastAsia="es-ES"/>
        </w:rPr>
      </w:pPr>
      <w:r w:rsidRPr="00C65B48">
        <w:rPr>
          <w:sz w:val="20"/>
          <w:szCs w:val="20"/>
          <w:lang w:val="en-US" w:eastAsia="es-ES"/>
        </w:rPr>
        <w:t>*</w:t>
      </w:r>
      <w:r w:rsidR="00A1293F">
        <w:rPr>
          <w:sz w:val="20"/>
          <w:szCs w:val="20"/>
          <w:lang w:val="en-US" w:eastAsia="es-ES"/>
        </w:rPr>
        <w:t>*</w:t>
      </w:r>
      <w:r w:rsidRPr="00C65B48">
        <w:rPr>
          <w:sz w:val="20"/>
          <w:szCs w:val="20"/>
          <w:lang w:val="en-US" w:eastAsia="es-ES"/>
        </w:rPr>
        <w:t xml:space="preserve"> In 2030</w:t>
      </w:r>
      <w:r w:rsidR="00B03D3B">
        <w:rPr>
          <w:sz w:val="20"/>
          <w:szCs w:val="20"/>
          <w:lang w:val="en-US" w:eastAsia="es-ES"/>
        </w:rPr>
        <w:t>-2040</w:t>
      </w:r>
    </w:p>
    <w:p w:rsidR="00F35DE8" w:rsidRPr="00C65B48" w:rsidRDefault="00F35DE8" w:rsidP="00F35DE8">
      <w:pPr>
        <w:spacing w:after="0" w:line="240" w:lineRule="auto"/>
        <w:ind w:left="45"/>
        <w:jc w:val="both"/>
        <w:rPr>
          <w:sz w:val="20"/>
          <w:szCs w:val="20"/>
          <w:lang w:val="en-US" w:eastAsia="es-ES"/>
        </w:rPr>
      </w:pPr>
      <w:r w:rsidRPr="00C65B48">
        <w:rPr>
          <w:sz w:val="20"/>
          <w:szCs w:val="20"/>
          <w:lang w:val="en-US" w:eastAsia="es-ES"/>
        </w:rPr>
        <w:t>**</w:t>
      </w:r>
      <w:r w:rsidR="00A1293F">
        <w:rPr>
          <w:sz w:val="20"/>
          <w:szCs w:val="20"/>
          <w:lang w:val="en-US" w:eastAsia="es-ES"/>
        </w:rPr>
        <w:t>*</w:t>
      </w:r>
      <w:r w:rsidRPr="00C65B48">
        <w:rPr>
          <w:sz w:val="20"/>
          <w:szCs w:val="20"/>
          <w:lang w:val="en-US" w:eastAsia="es-ES"/>
        </w:rPr>
        <w:t xml:space="preserve"> AF depends on season</w:t>
      </w:r>
    </w:p>
    <w:p w:rsidR="00F35DE8" w:rsidRPr="00C65B48" w:rsidRDefault="00F35DE8" w:rsidP="00F35DE8">
      <w:pPr>
        <w:spacing w:after="0" w:line="240" w:lineRule="auto"/>
        <w:ind w:left="45"/>
        <w:jc w:val="both"/>
        <w:rPr>
          <w:sz w:val="20"/>
          <w:szCs w:val="20"/>
          <w:lang w:val="en-US" w:eastAsia="es-ES"/>
        </w:rPr>
      </w:pPr>
      <w:r w:rsidRPr="00C65B48">
        <w:rPr>
          <w:sz w:val="20"/>
          <w:szCs w:val="20"/>
          <w:lang w:val="en-US" w:eastAsia="es-ES"/>
        </w:rPr>
        <w:t>***</w:t>
      </w:r>
      <w:r w:rsidR="00A1293F">
        <w:rPr>
          <w:sz w:val="20"/>
          <w:szCs w:val="20"/>
          <w:lang w:val="en-US" w:eastAsia="es-ES"/>
        </w:rPr>
        <w:t>*</w:t>
      </w:r>
      <w:r w:rsidRPr="00C65B48">
        <w:rPr>
          <w:sz w:val="20"/>
          <w:szCs w:val="20"/>
          <w:lang w:val="en-US" w:eastAsia="es-ES"/>
        </w:rPr>
        <w:t xml:space="preserve"> In 2050</w:t>
      </w:r>
    </w:p>
    <w:p w:rsidR="00C65B48" w:rsidRPr="00C65B48" w:rsidRDefault="00C65B48" w:rsidP="00F35DE8">
      <w:pPr>
        <w:spacing w:after="0" w:line="240" w:lineRule="auto"/>
        <w:ind w:left="45"/>
        <w:jc w:val="both"/>
        <w:rPr>
          <w:sz w:val="20"/>
          <w:szCs w:val="20"/>
          <w:lang w:val="en-US" w:eastAsia="es-ES"/>
        </w:rPr>
      </w:pPr>
      <w:r w:rsidRPr="00C65B48">
        <w:rPr>
          <w:sz w:val="20"/>
          <w:szCs w:val="20"/>
          <w:lang w:val="en-US" w:eastAsia="es-ES"/>
        </w:rPr>
        <w:t>****</w:t>
      </w:r>
      <w:r w:rsidR="00A1293F">
        <w:rPr>
          <w:sz w:val="20"/>
          <w:szCs w:val="20"/>
          <w:lang w:val="en-US" w:eastAsia="es-ES"/>
        </w:rPr>
        <w:t>*</w:t>
      </w:r>
      <w:r w:rsidRPr="00C65B48">
        <w:rPr>
          <w:sz w:val="20"/>
          <w:szCs w:val="20"/>
          <w:lang w:val="en-US" w:eastAsia="es-ES"/>
        </w:rPr>
        <w:t xml:space="preserve"> In 2070</w:t>
      </w:r>
    </w:p>
    <w:p w:rsidR="00C65B48" w:rsidRDefault="00C65B48" w:rsidP="00123E5D">
      <w:pPr>
        <w:spacing w:after="0" w:line="240" w:lineRule="auto"/>
        <w:rPr>
          <w:lang w:val="en-US" w:eastAsia="es-ES"/>
        </w:rPr>
      </w:pPr>
    </w:p>
    <w:p w:rsidR="00A23660" w:rsidRDefault="00C65B48" w:rsidP="00123E5D">
      <w:pPr>
        <w:spacing w:after="0" w:line="240" w:lineRule="auto"/>
        <w:rPr>
          <w:lang w:val="en-US" w:eastAsia="es-ES"/>
        </w:rPr>
      </w:pPr>
      <w:r w:rsidRPr="00C65B48">
        <w:rPr>
          <w:lang w:val="en-US" w:eastAsia="es-ES"/>
        </w:rPr>
        <w:lastRenderedPageBreak/>
        <w:t xml:space="preserve">PC= Pulverized </w:t>
      </w:r>
      <w:r>
        <w:rPr>
          <w:lang w:val="en-US" w:eastAsia="es-ES"/>
        </w:rPr>
        <w:t>C</w:t>
      </w:r>
      <w:r w:rsidRPr="00C65B48">
        <w:rPr>
          <w:lang w:val="en-US" w:eastAsia="es-ES"/>
        </w:rPr>
        <w:t>oal</w:t>
      </w:r>
    </w:p>
    <w:p w:rsidR="00C65B48" w:rsidRDefault="00C65B48" w:rsidP="00123E5D">
      <w:pPr>
        <w:spacing w:after="0" w:line="240" w:lineRule="auto"/>
        <w:rPr>
          <w:lang w:val="en-US" w:eastAsia="es-ES"/>
        </w:rPr>
      </w:pPr>
      <w:r>
        <w:rPr>
          <w:lang w:val="en-US" w:eastAsia="es-ES"/>
        </w:rPr>
        <w:t>IGCC= Integrated Gasification Combined Cycle</w:t>
      </w:r>
    </w:p>
    <w:p w:rsidR="00A1293F" w:rsidRDefault="00A1293F" w:rsidP="00123E5D">
      <w:pPr>
        <w:spacing w:after="0" w:line="240" w:lineRule="auto"/>
        <w:rPr>
          <w:lang w:val="en-US" w:eastAsia="es-ES"/>
        </w:rPr>
      </w:pPr>
      <w:r>
        <w:rPr>
          <w:lang w:val="en-US" w:eastAsia="es-ES"/>
        </w:rPr>
        <w:t>CCS= Carbon Capture and Storage</w:t>
      </w:r>
    </w:p>
    <w:p w:rsidR="00C65B48" w:rsidRDefault="00C65B48" w:rsidP="00123E5D">
      <w:pPr>
        <w:spacing w:after="0" w:line="240" w:lineRule="auto"/>
        <w:rPr>
          <w:lang w:val="en-US" w:eastAsia="es-ES"/>
        </w:rPr>
      </w:pPr>
      <w:r>
        <w:rPr>
          <w:lang w:val="en-US" w:eastAsia="es-ES"/>
        </w:rPr>
        <w:t>PFBC= Pressurized Fluidized Bed Combustion</w:t>
      </w:r>
    </w:p>
    <w:p w:rsidR="00C65B48" w:rsidRDefault="00C65B48" w:rsidP="00123E5D">
      <w:pPr>
        <w:spacing w:after="0" w:line="240" w:lineRule="auto"/>
        <w:rPr>
          <w:lang w:val="en-US" w:eastAsia="es-ES"/>
        </w:rPr>
      </w:pPr>
      <w:r>
        <w:rPr>
          <w:lang w:val="en-US" w:eastAsia="es-ES"/>
        </w:rPr>
        <w:t>ST= Steam Turbine</w:t>
      </w:r>
    </w:p>
    <w:p w:rsidR="00C65B48" w:rsidRDefault="00C65B48" w:rsidP="00123E5D">
      <w:pPr>
        <w:spacing w:after="0" w:line="240" w:lineRule="auto"/>
        <w:rPr>
          <w:lang w:val="en-US" w:eastAsia="es-ES"/>
        </w:rPr>
      </w:pPr>
      <w:r>
        <w:rPr>
          <w:lang w:val="en-US" w:eastAsia="es-ES"/>
        </w:rPr>
        <w:t>CC= Combined Cycle</w:t>
      </w:r>
    </w:p>
    <w:p w:rsidR="00C65B48" w:rsidRDefault="00C65B48" w:rsidP="00123E5D">
      <w:pPr>
        <w:spacing w:after="0" w:line="240" w:lineRule="auto"/>
        <w:rPr>
          <w:lang w:val="en-US" w:eastAsia="es-ES"/>
        </w:rPr>
      </w:pPr>
      <w:r>
        <w:rPr>
          <w:lang w:val="en-US" w:eastAsia="es-ES"/>
        </w:rPr>
        <w:t>NGCC= Natural Gas Combined Cycle</w:t>
      </w:r>
    </w:p>
    <w:p w:rsidR="00C65B48" w:rsidRDefault="00C65B48" w:rsidP="00123E5D">
      <w:pPr>
        <w:spacing w:after="0" w:line="240" w:lineRule="auto"/>
        <w:rPr>
          <w:lang w:val="en-US" w:eastAsia="es-ES"/>
        </w:rPr>
      </w:pPr>
      <w:r>
        <w:rPr>
          <w:lang w:val="en-US" w:eastAsia="es-ES"/>
        </w:rPr>
        <w:t>LWR= Low Water Reactor</w:t>
      </w:r>
    </w:p>
    <w:p w:rsidR="00C65B48" w:rsidRDefault="00C65B48" w:rsidP="00123E5D">
      <w:pPr>
        <w:spacing w:after="0" w:line="240" w:lineRule="auto"/>
        <w:rPr>
          <w:lang w:val="en-US" w:eastAsia="es-ES"/>
        </w:rPr>
      </w:pPr>
      <w:r>
        <w:rPr>
          <w:lang w:val="en-US" w:eastAsia="es-ES"/>
        </w:rPr>
        <w:t xml:space="preserve">PBMR= </w:t>
      </w:r>
      <w:r w:rsidRPr="00C65B48">
        <w:rPr>
          <w:lang w:val="en-US" w:eastAsia="es-ES"/>
        </w:rPr>
        <w:t>Pebble Bed Modular Reactor</w:t>
      </w:r>
    </w:p>
    <w:p w:rsidR="00B03D3B" w:rsidRDefault="00B03D3B" w:rsidP="00123E5D">
      <w:pPr>
        <w:spacing w:after="0" w:line="240" w:lineRule="auto"/>
        <w:rPr>
          <w:lang w:val="en-US" w:eastAsia="es-ES"/>
        </w:rPr>
      </w:pPr>
      <w:r>
        <w:rPr>
          <w:lang w:val="en-US" w:eastAsia="es-ES"/>
        </w:rPr>
        <w:t xml:space="preserve">ADS= </w:t>
      </w:r>
      <w:r w:rsidRPr="00B03D3B">
        <w:rPr>
          <w:lang w:val="en-US" w:eastAsia="es-ES"/>
        </w:rPr>
        <w:t>Accelerator Driven Systems</w:t>
      </w:r>
    </w:p>
    <w:p w:rsidR="00C65B48" w:rsidRDefault="00C65B48" w:rsidP="00123E5D">
      <w:pPr>
        <w:spacing w:after="0" w:line="240" w:lineRule="auto"/>
        <w:rPr>
          <w:lang w:val="en-US" w:eastAsia="es-ES"/>
        </w:rPr>
      </w:pPr>
      <w:proofErr w:type="spellStart"/>
      <w:r>
        <w:rPr>
          <w:lang w:val="en-US" w:eastAsia="es-ES"/>
        </w:rPr>
        <w:t>RoR</w:t>
      </w:r>
      <w:proofErr w:type="spellEnd"/>
      <w:r>
        <w:rPr>
          <w:lang w:val="en-US" w:eastAsia="es-ES"/>
        </w:rPr>
        <w:t>= Run of river</w:t>
      </w:r>
    </w:p>
    <w:p w:rsidR="00C65B48" w:rsidRDefault="00C65B48" w:rsidP="00123E5D">
      <w:pPr>
        <w:spacing w:after="0" w:line="240" w:lineRule="auto"/>
        <w:rPr>
          <w:lang w:val="en-US" w:eastAsia="es-ES"/>
        </w:rPr>
      </w:pPr>
      <w:r>
        <w:rPr>
          <w:lang w:val="en-US" w:eastAsia="es-ES"/>
        </w:rPr>
        <w:t>PV= Photovoltaic</w:t>
      </w:r>
    </w:p>
    <w:p w:rsidR="00C65B48" w:rsidRDefault="00C65B48" w:rsidP="00123E5D">
      <w:pPr>
        <w:spacing w:after="0" w:line="240" w:lineRule="auto"/>
        <w:rPr>
          <w:lang w:val="en-US" w:eastAsia="es-ES"/>
        </w:rPr>
      </w:pPr>
      <w:r>
        <w:rPr>
          <w:lang w:val="en-US" w:eastAsia="es-ES"/>
        </w:rPr>
        <w:t>CSP= Concentrated Solar Power</w:t>
      </w:r>
    </w:p>
    <w:p w:rsidR="00C65B48" w:rsidRDefault="00C65B48" w:rsidP="00123E5D">
      <w:pPr>
        <w:spacing w:after="0" w:line="240" w:lineRule="auto"/>
        <w:rPr>
          <w:lang w:val="en-US" w:eastAsia="es-ES"/>
        </w:rPr>
      </w:pPr>
      <w:r>
        <w:rPr>
          <w:lang w:val="en-US" w:eastAsia="es-ES"/>
        </w:rPr>
        <w:t>PT= Parabolic Troughs</w:t>
      </w:r>
    </w:p>
    <w:p w:rsidR="00C65B48" w:rsidRDefault="00C65B48" w:rsidP="00123E5D">
      <w:pPr>
        <w:spacing w:after="0" w:line="240" w:lineRule="auto"/>
        <w:rPr>
          <w:lang w:val="en-US" w:eastAsia="es-ES"/>
        </w:rPr>
      </w:pPr>
      <w:r>
        <w:rPr>
          <w:lang w:val="en-US" w:eastAsia="es-ES"/>
        </w:rPr>
        <w:t>ST= Solar Tower</w:t>
      </w:r>
    </w:p>
    <w:p w:rsidR="00CF18E2" w:rsidRDefault="00CF18E2" w:rsidP="004F388A">
      <w:pPr>
        <w:pStyle w:val="berschrift2"/>
        <w:rPr>
          <w:rFonts w:eastAsia="Times New Roman"/>
          <w:lang w:val="en-US" w:eastAsia="es-ES"/>
        </w:rPr>
      </w:pPr>
      <w:r>
        <w:rPr>
          <w:rFonts w:eastAsia="Times New Roman"/>
          <w:lang w:val="en-US" w:eastAsia="es-ES"/>
        </w:rPr>
        <w:t>Socio-economic drivers</w:t>
      </w:r>
    </w:p>
    <w:p w:rsidR="00C00FA0" w:rsidRDefault="00C00FA0" w:rsidP="00BC4461">
      <w:pPr>
        <w:jc w:val="both"/>
        <w:rPr>
          <w:lang w:val="en-US" w:eastAsia="es-ES"/>
        </w:rPr>
      </w:pPr>
      <w:r>
        <w:rPr>
          <w:lang w:val="en-US" w:eastAsia="es-ES"/>
        </w:rPr>
        <w:t xml:space="preserve">Socio-economic drivers </w:t>
      </w:r>
      <w:proofErr w:type="gramStart"/>
      <w:r>
        <w:rPr>
          <w:lang w:val="en-US" w:eastAsia="es-ES"/>
        </w:rPr>
        <w:t>are con</w:t>
      </w:r>
      <w:bookmarkStart w:id="0" w:name="_GoBack"/>
      <w:bookmarkEnd w:id="0"/>
      <w:r>
        <w:rPr>
          <w:lang w:val="en-US" w:eastAsia="es-ES"/>
        </w:rPr>
        <w:t>sidered</w:t>
      </w:r>
      <w:proofErr w:type="gramEnd"/>
      <w:r>
        <w:rPr>
          <w:lang w:val="en-US" w:eastAsia="es-ES"/>
        </w:rPr>
        <w:t xml:space="preserve"> which describe the assumed development of certain key </w:t>
      </w:r>
      <w:r w:rsidR="00BC4461">
        <w:rPr>
          <w:lang w:val="en-US" w:eastAsia="es-ES"/>
        </w:rPr>
        <w:t>indicators, which</w:t>
      </w:r>
      <w:r>
        <w:rPr>
          <w:lang w:val="en-US" w:eastAsia="es-ES"/>
        </w:rPr>
        <w:t xml:space="preserve"> trigger the energy demand and therefore have a major influence in achieved scenarios. </w:t>
      </w:r>
    </w:p>
    <w:p w:rsidR="00C00FA0" w:rsidRDefault="00C00FA0" w:rsidP="00C00FA0">
      <w:pPr>
        <w:pStyle w:val="Beschriftung"/>
        <w:rPr>
          <w:lang w:val="en-US" w:eastAsia="es-ES"/>
        </w:rPr>
      </w:pPr>
      <w:r w:rsidRPr="006972B0">
        <w:rPr>
          <w:lang w:val="en-US"/>
        </w:rPr>
        <w:t xml:space="preserve">Table </w:t>
      </w:r>
      <w:r>
        <w:t>3</w:t>
      </w:r>
      <w:r w:rsidRPr="006972B0">
        <w:rPr>
          <w:lang w:val="en-US"/>
        </w:rPr>
        <w:t xml:space="preserve">. </w:t>
      </w:r>
      <w:r>
        <w:rPr>
          <w:lang w:val="en-US" w:eastAsia="es-ES"/>
        </w:rPr>
        <w:t>List of considered socio-economic drivers</w:t>
      </w:r>
      <w:r>
        <w:rPr>
          <w:lang w:val="en-US" w:eastAsia="es-ES"/>
        </w:rPr>
        <w:t xml:space="preserve"> </w:t>
      </w:r>
    </w:p>
    <w:tbl>
      <w:tblPr>
        <w:tblW w:w="72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0"/>
        <w:gridCol w:w="5760"/>
      </w:tblGrid>
      <w:tr w:rsidR="00C00FA0" w:rsidRPr="00C00FA0" w:rsidTr="00C00FA0">
        <w:trPr>
          <w:trHeight w:val="300"/>
        </w:trPr>
        <w:tc>
          <w:tcPr>
            <w:tcW w:w="1520" w:type="dxa"/>
            <w:shd w:val="clear" w:color="auto" w:fill="auto"/>
            <w:noWrap/>
            <w:vAlign w:val="bottom"/>
          </w:tcPr>
          <w:p w:rsidR="00C00FA0" w:rsidRPr="00C00FA0" w:rsidRDefault="00C00FA0" w:rsidP="00C00FA0">
            <w:pPr>
              <w:spacing w:after="0" w:line="240" w:lineRule="auto"/>
              <w:rPr>
                <w:rFonts w:ascii="Arial" w:eastAsia="Times New Roman" w:hAnsi="Arial" w:cs="Arial"/>
                <w:b/>
                <w:sz w:val="20"/>
                <w:szCs w:val="20"/>
                <w:lang w:val="de-DE" w:eastAsia="de-DE"/>
              </w:rPr>
            </w:pPr>
            <w:r w:rsidRPr="00C00FA0">
              <w:rPr>
                <w:rFonts w:ascii="Arial" w:eastAsia="Times New Roman" w:hAnsi="Arial" w:cs="Arial"/>
                <w:b/>
                <w:sz w:val="20"/>
                <w:szCs w:val="20"/>
                <w:lang w:val="de-DE" w:eastAsia="de-DE"/>
              </w:rPr>
              <w:t>Driver</w:t>
            </w:r>
          </w:p>
        </w:tc>
        <w:tc>
          <w:tcPr>
            <w:tcW w:w="5760" w:type="dxa"/>
            <w:shd w:val="clear" w:color="auto" w:fill="auto"/>
            <w:noWrap/>
            <w:vAlign w:val="bottom"/>
          </w:tcPr>
          <w:p w:rsidR="00C00FA0" w:rsidRPr="00C00FA0" w:rsidRDefault="00C00FA0" w:rsidP="00C00FA0">
            <w:pPr>
              <w:spacing w:after="0" w:line="240" w:lineRule="auto"/>
              <w:rPr>
                <w:rFonts w:ascii="Calibri" w:eastAsia="Times New Roman" w:hAnsi="Calibri" w:cs="Calibri"/>
                <w:b/>
                <w:color w:val="000000"/>
                <w:lang w:val="de-DE" w:eastAsia="de-DE"/>
              </w:rPr>
            </w:pPr>
            <w:r w:rsidRPr="00C00FA0">
              <w:rPr>
                <w:rFonts w:ascii="Calibri" w:eastAsia="Times New Roman" w:hAnsi="Calibri" w:cs="Calibri"/>
                <w:b/>
                <w:color w:val="000000"/>
                <w:lang w:val="de-DE" w:eastAsia="de-DE"/>
              </w:rPr>
              <w:t>Description</w:t>
            </w:r>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color w:val="0000CC"/>
                <w:sz w:val="20"/>
                <w:szCs w:val="20"/>
                <w:lang w:val="de-DE" w:eastAsia="de-DE"/>
              </w:rPr>
            </w:pPr>
            <w:r w:rsidRPr="00C00FA0">
              <w:rPr>
                <w:rFonts w:ascii="Arial" w:eastAsia="Times New Roman" w:hAnsi="Arial" w:cs="Arial"/>
                <w:sz w:val="20"/>
                <w:szCs w:val="20"/>
                <w:lang w:val="de-DE" w:eastAsia="de-DE"/>
              </w:rPr>
              <w:t>GDP</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GDP</w:t>
            </w:r>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GDPP</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GDP per </w:t>
            </w:r>
            <w:proofErr w:type="spellStart"/>
            <w:r w:rsidRPr="00C00FA0">
              <w:rPr>
                <w:rFonts w:ascii="Calibri" w:eastAsia="Times New Roman" w:hAnsi="Calibri" w:cs="Calibri"/>
                <w:color w:val="000000"/>
                <w:sz w:val="20"/>
                <w:lang w:val="de-DE" w:eastAsia="de-DE"/>
              </w:rPr>
              <w:t>capita</w:t>
            </w:r>
            <w:proofErr w:type="spellEnd"/>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GDPPHOU</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GDP per </w:t>
            </w:r>
            <w:proofErr w:type="spellStart"/>
            <w:r w:rsidRPr="00C00FA0">
              <w:rPr>
                <w:rFonts w:ascii="Calibri" w:eastAsia="Times New Roman" w:hAnsi="Calibri" w:cs="Calibri"/>
                <w:color w:val="000000"/>
                <w:sz w:val="20"/>
                <w:lang w:val="de-DE" w:eastAsia="de-DE"/>
              </w:rPr>
              <w:t>household</w:t>
            </w:r>
            <w:proofErr w:type="spellEnd"/>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HOU</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proofErr w:type="spellStart"/>
            <w:r w:rsidRPr="00C00FA0">
              <w:rPr>
                <w:rFonts w:ascii="Calibri" w:eastAsia="Times New Roman" w:hAnsi="Calibri" w:cs="Calibri"/>
                <w:color w:val="000000"/>
                <w:sz w:val="20"/>
                <w:lang w:val="de-DE" w:eastAsia="de-DE"/>
              </w:rPr>
              <w:t>Number</w:t>
            </w:r>
            <w:proofErr w:type="spellEnd"/>
            <w:r w:rsidRPr="00C00FA0">
              <w:rPr>
                <w:rFonts w:ascii="Calibri" w:eastAsia="Times New Roman" w:hAnsi="Calibri" w:cs="Calibri"/>
                <w:color w:val="000000"/>
                <w:sz w:val="20"/>
                <w:lang w:val="de-DE" w:eastAsia="de-DE"/>
              </w:rPr>
              <w:t xml:space="preserve"> </w:t>
            </w:r>
            <w:proofErr w:type="spellStart"/>
            <w:r w:rsidRPr="00C00FA0">
              <w:rPr>
                <w:rFonts w:ascii="Calibri" w:eastAsia="Times New Roman" w:hAnsi="Calibri" w:cs="Calibri"/>
                <w:color w:val="000000"/>
                <w:sz w:val="20"/>
                <w:lang w:val="de-DE" w:eastAsia="de-DE"/>
              </w:rPr>
              <w:t>of</w:t>
            </w:r>
            <w:proofErr w:type="spellEnd"/>
            <w:r w:rsidRPr="00C00FA0">
              <w:rPr>
                <w:rFonts w:ascii="Calibri" w:eastAsia="Times New Roman" w:hAnsi="Calibri" w:cs="Calibri"/>
                <w:color w:val="000000"/>
                <w:sz w:val="20"/>
                <w:lang w:val="de-DE" w:eastAsia="de-DE"/>
              </w:rPr>
              <w:t xml:space="preserve"> </w:t>
            </w:r>
            <w:proofErr w:type="spellStart"/>
            <w:r w:rsidRPr="00C00FA0">
              <w:rPr>
                <w:rFonts w:ascii="Calibri" w:eastAsia="Times New Roman" w:hAnsi="Calibri" w:cs="Calibri"/>
                <w:color w:val="000000"/>
                <w:sz w:val="20"/>
                <w:lang w:val="de-DE" w:eastAsia="de-DE"/>
              </w:rPr>
              <w:t>household</w:t>
            </w:r>
            <w:proofErr w:type="spellEnd"/>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PAGR</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Value </w:t>
            </w:r>
            <w:proofErr w:type="spellStart"/>
            <w:r w:rsidRPr="00C00FA0">
              <w:rPr>
                <w:rFonts w:ascii="Calibri" w:eastAsia="Times New Roman" w:hAnsi="Calibri" w:cs="Calibri"/>
                <w:color w:val="000000"/>
                <w:sz w:val="20"/>
                <w:lang w:val="de-DE" w:eastAsia="de-DE"/>
              </w:rPr>
              <w:t>Added</w:t>
            </w:r>
            <w:proofErr w:type="spellEnd"/>
            <w:r w:rsidRPr="00C00FA0">
              <w:rPr>
                <w:rFonts w:ascii="Calibri" w:eastAsia="Times New Roman" w:hAnsi="Calibri" w:cs="Calibri"/>
                <w:color w:val="000000"/>
                <w:sz w:val="20"/>
                <w:lang w:val="de-DE" w:eastAsia="de-DE"/>
              </w:rPr>
              <w:t xml:space="preserve"> </w:t>
            </w:r>
            <w:proofErr w:type="spellStart"/>
            <w:r w:rsidRPr="00C00FA0">
              <w:rPr>
                <w:rFonts w:ascii="Calibri" w:eastAsia="Times New Roman" w:hAnsi="Calibri" w:cs="Calibri"/>
                <w:color w:val="000000"/>
                <w:sz w:val="20"/>
                <w:lang w:val="de-DE" w:eastAsia="de-DE"/>
              </w:rPr>
              <w:t>Agricolture</w:t>
            </w:r>
            <w:proofErr w:type="spellEnd"/>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PCHEM</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Value </w:t>
            </w:r>
            <w:proofErr w:type="spellStart"/>
            <w:r w:rsidRPr="00C00FA0">
              <w:rPr>
                <w:rFonts w:ascii="Calibri" w:eastAsia="Times New Roman" w:hAnsi="Calibri" w:cs="Calibri"/>
                <w:color w:val="000000"/>
                <w:sz w:val="20"/>
                <w:lang w:val="de-DE" w:eastAsia="de-DE"/>
              </w:rPr>
              <w:t>Added</w:t>
            </w:r>
            <w:proofErr w:type="spellEnd"/>
            <w:r w:rsidRPr="00C00FA0">
              <w:rPr>
                <w:rFonts w:ascii="Calibri" w:eastAsia="Times New Roman" w:hAnsi="Calibri" w:cs="Calibri"/>
                <w:color w:val="000000"/>
                <w:sz w:val="20"/>
                <w:lang w:val="de-DE" w:eastAsia="de-DE"/>
              </w:rPr>
              <w:t xml:space="preserve"> Chemical </w:t>
            </w:r>
            <w:proofErr w:type="spellStart"/>
            <w:r w:rsidRPr="00C00FA0">
              <w:rPr>
                <w:rFonts w:ascii="Calibri" w:eastAsia="Times New Roman" w:hAnsi="Calibri" w:cs="Calibri"/>
                <w:color w:val="000000"/>
                <w:sz w:val="20"/>
                <w:lang w:val="de-DE" w:eastAsia="de-DE"/>
              </w:rPr>
              <w:t>sector</w:t>
            </w:r>
            <w:proofErr w:type="spellEnd"/>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PISNF</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Value </w:t>
            </w:r>
            <w:proofErr w:type="spellStart"/>
            <w:r w:rsidRPr="00C00FA0">
              <w:rPr>
                <w:rFonts w:ascii="Calibri" w:eastAsia="Times New Roman" w:hAnsi="Calibri" w:cs="Calibri"/>
                <w:color w:val="000000"/>
                <w:sz w:val="20"/>
                <w:lang w:val="de-DE" w:eastAsia="de-DE"/>
              </w:rPr>
              <w:t>Added</w:t>
            </w:r>
            <w:proofErr w:type="spellEnd"/>
            <w:r w:rsidRPr="00C00FA0">
              <w:rPr>
                <w:rFonts w:ascii="Calibri" w:eastAsia="Times New Roman" w:hAnsi="Calibri" w:cs="Calibri"/>
                <w:color w:val="000000"/>
                <w:sz w:val="20"/>
                <w:lang w:val="de-DE" w:eastAsia="de-DE"/>
              </w:rPr>
              <w:t xml:space="preserve"> Iron </w:t>
            </w:r>
            <w:proofErr w:type="spellStart"/>
            <w:r w:rsidRPr="00C00FA0">
              <w:rPr>
                <w:rFonts w:ascii="Calibri" w:eastAsia="Times New Roman" w:hAnsi="Calibri" w:cs="Calibri"/>
                <w:color w:val="000000"/>
                <w:sz w:val="20"/>
                <w:lang w:val="de-DE" w:eastAsia="de-DE"/>
              </w:rPr>
              <w:t>and</w:t>
            </w:r>
            <w:proofErr w:type="spellEnd"/>
            <w:r w:rsidRPr="00C00FA0">
              <w:rPr>
                <w:rFonts w:ascii="Calibri" w:eastAsia="Times New Roman" w:hAnsi="Calibri" w:cs="Calibri"/>
                <w:color w:val="000000"/>
                <w:sz w:val="20"/>
                <w:lang w:val="de-DE" w:eastAsia="de-DE"/>
              </w:rPr>
              <w:t xml:space="preserve"> Steel </w:t>
            </w:r>
            <w:proofErr w:type="spellStart"/>
            <w:r w:rsidRPr="00C00FA0">
              <w:rPr>
                <w:rFonts w:ascii="Calibri" w:eastAsia="Times New Roman" w:hAnsi="Calibri" w:cs="Calibri"/>
                <w:color w:val="000000"/>
                <w:sz w:val="20"/>
                <w:lang w:val="de-DE" w:eastAsia="de-DE"/>
              </w:rPr>
              <w:t>and</w:t>
            </w:r>
            <w:proofErr w:type="spellEnd"/>
            <w:r w:rsidRPr="00C00FA0">
              <w:rPr>
                <w:rFonts w:ascii="Calibri" w:eastAsia="Times New Roman" w:hAnsi="Calibri" w:cs="Calibri"/>
                <w:color w:val="000000"/>
                <w:sz w:val="20"/>
                <w:lang w:val="de-DE" w:eastAsia="de-DE"/>
              </w:rPr>
              <w:t xml:space="preserve"> Non </w:t>
            </w:r>
            <w:proofErr w:type="spellStart"/>
            <w:r w:rsidRPr="00C00FA0">
              <w:rPr>
                <w:rFonts w:ascii="Calibri" w:eastAsia="Times New Roman" w:hAnsi="Calibri" w:cs="Calibri"/>
                <w:color w:val="000000"/>
                <w:sz w:val="20"/>
                <w:lang w:val="de-DE" w:eastAsia="de-DE"/>
              </w:rPr>
              <w:t>Ferrous</w:t>
            </w:r>
            <w:proofErr w:type="spellEnd"/>
            <w:r w:rsidRPr="00C00FA0">
              <w:rPr>
                <w:rFonts w:ascii="Calibri" w:eastAsia="Times New Roman" w:hAnsi="Calibri" w:cs="Calibri"/>
                <w:color w:val="000000"/>
                <w:sz w:val="20"/>
                <w:lang w:val="de-DE" w:eastAsia="de-DE"/>
              </w:rPr>
              <w:t xml:space="preserve"> </w:t>
            </w:r>
            <w:proofErr w:type="spellStart"/>
            <w:r w:rsidRPr="00C00FA0">
              <w:rPr>
                <w:rFonts w:ascii="Calibri" w:eastAsia="Times New Roman" w:hAnsi="Calibri" w:cs="Calibri"/>
                <w:color w:val="000000"/>
                <w:sz w:val="20"/>
                <w:lang w:val="de-DE" w:eastAsia="de-DE"/>
              </w:rPr>
              <w:t>metals</w:t>
            </w:r>
            <w:proofErr w:type="spellEnd"/>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POEI</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Value </w:t>
            </w:r>
            <w:proofErr w:type="spellStart"/>
            <w:r w:rsidRPr="00C00FA0">
              <w:rPr>
                <w:rFonts w:ascii="Calibri" w:eastAsia="Times New Roman" w:hAnsi="Calibri" w:cs="Calibri"/>
                <w:color w:val="000000"/>
                <w:sz w:val="20"/>
                <w:lang w:val="de-DE" w:eastAsia="de-DE"/>
              </w:rPr>
              <w:t>Added</w:t>
            </w:r>
            <w:proofErr w:type="spellEnd"/>
            <w:r w:rsidRPr="00C00FA0">
              <w:rPr>
                <w:rFonts w:ascii="Calibri" w:eastAsia="Times New Roman" w:hAnsi="Calibri" w:cs="Calibri"/>
                <w:color w:val="000000"/>
                <w:sz w:val="20"/>
                <w:lang w:val="de-DE" w:eastAsia="de-DE"/>
              </w:rPr>
              <w:t xml:space="preserve"> Other </w:t>
            </w:r>
            <w:proofErr w:type="spellStart"/>
            <w:r w:rsidRPr="00C00FA0">
              <w:rPr>
                <w:rFonts w:ascii="Calibri" w:eastAsia="Times New Roman" w:hAnsi="Calibri" w:cs="Calibri"/>
                <w:color w:val="000000"/>
                <w:sz w:val="20"/>
                <w:lang w:val="de-DE" w:eastAsia="de-DE"/>
              </w:rPr>
              <w:t>Energy</w:t>
            </w:r>
            <w:proofErr w:type="spellEnd"/>
            <w:r w:rsidRPr="00C00FA0">
              <w:rPr>
                <w:rFonts w:ascii="Calibri" w:eastAsia="Times New Roman" w:hAnsi="Calibri" w:cs="Calibri"/>
                <w:color w:val="000000"/>
                <w:sz w:val="20"/>
                <w:lang w:val="de-DE" w:eastAsia="de-DE"/>
              </w:rPr>
              <w:t xml:space="preserve"> Intensive </w:t>
            </w:r>
            <w:proofErr w:type="spellStart"/>
            <w:r w:rsidRPr="00C00FA0">
              <w:rPr>
                <w:rFonts w:ascii="Calibri" w:eastAsia="Times New Roman" w:hAnsi="Calibri" w:cs="Calibri"/>
                <w:color w:val="000000"/>
                <w:sz w:val="20"/>
                <w:lang w:val="de-DE" w:eastAsia="de-DE"/>
              </w:rPr>
              <w:t>industries</w:t>
            </w:r>
            <w:proofErr w:type="spellEnd"/>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POI</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Value </w:t>
            </w:r>
            <w:proofErr w:type="spellStart"/>
            <w:r w:rsidRPr="00C00FA0">
              <w:rPr>
                <w:rFonts w:ascii="Calibri" w:eastAsia="Times New Roman" w:hAnsi="Calibri" w:cs="Calibri"/>
                <w:color w:val="000000"/>
                <w:sz w:val="20"/>
                <w:lang w:val="de-DE" w:eastAsia="de-DE"/>
              </w:rPr>
              <w:t>Added</w:t>
            </w:r>
            <w:proofErr w:type="spellEnd"/>
            <w:r w:rsidRPr="00C00FA0">
              <w:rPr>
                <w:rFonts w:ascii="Calibri" w:eastAsia="Times New Roman" w:hAnsi="Calibri" w:cs="Calibri"/>
                <w:color w:val="000000"/>
                <w:sz w:val="20"/>
                <w:lang w:val="de-DE" w:eastAsia="de-DE"/>
              </w:rPr>
              <w:t xml:space="preserve"> Other Industries</w:t>
            </w:r>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POP</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Population</w:t>
            </w:r>
          </w:p>
        </w:tc>
      </w:tr>
      <w:tr w:rsidR="00C00FA0" w:rsidRPr="00C00FA0" w:rsidTr="00C00FA0">
        <w:trPr>
          <w:trHeight w:val="300"/>
        </w:trPr>
        <w:tc>
          <w:tcPr>
            <w:tcW w:w="1520" w:type="dxa"/>
            <w:shd w:val="clear" w:color="auto" w:fill="auto"/>
            <w:noWrap/>
            <w:vAlign w:val="bottom"/>
            <w:hideMark/>
          </w:tcPr>
          <w:p w:rsidR="00C00FA0" w:rsidRPr="00C00FA0" w:rsidRDefault="00C00FA0" w:rsidP="00C00FA0">
            <w:pPr>
              <w:spacing w:after="0" w:line="240" w:lineRule="auto"/>
              <w:rPr>
                <w:rFonts w:ascii="Arial" w:eastAsia="Times New Roman" w:hAnsi="Arial" w:cs="Arial"/>
                <w:sz w:val="20"/>
                <w:szCs w:val="20"/>
                <w:lang w:val="de-DE" w:eastAsia="de-DE"/>
              </w:rPr>
            </w:pPr>
            <w:r w:rsidRPr="00C00FA0">
              <w:rPr>
                <w:rFonts w:ascii="Arial" w:eastAsia="Times New Roman" w:hAnsi="Arial" w:cs="Arial"/>
                <w:sz w:val="20"/>
                <w:szCs w:val="20"/>
                <w:lang w:val="de-DE" w:eastAsia="de-DE"/>
              </w:rPr>
              <w:t>PSER</w:t>
            </w:r>
          </w:p>
        </w:tc>
        <w:tc>
          <w:tcPr>
            <w:tcW w:w="5760" w:type="dxa"/>
            <w:shd w:val="clear" w:color="auto" w:fill="auto"/>
            <w:noWrap/>
            <w:vAlign w:val="bottom"/>
            <w:hideMark/>
          </w:tcPr>
          <w:p w:rsidR="00C00FA0" w:rsidRPr="00C00FA0" w:rsidRDefault="00C00FA0" w:rsidP="00C00FA0">
            <w:pPr>
              <w:spacing w:after="0" w:line="240" w:lineRule="auto"/>
              <w:rPr>
                <w:rFonts w:ascii="Calibri" w:eastAsia="Times New Roman" w:hAnsi="Calibri" w:cs="Calibri"/>
                <w:color w:val="000000"/>
                <w:sz w:val="20"/>
                <w:lang w:val="de-DE" w:eastAsia="de-DE"/>
              </w:rPr>
            </w:pPr>
            <w:r w:rsidRPr="00C00FA0">
              <w:rPr>
                <w:rFonts w:ascii="Calibri" w:eastAsia="Times New Roman" w:hAnsi="Calibri" w:cs="Calibri"/>
                <w:color w:val="000000"/>
                <w:sz w:val="20"/>
                <w:lang w:val="de-DE" w:eastAsia="de-DE"/>
              </w:rPr>
              <w:t xml:space="preserve">Value </w:t>
            </w:r>
            <w:proofErr w:type="spellStart"/>
            <w:r w:rsidRPr="00C00FA0">
              <w:rPr>
                <w:rFonts w:ascii="Calibri" w:eastAsia="Times New Roman" w:hAnsi="Calibri" w:cs="Calibri"/>
                <w:color w:val="000000"/>
                <w:sz w:val="20"/>
                <w:lang w:val="de-DE" w:eastAsia="de-DE"/>
              </w:rPr>
              <w:t>Added</w:t>
            </w:r>
            <w:proofErr w:type="spellEnd"/>
            <w:r w:rsidRPr="00C00FA0">
              <w:rPr>
                <w:rFonts w:ascii="Calibri" w:eastAsia="Times New Roman" w:hAnsi="Calibri" w:cs="Calibri"/>
                <w:color w:val="000000"/>
                <w:sz w:val="20"/>
                <w:lang w:val="de-DE" w:eastAsia="de-DE"/>
              </w:rPr>
              <w:t xml:space="preserve"> Service </w:t>
            </w:r>
            <w:proofErr w:type="spellStart"/>
            <w:r w:rsidRPr="00C00FA0">
              <w:rPr>
                <w:rFonts w:ascii="Calibri" w:eastAsia="Times New Roman" w:hAnsi="Calibri" w:cs="Calibri"/>
                <w:color w:val="000000"/>
                <w:sz w:val="20"/>
                <w:lang w:val="de-DE" w:eastAsia="de-DE"/>
              </w:rPr>
              <w:t>sector</w:t>
            </w:r>
            <w:proofErr w:type="spellEnd"/>
          </w:p>
        </w:tc>
      </w:tr>
    </w:tbl>
    <w:p w:rsidR="00CF18E2" w:rsidRDefault="00CF18E2" w:rsidP="004F388A">
      <w:pPr>
        <w:pStyle w:val="berschrift2"/>
        <w:rPr>
          <w:rFonts w:eastAsia="Times New Roman"/>
          <w:lang w:val="en-US" w:eastAsia="es-ES"/>
        </w:rPr>
      </w:pPr>
      <w:r>
        <w:rPr>
          <w:rFonts w:eastAsia="Times New Roman"/>
          <w:lang w:val="en-US" w:eastAsia="es-ES"/>
        </w:rPr>
        <w:t>Trade</w:t>
      </w:r>
    </w:p>
    <w:p w:rsidR="00CF18E2" w:rsidRPr="00AA241D" w:rsidRDefault="00CF18E2" w:rsidP="00AA241D">
      <w:pPr>
        <w:pStyle w:val="Listenabsatz"/>
        <w:numPr>
          <w:ilvl w:val="0"/>
          <w:numId w:val="4"/>
        </w:numPr>
        <w:spacing w:after="120"/>
        <w:ind w:left="284" w:hanging="284"/>
        <w:rPr>
          <w:lang w:val="en-US" w:eastAsia="es-ES"/>
        </w:rPr>
      </w:pPr>
      <w:r w:rsidRPr="00AA241D">
        <w:rPr>
          <w:lang w:val="en-US" w:eastAsia="es-ES"/>
        </w:rPr>
        <w:t>Imports of coal between two regions</w:t>
      </w:r>
    </w:p>
    <w:p w:rsidR="00CF18E2" w:rsidRPr="00AA241D" w:rsidRDefault="00CF18E2" w:rsidP="00AA241D">
      <w:pPr>
        <w:pStyle w:val="Listenabsatz"/>
        <w:numPr>
          <w:ilvl w:val="0"/>
          <w:numId w:val="4"/>
        </w:numPr>
        <w:spacing w:after="120"/>
        <w:ind w:left="284" w:hanging="284"/>
        <w:rPr>
          <w:lang w:val="en-US" w:eastAsia="es-ES"/>
        </w:rPr>
      </w:pPr>
      <w:r w:rsidRPr="00AA241D">
        <w:rPr>
          <w:lang w:val="en-US" w:eastAsia="es-ES"/>
        </w:rPr>
        <w:t xml:space="preserve">Imports of Uranium </w:t>
      </w:r>
    </w:p>
    <w:p w:rsidR="00AA241D" w:rsidRDefault="00AA241D" w:rsidP="00AA241D">
      <w:pPr>
        <w:pStyle w:val="Listenabsatz"/>
        <w:numPr>
          <w:ilvl w:val="0"/>
          <w:numId w:val="4"/>
        </w:numPr>
        <w:spacing w:after="120"/>
        <w:ind w:left="284" w:hanging="284"/>
        <w:rPr>
          <w:lang w:val="en-US" w:eastAsia="es-ES"/>
        </w:rPr>
      </w:pPr>
      <w:r w:rsidRPr="00AA241D">
        <w:rPr>
          <w:lang w:val="en-US" w:eastAsia="es-ES"/>
        </w:rPr>
        <w:t>Delivery cost of electricity, natural gas, crude oil, and coal between two regions</w:t>
      </w:r>
    </w:p>
    <w:p w:rsidR="00AA241D" w:rsidRDefault="00AA241D" w:rsidP="004F388A">
      <w:pPr>
        <w:pStyle w:val="berschrift2"/>
        <w:rPr>
          <w:rFonts w:eastAsia="Times New Roman"/>
          <w:lang w:val="en-US" w:eastAsia="es-ES"/>
        </w:rPr>
      </w:pPr>
      <w:r w:rsidRPr="00AA241D">
        <w:rPr>
          <w:rFonts w:eastAsia="Times New Roman"/>
          <w:lang w:val="en-US" w:eastAsia="es-ES"/>
        </w:rPr>
        <w:t>Trade costs</w:t>
      </w:r>
    </w:p>
    <w:p w:rsidR="00AA241D" w:rsidRDefault="00AA241D" w:rsidP="00AA241D">
      <w:pPr>
        <w:rPr>
          <w:lang w:val="en-US" w:eastAsia="es-ES"/>
        </w:rPr>
      </w:pPr>
      <w:r>
        <w:rPr>
          <w:lang w:val="en-US" w:eastAsia="es-ES"/>
        </w:rPr>
        <w:t xml:space="preserve">Import and export costs of coal, crude oil, diesel, biodiesel, gasoline, heavy fuel oil, naphtha, natural gas, and uranium </w:t>
      </w:r>
    </w:p>
    <w:p w:rsidR="00AA241D" w:rsidRDefault="00AA241D" w:rsidP="004F388A">
      <w:pPr>
        <w:pStyle w:val="berschrift2"/>
        <w:rPr>
          <w:rFonts w:eastAsia="Times New Roman"/>
          <w:lang w:val="en-US" w:eastAsia="es-ES"/>
        </w:rPr>
      </w:pPr>
      <w:r w:rsidRPr="00AA241D">
        <w:rPr>
          <w:rFonts w:eastAsia="Times New Roman"/>
          <w:lang w:val="en-US" w:eastAsia="es-ES"/>
        </w:rPr>
        <w:t>Power plants growth</w:t>
      </w:r>
    </w:p>
    <w:p w:rsidR="00AA241D" w:rsidRDefault="00AA241D" w:rsidP="00AA241D">
      <w:pPr>
        <w:rPr>
          <w:lang w:val="en-US" w:eastAsia="es-ES"/>
        </w:rPr>
      </w:pPr>
      <w:r w:rsidRPr="00AA241D">
        <w:rPr>
          <w:lang w:val="en-US" w:eastAsia="es-ES"/>
        </w:rPr>
        <w:t xml:space="preserve">Constraints in </w:t>
      </w:r>
      <w:r>
        <w:rPr>
          <w:lang w:val="en-US" w:eastAsia="es-ES"/>
        </w:rPr>
        <w:t xml:space="preserve">each kind of </w:t>
      </w:r>
      <w:r w:rsidRPr="00AA241D">
        <w:rPr>
          <w:lang w:val="en-US" w:eastAsia="es-ES"/>
        </w:rPr>
        <w:t>power plants growth</w:t>
      </w:r>
    </w:p>
    <w:p w:rsidR="00AA241D" w:rsidRDefault="00AA241D" w:rsidP="004F388A">
      <w:pPr>
        <w:pStyle w:val="berschrift2"/>
        <w:rPr>
          <w:rFonts w:eastAsia="Times New Roman"/>
          <w:lang w:val="en-US" w:eastAsia="es-ES"/>
        </w:rPr>
      </w:pPr>
      <w:r>
        <w:rPr>
          <w:rFonts w:eastAsia="Times New Roman"/>
          <w:lang w:val="en-US" w:eastAsia="es-ES"/>
        </w:rPr>
        <w:t>Potentials</w:t>
      </w:r>
    </w:p>
    <w:p w:rsidR="00AA241D" w:rsidRDefault="00AA241D" w:rsidP="00AA241D">
      <w:pPr>
        <w:rPr>
          <w:lang w:val="en-US" w:eastAsia="es-ES"/>
        </w:rPr>
      </w:pPr>
      <w:r>
        <w:rPr>
          <w:lang w:val="en-US" w:eastAsia="es-ES"/>
        </w:rPr>
        <w:t xml:space="preserve">Renewable resources potentials </w:t>
      </w:r>
      <w:r w:rsidR="00F8606C">
        <w:rPr>
          <w:lang w:val="en-US" w:eastAsia="es-ES"/>
        </w:rPr>
        <w:t xml:space="preserve">per region </w:t>
      </w:r>
      <w:r>
        <w:rPr>
          <w:lang w:val="en-US" w:eastAsia="es-ES"/>
        </w:rPr>
        <w:t>for hydro, wind, biomass, solar thermal, geo and ocean</w:t>
      </w:r>
    </w:p>
    <w:p w:rsidR="00F8606C" w:rsidRDefault="00F8606C" w:rsidP="00F8606C">
      <w:pPr>
        <w:pStyle w:val="berschrift2"/>
        <w:rPr>
          <w:rFonts w:eastAsia="Times New Roman"/>
          <w:lang w:val="en-US" w:eastAsia="es-ES"/>
        </w:rPr>
      </w:pPr>
      <w:r w:rsidRPr="00F8606C">
        <w:rPr>
          <w:rFonts w:eastAsia="Times New Roman"/>
          <w:lang w:val="en-US" w:eastAsia="es-ES"/>
        </w:rPr>
        <w:t>Fossil and nuclear fuels resources</w:t>
      </w:r>
    </w:p>
    <w:p w:rsidR="00F8606C" w:rsidRDefault="00F8606C" w:rsidP="00F8606C">
      <w:pPr>
        <w:jc w:val="both"/>
        <w:rPr>
          <w:lang w:val="en-US" w:eastAsia="es-ES"/>
        </w:rPr>
      </w:pPr>
      <w:r>
        <w:rPr>
          <w:lang w:val="en-US" w:eastAsia="es-ES"/>
        </w:rPr>
        <w:t>Data on conventional (oil, coal, gas) and unconventional (shale oil, shale gas, oil sands) fossil fuels, and nuclear (Uranium and Lithium for fusion) fuels resources per region regarding extraction costs and reserves.</w:t>
      </w:r>
    </w:p>
    <w:p w:rsidR="00F8606C" w:rsidRDefault="00F8606C" w:rsidP="0097012B">
      <w:pPr>
        <w:spacing w:before="200" w:after="0"/>
        <w:rPr>
          <w:rFonts w:asciiTheme="majorHAnsi" w:eastAsia="Times New Roman" w:hAnsiTheme="majorHAnsi" w:cstheme="majorBidi"/>
          <w:b/>
          <w:bCs/>
          <w:color w:val="4F81BD" w:themeColor="accent1"/>
          <w:sz w:val="26"/>
          <w:szCs w:val="26"/>
          <w:lang w:val="en-US" w:eastAsia="es-ES"/>
        </w:rPr>
      </w:pPr>
      <w:r w:rsidRPr="00F8606C">
        <w:rPr>
          <w:rFonts w:asciiTheme="majorHAnsi" w:eastAsia="Times New Roman" w:hAnsiTheme="majorHAnsi" w:cstheme="majorBidi"/>
          <w:b/>
          <w:bCs/>
          <w:color w:val="4F81BD" w:themeColor="accent1"/>
          <w:sz w:val="26"/>
          <w:szCs w:val="26"/>
          <w:lang w:val="en-US" w:eastAsia="es-ES"/>
        </w:rPr>
        <w:t>CO</w:t>
      </w:r>
      <w:r w:rsidRPr="00F8606C">
        <w:rPr>
          <w:rFonts w:asciiTheme="majorHAnsi" w:eastAsia="Times New Roman" w:hAnsiTheme="majorHAnsi" w:cstheme="majorBidi"/>
          <w:b/>
          <w:bCs/>
          <w:color w:val="4F81BD" w:themeColor="accent1"/>
          <w:sz w:val="26"/>
          <w:szCs w:val="26"/>
          <w:vertAlign w:val="subscript"/>
          <w:lang w:val="en-US" w:eastAsia="es-ES"/>
        </w:rPr>
        <w:t>2</w:t>
      </w:r>
      <w:r w:rsidRPr="00F8606C">
        <w:rPr>
          <w:rFonts w:asciiTheme="majorHAnsi" w:eastAsia="Times New Roman" w:hAnsiTheme="majorHAnsi" w:cstheme="majorBidi"/>
          <w:b/>
          <w:bCs/>
          <w:color w:val="4F81BD" w:themeColor="accent1"/>
          <w:sz w:val="26"/>
          <w:szCs w:val="26"/>
          <w:lang w:val="en-US" w:eastAsia="es-ES"/>
        </w:rPr>
        <w:t xml:space="preserve"> </w:t>
      </w:r>
      <w:r>
        <w:rPr>
          <w:rFonts w:asciiTheme="majorHAnsi" w:eastAsia="Times New Roman" w:hAnsiTheme="majorHAnsi" w:cstheme="majorBidi"/>
          <w:b/>
          <w:bCs/>
          <w:color w:val="4F81BD" w:themeColor="accent1"/>
          <w:sz w:val="26"/>
          <w:szCs w:val="26"/>
          <w:lang w:val="en-US" w:eastAsia="es-ES"/>
        </w:rPr>
        <w:t>emissions targets</w:t>
      </w:r>
    </w:p>
    <w:p w:rsidR="00F8606C" w:rsidRDefault="00F8606C" w:rsidP="00E432D5">
      <w:pPr>
        <w:jc w:val="both"/>
        <w:rPr>
          <w:lang w:val="en-US" w:eastAsia="es-ES"/>
        </w:rPr>
      </w:pPr>
      <w:r w:rsidRPr="00F8606C">
        <w:rPr>
          <w:lang w:val="en-US" w:eastAsia="es-ES"/>
        </w:rPr>
        <w:t xml:space="preserve">Three different CO2 scenarios can be modelled corresponding to the three </w:t>
      </w:r>
      <w:r w:rsidR="00E432D5" w:rsidRPr="00E432D5">
        <w:rPr>
          <w:lang w:val="en-US" w:eastAsia="es-ES"/>
        </w:rPr>
        <w:t xml:space="preserve">Representative Concentration Pathways </w:t>
      </w:r>
      <w:r w:rsidR="00E432D5">
        <w:rPr>
          <w:lang w:val="en-US" w:eastAsia="es-ES"/>
        </w:rPr>
        <w:t>(</w:t>
      </w:r>
      <w:r w:rsidRPr="00F8606C">
        <w:rPr>
          <w:lang w:val="en-US" w:eastAsia="es-ES"/>
        </w:rPr>
        <w:t>RCP</w:t>
      </w:r>
      <w:r w:rsidR="00E432D5">
        <w:rPr>
          <w:lang w:val="en-US" w:eastAsia="es-ES"/>
        </w:rPr>
        <w:t>s): RCP6, RCP4.5 and RCP2.6</w:t>
      </w:r>
    </w:p>
    <w:p w:rsidR="00E432D5" w:rsidRDefault="00E432D5" w:rsidP="00E432D5">
      <w:pPr>
        <w:jc w:val="center"/>
        <w:rPr>
          <w:lang w:val="en-US" w:eastAsia="es-ES"/>
        </w:rPr>
      </w:pPr>
      <w:r>
        <w:rPr>
          <w:noProof/>
          <w:lang w:val="de-DE" w:eastAsia="de-DE"/>
        </w:rPr>
        <w:drawing>
          <wp:inline distT="0" distB="0" distL="0" distR="0" wp14:anchorId="1B62009E" wp14:editId="3E334CF0">
            <wp:extent cx="1908000" cy="215215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3696" t="19900" r="55228" b="17781"/>
                    <a:stretch/>
                  </pic:blipFill>
                  <pic:spPr bwMode="auto">
                    <a:xfrm>
                      <a:off x="0" y="0"/>
                      <a:ext cx="1908000" cy="2152154"/>
                    </a:xfrm>
                    <a:prstGeom prst="rect">
                      <a:avLst/>
                    </a:prstGeom>
                    <a:ln>
                      <a:noFill/>
                    </a:ln>
                    <a:extLst>
                      <a:ext uri="{53640926-AAD7-44D8-BBD7-CCE9431645EC}">
                        <a14:shadowObscured xmlns:a14="http://schemas.microsoft.com/office/drawing/2010/main"/>
                      </a:ext>
                    </a:extLst>
                  </pic:spPr>
                </pic:pic>
              </a:graphicData>
            </a:graphic>
          </wp:inline>
        </w:drawing>
      </w:r>
    </w:p>
    <w:p w:rsidR="00E432D5" w:rsidRDefault="00E432D5" w:rsidP="00E432D5">
      <w:pPr>
        <w:jc w:val="both"/>
        <w:rPr>
          <w:sz w:val="20"/>
          <w:szCs w:val="20"/>
          <w:lang w:val="en-US" w:eastAsia="es-ES"/>
        </w:rPr>
      </w:pPr>
      <w:r w:rsidRPr="00E432D5">
        <w:rPr>
          <w:sz w:val="20"/>
          <w:szCs w:val="20"/>
          <w:lang w:val="en-US" w:eastAsia="es-ES"/>
        </w:rPr>
        <w:t xml:space="preserve">Figure: Radiative Forcing of the Representative Concentration Pathways. From van </w:t>
      </w:r>
      <w:proofErr w:type="spellStart"/>
      <w:r w:rsidRPr="00E432D5">
        <w:rPr>
          <w:sz w:val="20"/>
          <w:szCs w:val="20"/>
          <w:lang w:val="en-US" w:eastAsia="es-ES"/>
        </w:rPr>
        <w:t>Vuuren</w:t>
      </w:r>
      <w:proofErr w:type="spellEnd"/>
      <w:r w:rsidRPr="00E432D5">
        <w:rPr>
          <w:sz w:val="20"/>
          <w:szCs w:val="20"/>
          <w:lang w:val="en-US" w:eastAsia="es-ES"/>
        </w:rPr>
        <w:t xml:space="preserve"> et al (2011) The Representative Concentration Pathways: An Overview. Climatic Change, 109 (1-2), 5-31. The light grey area captures 98% of the range in previous IAM scenarios, and dark grey represents 90% of the range</w:t>
      </w:r>
      <w:r>
        <w:rPr>
          <w:sz w:val="20"/>
          <w:szCs w:val="20"/>
          <w:lang w:val="en-US" w:eastAsia="es-ES"/>
        </w:rPr>
        <w:t>.</w:t>
      </w:r>
    </w:p>
    <w:p w:rsidR="00E432D5" w:rsidRPr="00E432D5" w:rsidRDefault="00E432D5" w:rsidP="00E432D5">
      <w:pPr>
        <w:jc w:val="center"/>
        <w:rPr>
          <w:sz w:val="20"/>
          <w:szCs w:val="20"/>
          <w:lang w:val="en-US" w:eastAsia="es-ES"/>
        </w:rPr>
      </w:pPr>
      <w:r>
        <w:rPr>
          <w:noProof/>
          <w:lang w:val="de-DE" w:eastAsia="de-DE"/>
        </w:rPr>
        <w:drawing>
          <wp:inline distT="0" distB="0" distL="0" distR="0" wp14:anchorId="7EC1DF18" wp14:editId="2AB546C1">
            <wp:extent cx="4233342" cy="18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813" t="53679" r="49779" b="18042"/>
                    <a:stretch/>
                  </pic:blipFill>
                  <pic:spPr bwMode="auto">
                    <a:xfrm>
                      <a:off x="0" y="0"/>
                      <a:ext cx="4233342" cy="1800000"/>
                    </a:xfrm>
                    <a:prstGeom prst="rect">
                      <a:avLst/>
                    </a:prstGeom>
                    <a:ln>
                      <a:noFill/>
                    </a:ln>
                    <a:extLst>
                      <a:ext uri="{53640926-AAD7-44D8-BBD7-CCE9431645EC}">
                        <a14:shadowObscured xmlns:a14="http://schemas.microsoft.com/office/drawing/2010/main"/>
                      </a:ext>
                    </a:extLst>
                  </pic:spPr>
                </pic:pic>
              </a:graphicData>
            </a:graphic>
          </wp:inline>
        </w:drawing>
      </w:r>
    </w:p>
    <w:p w:rsidR="00E432D5" w:rsidRPr="00F8606C" w:rsidRDefault="00E432D5" w:rsidP="00E432D5">
      <w:pPr>
        <w:jc w:val="both"/>
        <w:rPr>
          <w:lang w:val="en-US" w:eastAsia="es-ES"/>
        </w:rPr>
      </w:pPr>
      <w:r>
        <w:rPr>
          <w:lang w:val="en-US" w:eastAsia="es-ES"/>
        </w:rPr>
        <w:t>The model can build different environmental scenarios from the less strict one to the strictest</w:t>
      </w:r>
      <w:r w:rsidR="00850B6F">
        <w:rPr>
          <w:lang w:val="en-US" w:eastAsia="es-ES"/>
        </w:rPr>
        <w:t xml:space="preserve"> choosing among these three CO2 emissions targets</w:t>
      </w:r>
      <w:r>
        <w:rPr>
          <w:lang w:val="en-US" w:eastAsia="es-ES"/>
        </w:rPr>
        <w:t xml:space="preserve">. </w:t>
      </w:r>
    </w:p>
    <w:p w:rsidR="0097012B" w:rsidRDefault="0097012B" w:rsidP="0097012B">
      <w:pPr>
        <w:spacing w:before="200" w:after="0"/>
        <w:rPr>
          <w:rFonts w:asciiTheme="majorHAnsi" w:eastAsia="Times New Roman" w:hAnsiTheme="majorHAnsi" w:cstheme="majorBidi"/>
          <w:b/>
          <w:bCs/>
          <w:color w:val="4F81BD" w:themeColor="accent1"/>
          <w:sz w:val="26"/>
          <w:szCs w:val="26"/>
          <w:lang w:val="en-US" w:eastAsia="es-ES"/>
        </w:rPr>
      </w:pPr>
      <w:r>
        <w:rPr>
          <w:rFonts w:asciiTheme="majorHAnsi" w:eastAsia="Times New Roman" w:hAnsiTheme="majorHAnsi" w:cstheme="majorBidi"/>
          <w:b/>
          <w:bCs/>
          <w:color w:val="4F81BD" w:themeColor="accent1"/>
          <w:sz w:val="26"/>
          <w:szCs w:val="26"/>
          <w:lang w:val="en-US" w:eastAsia="es-ES"/>
        </w:rPr>
        <w:t>Fuel prices</w:t>
      </w:r>
    </w:p>
    <w:p w:rsidR="0097012B" w:rsidRDefault="0097012B" w:rsidP="0097012B">
      <w:pPr>
        <w:rPr>
          <w:lang w:val="en-US" w:eastAsia="es-ES"/>
        </w:rPr>
      </w:pPr>
      <w:r w:rsidRPr="0097012B">
        <w:rPr>
          <w:lang w:val="en-US" w:eastAsia="es-ES"/>
        </w:rPr>
        <w:t>Gas, oil and biomass prices per region</w:t>
      </w:r>
    </w:p>
    <w:p w:rsidR="0097012B" w:rsidRDefault="0097012B" w:rsidP="0097012B">
      <w:pPr>
        <w:spacing w:before="200" w:after="0"/>
        <w:rPr>
          <w:lang w:val="en-US" w:eastAsia="es-ES"/>
        </w:rPr>
      </w:pPr>
      <w:r w:rsidRPr="0097012B">
        <w:rPr>
          <w:rFonts w:asciiTheme="majorHAnsi" w:eastAsia="Times New Roman" w:hAnsiTheme="majorHAnsi" w:cstheme="majorBidi"/>
          <w:b/>
          <w:bCs/>
          <w:color w:val="4F81BD" w:themeColor="accent1"/>
          <w:sz w:val="26"/>
          <w:szCs w:val="26"/>
          <w:lang w:val="en-US" w:eastAsia="es-ES"/>
        </w:rPr>
        <w:t>Lead time</w:t>
      </w:r>
    </w:p>
    <w:p w:rsidR="00AA241D" w:rsidRDefault="0097012B" w:rsidP="0097012B">
      <w:pPr>
        <w:rPr>
          <w:lang w:val="en-US" w:eastAsia="es-ES"/>
        </w:rPr>
      </w:pPr>
      <w:r>
        <w:rPr>
          <w:lang w:val="en-US" w:eastAsia="es-ES"/>
        </w:rPr>
        <w:t xml:space="preserve">Total time required </w:t>
      </w:r>
      <w:r w:rsidR="00BB21E3">
        <w:rPr>
          <w:lang w:val="en-US" w:eastAsia="es-ES"/>
        </w:rPr>
        <w:t>to build</w:t>
      </w:r>
      <w:r>
        <w:rPr>
          <w:lang w:val="en-US" w:eastAsia="es-ES"/>
        </w:rPr>
        <w:t xml:space="preserve"> a power plant</w:t>
      </w:r>
    </w:p>
    <w:p w:rsidR="00BB21E3" w:rsidRDefault="00BB21E3" w:rsidP="00BB21E3">
      <w:pPr>
        <w:spacing w:before="200" w:after="0"/>
        <w:rPr>
          <w:rFonts w:asciiTheme="majorHAnsi" w:eastAsia="Times New Roman" w:hAnsiTheme="majorHAnsi" w:cstheme="majorBidi"/>
          <w:b/>
          <w:bCs/>
          <w:color w:val="4F81BD" w:themeColor="accent1"/>
          <w:sz w:val="26"/>
          <w:szCs w:val="26"/>
          <w:lang w:val="en-US" w:eastAsia="es-ES"/>
        </w:rPr>
      </w:pPr>
      <w:r w:rsidRPr="00BB21E3">
        <w:rPr>
          <w:rFonts w:asciiTheme="majorHAnsi" w:eastAsia="Times New Roman" w:hAnsiTheme="majorHAnsi" w:cstheme="majorBidi"/>
          <w:b/>
          <w:bCs/>
          <w:color w:val="4F81BD" w:themeColor="accent1"/>
          <w:sz w:val="26"/>
          <w:szCs w:val="26"/>
          <w:lang w:val="en-US" w:eastAsia="es-ES"/>
        </w:rPr>
        <w:t>Technology specific discount rate</w:t>
      </w:r>
    </w:p>
    <w:p w:rsidR="00BB21E3" w:rsidRPr="00BB21E3" w:rsidRDefault="00BB21E3" w:rsidP="00BB21E3">
      <w:pPr>
        <w:jc w:val="both"/>
        <w:rPr>
          <w:lang w:val="en-US" w:eastAsia="es-ES"/>
        </w:rPr>
      </w:pPr>
      <w:r>
        <w:rPr>
          <w:lang w:val="en-US" w:eastAsia="es-ES"/>
        </w:rPr>
        <w:t>Discount rate is a m</w:t>
      </w:r>
      <w:r w:rsidRPr="00BB21E3">
        <w:rPr>
          <w:lang w:val="en-US" w:eastAsia="es-ES"/>
        </w:rPr>
        <w:t>ultiplier that converts anticipated returns from an investment project to their present value</w:t>
      </w:r>
      <w:r>
        <w:rPr>
          <w:lang w:val="en-US" w:eastAsia="es-ES"/>
        </w:rPr>
        <w:t xml:space="preserve">. It is specific of each technology. A high discount rate means </w:t>
      </w:r>
      <w:r w:rsidR="00847B72">
        <w:rPr>
          <w:lang w:val="en-US" w:eastAsia="es-ES"/>
        </w:rPr>
        <w:t xml:space="preserve">that investors have short-term views when deciding their investments. On the contrary, a low discount rate means that investors have long-term views when deciding their investments. ETM can </w:t>
      </w:r>
      <w:proofErr w:type="spellStart"/>
      <w:r w:rsidR="00847B72">
        <w:rPr>
          <w:lang w:val="en-US" w:eastAsia="es-ES"/>
        </w:rPr>
        <w:t>analysed</w:t>
      </w:r>
      <w:proofErr w:type="spellEnd"/>
      <w:r w:rsidR="00847B72">
        <w:rPr>
          <w:lang w:val="en-US" w:eastAsia="es-ES"/>
        </w:rPr>
        <w:t xml:space="preserve"> the effect of the discount rate for a specific technology. </w:t>
      </w:r>
      <w:r>
        <w:rPr>
          <w:lang w:val="en-US" w:eastAsia="es-ES"/>
        </w:rPr>
        <w:t xml:space="preserve"> </w:t>
      </w:r>
    </w:p>
    <w:p w:rsidR="004F388A" w:rsidRPr="00847B72" w:rsidRDefault="00847B72" w:rsidP="00123E5D">
      <w:pPr>
        <w:spacing w:after="0" w:line="240" w:lineRule="auto"/>
        <w:rPr>
          <w:rFonts w:asciiTheme="majorHAnsi" w:eastAsia="Times New Roman" w:hAnsiTheme="majorHAnsi" w:cstheme="majorBidi"/>
          <w:b/>
          <w:bCs/>
          <w:color w:val="4F81BD" w:themeColor="accent1"/>
          <w:sz w:val="26"/>
          <w:szCs w:val="26"/>
          <w:lang w:val="en-US" w:eastAsia="es-ES"/>
        </w:rPr>
      </w:pPr>
      <w:r w:rsidRPr="00847B72">
        <w:rPr>
          <w:rFonts w:asciiTheme="majorHAnsi" w:eastAsia="Times New Roman" w:hAnsiTheme="majorHAnsi" w:cstheme="majorBidi"/>
          <w:b/>
          <w:bCs/>
          <w:color w:val="4F81BD" w:themeColor="accent1"/>
          <w:sz w:val="26"/>
          <w:szCs w:val="26"/>
          <w:lang w:val="en-US" w:eastAsia="es-ES"/>
        </w:rPr>
        <w:t>Demand elasticity</w:t>
      </w:r>
    </w:p>
    <w:p w:rsidR="00847B72" w:rsidRPr="00847B72" w:rsidRDefault="00847B72" w:rsidP="00847B72">
      <w:pPr>
        <w:spacing w:after="0" w:line="240" w:lineRule="auto"/>
        <w:jc w:val="both"/>
        <w:rPr>
          <w:lang w:val="en-US" w:eastAsia="es-ES"/>
        </w:rPr>
      </w:pPr>
      <w:r w:rsidRPr="00847B72">
        <w:rPr>
          <w:lang w:val="en-US" w:eastAsia="es-ES"/>
        </w:rPr>
        <w:t xml:space="preserve">In ETM, the future energy demand is endogenously calculated from the projection of the </w:t>
      </w:r>
      <w:r>
        <w:rPr>
          <w:lang w:val="en-US" w:eastAsia="es-ES"/>
        </w:rPr>
        <w:t xml:space="preserve">exogenous </w:t>
      </w:r>
      <w:r w:rsidRPr="00847B72">
        <w:rPr>
          <w:lang w:val="en-US" w:eastAsia="es-ES"/>
        </w:rPr>
        <w:t>socio</w:t>
      </w:r>
      <w:r>
        <w:rPr>
          <w:lang w:val="en-US" w:eastAsia="es-ES"/>
        </w:rPr>
        <w:t>-</w:t>
      </w:r>
      <w:r w:rsidRPr="00847B72">
        <w:rPr>
          <w:lang w:val="en-US" w:eastAsia="es-ES"/>
        </w:rPr>
        <w:t>economic drivers.</w:t>
      </w:r>
      <w:r>
        <w:rPr>
          <w:lang w:val="en-US" w:eastAsia="es-ES"/>
        </w:rPr>
        <w:t xml:space="preserve"> In addition, the demand is elastic, that means that, </w:t>
      </w:r>
      <w:proofErr w:type="spellStart"/>
      <w:r>
        <w:rPr>
          <w:lang w:val="en-US" w:eastAsia="es-ES"/>
        </w:rPr>
        <w:t>f.e</w:t>
      </w:r>
      <w:proofErr w:type="spellEnd"/>
      <w:r>
        <w:rPr>
          <w:lang w:val="en-US" w:eastAsia="es-ES"/>
        </w:rPr>
        <w:t xml:space="preserve">., </w:t>
      </w:r>
      <w:proofErr w:type="gramStart"/>
      <w:r>
        <w:rPr>
          <w:lang w:val="en-US" w:eastAsia="es-ES"/>
        </w:rPr>
        <w:t>electricity</w:t>
      </w:r>
      <w:proofErr w:type="gramEnd"/>
      <w:r>
        <w:rPr>
          <w:lang w:val="en-US" w:eastAsia="es-ES"/>
        </w:rPr>
        <w:t xml:space="preserve"> </w:t>
      </w:r>
      <w:r w:rsidRPr="00847B72">
        <w:rPr>
          <w:lang w:val="en-US" w:eastAsia="es-ES"/>
        </w:rPr>
        <w:t>demand varies with its price.</w:t>
      </w:r>
      <w:r>
        <w:rPr>
          <w:lang w:val="en-US" w:eastAsia="es-ES"/>
        </w:rPr>
        <w:t xml:space="preserve"> In ETM, demand elasticity can vary and effects on the energy system can be </w:t>
      </w:r>
      <w:proofErr w:type="spellStart"/>
      <w:r>
        <w:rPr>
          <w:lang w:val="en-US" w:eastAsia="es-ES"/>
        </w:rPr>
        <w:t>analysed</w:t>
      </w:r>
      <w:proofErr w:type="spellEnd"/>
      <w:r>
        <w:rPr>
          <w:lang w:val="en-US" w:eastAsia="es-ES"/>
        </w:rPr>
        <w:t xml:space="preserve">. </w:t>
      </w:r>
      <w:r w:rsidRPr="00847B72">
        <w:rPr>
          <w:lang w:val="en-US" w:eastAsia="es-ES"/>
        </w:rPr>
        <w:t xml:space="preserve"> </w:t>
      </w:r>
    </w:p>
    <w:p w:rsidR="00123E5D" w:rsidRPr="00940D8F" w:rsidRDefault="00123E5D" w:rsidP="00123E5D">
      <w:pPr>
        <w:spacing w:after="0" w:line="240" w:lineRule="auto"/>
        <w:rPr>
          <w:rFonts w:ascii="Calibri" w:eastAsia="Times New Roman" w:hAnsi="Calibri" w:cs="Times New Roman"/>
          <w:color w:val="1F497D"/>
          <w:sz w:val="18"/>
          <w:szCs w:val="18"/>
          <w:lang w:val="en-US" w:eastAsia="es-ES"/>
        </w:rPr>
      </w:pPr>
      <w:r w:rsidRPr="00940D8F">
        <w:rPr>
          <w:rFonts w:ascii="Calibri" w:eastAsia="Times New Roman" w:hAnsi="Calibri" w:cs="Times New Roman"/>
          <w:color w:val="1F497D"/>
          <w:sz w:val="18"/>
          <w:szCs w:val="18"/>
          <w:lang w:val="en-US" w:eastAsia="es-ES"/>
        </w:rPr>
        <w:t> </w:t>
      </w:r>
    </w:p>
    <w:p w:rsidR="00123E5D" w:rsidRPr="00940D8F" w:rsidRDefault="00123E5D" w:rsidP="00123E5D">
      <w:pPr>
        <w:spacing w:after="0" w:line="240" w:lineRule="auto"/>
        <w:rPr>
          <w:rFonts w:ascii="Calibri" w:eastAsia="Times New Roman" w:hAnsi="Calibri" w:cs="Times New Roman"/>
          <w:color w:val="1F497D"/>
          <w:sz w:val="18"/>
          <w:szCs w:val="18"/>
          <w:lang w:val="en-US" w:eastAsia="es-ES"/>
        </w:rPr>
      </w:pPr>
      <w:r w:rsidRPr="00940D8F">
        <w:rPr>
          <w:rFonts w:ascii="Calibri" w:eastAsia="Times New Roman" w:hAnsi="Calibri" w:cs="Times New Roman"/>
          <w:color w:val="1F497D"/>
          <w:sz w:val="18"/>
          <w:szCs w:val="18"/>
          <w:lang w:val="en-US" w:eastAsia="es-ES"/>
        </w:rPr>
        <w:t> </w:t>
      </w:r>
    </w:p>
    <w:sectPr w:rsidR="00123E5D" w:rsidRPr="00940D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7C0E"/>
    <w:multiLevelType w:val="hybridMultilevel"/>
    <w:tmpl w:val="7024AD92"/>
    <w:lvl w:ilvl="0" w:tplc="8332B612">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214C16DA"/>
    <w:multiLevelType w:val="hybridMultilevel"/>
    <w:tmpl w:val="B3E6FD60"/>
    <w:lvl w:ilvl="0" w:tplc="4A7CDB88">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30CC4CA2"/>
    <w:multiLevelType w:val="hybridMultilevel"/>
    <w:tmpl w:val="397A8FD0"/>
    <w:lvl w:ilvl="0" w:tplc="124089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0F4943"/>
    <w:multiLevelType w:val="hybridMultilevel"/>
    <w:tmpl w:val="A2C047B4"/>
    <w:lvl w:ilvl="0" w:tplc="8332B612">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D2348D"/>
    <w:multiLevelType w:val="hybridMultilevel"/>
    <w:tmpl w:val="7D9E790A"/>
    <w:lvl w:ilvl="0" w:tplc="124089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5D"/>
    <w:rsid w:val="000E5B30"/>
    <w:rsid w:val="00123E5D"/>
    <w:rsid w:val="002B5B70"/>
    <w:rsid w:val="00375798"/>
    <w:rsid w:val="004A27A7"/>
    <w:rsid w:val="004F388A"/>
    <w:rsid w:val="00657406"/>
    <w:rsid w:val="006972B0"/>
    <w:rsid w:val="00847B72"/>
    <w:rsid w:val="00850B6F"/>
    <w:rsid w:val="00940D8F"/>
    <w:rsid w:val="0097012B"/>
    <w:rsid w:val="009C6EE5"/>
    <w:rsid w:val="00A023F0"/>
    <w:rsid w:val="00A1293F"/>
    <w:rsid w:val="00A23660"/>
    <w:rsid w:val="00AA241D"/>
    <w:rsid w:val="00B03D3B"/>
    <w:rsid w:val="00BB21E3"/>
    <w:rsid w:val="00BC4461"/>
    <w:rsid w:val="00C00FA0"/>
    <w:rsid w:val="00C65B48"/>
    <w:rsid w:val="00CF18E2"/>
    <w:rsid w:val="00D60549"/>
    <w:rsid w:val="00E432D5"/>
    <w:rsid w:val="00EB5EE8"/>
    <w:rsid w:val="00EC640B"/>
    <w:rsid w:val="00F35DE8"/>
    <w:rsid w:val="00F8606C"/>
    <w:rsid w:val="00FD12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EB5E"/>
  <w15:docId w15:val="{BC8C0E96-787F-453B-AF07-354B1B80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23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23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3E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3E5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23E5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23E5D"/>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972B0"/>
    <w:pPr>
      <w:spacing w:line="240" w:lineRule="auto"/>
    </w:pPr>
    <w:rPr>
      <w:b/>
      <w:bCs/>
      <w:color w:val="4F81BD" w:themeColor="accent1"/>
      <w:sz w:val="18"/>
      <w:szCs w:val="18"/>
    </w:rPr>
  </w:style>
  <w:style w:type="table" w:styleId="Tabellenraster">
    <w:name w:val="Table Grid"/>
    <w:basedOn w:val="NormaleTabelle"/>
    <w:uiPriority w:val="59"/>
    <w:rsid w:val="00697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C640B"/>
    <w:pPr>
      <w:ind w:left="720"/>
      <w:contextualSpacing/>
    </w:pPr>
  </w:style>
  <w:style w:type="paragraph" w:styleId="Sprechblasentext">
    <w:name w:val="Balloon Text"/>
    <w:basedOn w:val="Standard"/>
    <w:link w:val="SprechblasentextZchn"/>
    <w:uiPriority w:val="99"/>
    <w:semiHidden/>
    <w:unhideWhenUsed/>
    <w:rsid w:val="00E432D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2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2481">
      <w:bodyDiv w:val="1"/>
      <w:marLeft w:val="0"/>
      <w:marRight w:val="0"/>
      <w:marTop w:val="0"/>
      <w:marBottom w:val="0"/>
      <w:divBdr>
        <w:top w:val="none" w:sz="0" w:space="0" w:color="auto"/>
        <w:left w:val="none" w:sz="0" w:space="0" w:color="auto"/>
        <w:bottom w:val="none" w:sz="0" w:space="0" w:color="auto"/>
        <w:right w:val="none" w:sz="0" w:space="0" w:color="auto"/>
      </w:divBdr>
    </w:div>
    <w:div w:id="653412601">
      <w:bodyDiv w:val="1"/>
      <w:marLeft w:val="0"/>
      <w:marRight w:val="0"/>
      <w:marTop w:val="0"/>
      <w:marBottom w:val="0"/>
      <w:divBdr>
        <w:top w:val="none" w:sz="0" w:space="0" w:color="auto"/>
        <w:left w:val="none" w:sz="0" w:space="0" w:color="auto"/>
        <w:bottom w:val="none" w:sz="0" w:space="0" w:color="auto"/>
        <w:right w:val="none" w:sz="0" w:space="0" w:color="auto"/>
      </w:divBdr>
    </w:div>
    <w:div w:id="1304196481">
      <w:bodyDiv w:val="1"/>
      <w:marLeft w:val="0"/>
      <w:marRight w:val="0"/>
      <w:marTop w:val="0"/>
      <w:marBottom w:val="0"/>
      <w:divBdr>
        <w:top w:val="none" w:sz="0" w:space="0" w:color="auto"/>
        <w:left w:val="none" w:sz="0" w:space="0" w:color="auto"/>
        <w:bottom w:val="none" w:sz="0" w:space="0" w:color="auto"/>
        <w:right w:val="none" w:sz="0" w:space="0" w:color="auto"/>
      </w:divBdr>
    </w:div>
    <w:div w:id="1342195599">
      <w:bodyDiv w:val="1"/>
      <w:marLeft w:val="0"/>
      <w:marRight w:val="0"/>
      <w:marTop w:val="0"/>
      <w:marBottom w:val="0"/>
      <w:divBdr>
        <w:top w:val="none" w:sz="0" w:space="0" w:color="auto"/>
        <w:left w:val="none" w:sz="0" w:space="0" w:color="auto"/>
        <w:bottom w:val="none" w:sz="0" w:space="0" w:color="auto"/>
        <w:right w:val="none" w:sz="0" w:space="0" w:color="auto"/>
      </w:divBdr>
      <w:divsChild>
        <w:div w:id="1103651131">
          <w:marLeft w:val="446"/>
          <w:marRight w:val="0"/>
          <w:marTop w:val="0"/>
          <w:marBottom w:val="0"/>
          <w:divBdr>
            <w:top w:val="none" w:sz="0" w:space="0" w:color="auto"/>
            <w:left w:val="none" w:sz="0" w:space="0" w:color="auto"/>
            <w:bottom w:val="none" w:sz="0" w:space="0" w:color="auto"/>
            <w:right w:val="none" w:sz="0" w:space="0" w:color="auto"/>
          </w:divBdr>
        </w:div>
        <w:div w:id="1391688117">
          <w:marLeft w:val="446"/>
          <w:marRight w:val="0"/>
          <w:marTop w:val="60"/>
          <w:marBottom w:val="0"/>
          <w:divBdr>
            <w:top w:val="none" w:sz="0" w:space="0" w:color="auto"/>
            <w:left w:val="none" w:sz="0" w:space="0" w:color="auto"/>
            <w:bottom w:val="none" w:sz="0" w:space="0" w:color="auto"/>
            <w:right w:val="none" w:sz="0" w:space="0" w:color="auto"/>
          </w:divBdr>
        </w:div>
        <w:div w:id="1726173351">
          <w:marLeft w:val="446"/>
          <w:marRight w:val="0"/>
          <w:marTop w:val="60"/>
          <w:marBottom w:val="0"/>
          <w:divBdr>
            <w:top w:val="none" w:sz="0" w:space="0" w:color="auto"/>
            <w:left w:val="none" w:sz="0" w:space="0" w:color="auto"/>
            <w:bottom w:val="none" w:sz="0" w:space="0" w:color="auto"/>
            <w:right w:val="none" w:sz="0" w:space="0" w:color="auto"/>
          </w:divBdr>
        </w:div>
        <w:div w:id="499277371">
          <w:marLeft w:val="446"/>
          <w:marRight w:val="0"/>
          <w:marTop w:val="60"/>
          <w:marBottom w:val="0"/>
          <w:divBdr>
            <w:top w:val="none" w:sz="0" w:space="0" w:color="auto"/>
            <w:left w:val="none" w:sz="0" w:space="0" w:color="auto"/>
            <w:bottom w:val="none" w:sz="0" w:space="0" w:color="auto"/>
            <w:right w:val="none" w:sz="0" w:space="0" w:color="auto"/>
          </w:divBdr>
        </w:div>
        <w:div w:id="1755972378">
          <w:marLeft w:val="446"/>
          <w:marRight w:val="0"/>
          <w:marTop w:val="60"/>
          <w:marBottom w:val="0"/>
          <w:divBdr>
            <w:top w:val="none" w:sz="0" w:space="0" w:color="auto"/>
            <w:left w:val="none" w:sz="0" w:space="0" w:color="auto"/>
            <w:bottom w:val="none" w:sz="0" w:space="0" w:color="auto"/>
            <w:right w:val="none" w:sz="0" w:space="0" w:color="auto"/>
          </w:divBdr>
        </w:div>
        <w:div w:id="365255738">
          <w:marLeft w:val="446"/>
          <w:marRight w:val="0"/>
          <w:marTop w:val="60"/>
          <w:marBottom w:val="0"/>
          <w:divBdr>
            <w:top w:val="none" w:sz="0" w:space="0" w:color="auto"/>
            <w:left w:val="none" w:sz="0" w:space="0" w:color="auto"/>
            <w:bottom w:val="none" w:sz="0" w:space="0" w:color="auto"/>
            <w:right w:val="none" w:sz="0" w:space="0" w:color="auto"/>
          </w:divBdr>
        </w:div>
        <w:div w:id="1931547024">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127F8-892F-4354-A474-575B6F95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5574</Characters>
  <Application>Microsoft Office Word</Application>
  <DocSecurity>0</DocSecurity>
  <Lines>46</Lines>
  <Paragraphs>12</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Revisor 2</dc:creator>
  <cp:lastModifiedBy>Markus Biberacher</cp:lastModifiedBy>
  <cp:revision>3</cp:revision>
  <dcterms:created xsi:type="dcterms:W3CDTF">2018-02-16T14:46:00Z</dcterms:created>
  <dcterms:modified xsi:type="dcterms:W3CDTF">2018-02-16T14:46:00Z</dcterms:modified>
</cp:coreProperties>
</file>