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ACA" w:rsidRPr="00346ACA" w:rsidRDefault="00346ACA" w:rsidP="00346AC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346ACA">
        <w:rPr>
          <w:rFonts w:ascii="Arial" w:hAnsi="Arial" w:cs="Arial"/>
          <w:sz w:val="28"/>
          <w:szCs w:val="28"/>
        </w:rPr>
        <w:t>superfície cilíndrica</w:t>
      </w:r>
    </w:p>
    <w:p w:rsidR="00D26BB0" w:rsidRPr="00783427" w:rsidRDefault="00346ACA" w:rsidP="00346ACA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26BB0" w:rsidRPr="00783427">
        <w:rPr>
          <w:rFonts w:ascii="Arial" w:hAnsi="Arial" w:cs="Arial"/>
          <w:sz w:val="24"/>
          <w:szCs w:val="24"/>
        </w:rPr>
        <w:t xml:space="preserve">Uma superfície cilíndrica (ou simplesmente cilindro) é a superfície gerada por uma reta que se move ao longo de uma curva plana, denominada diretriz, paralelamente a uma reta </w:t>
      </w:r>
      <w:r w:rsidR="008F73D4">
        <w:rPr>
          <w:rFonts w:ascii="Arial" w:hAnsi="Arial" w:cs="Arial"/>
          <w:sz w:val="24"/>
          <w:szCs w:val="24"/>
        </w:rPr>
        <w:t>fi</w:t>
      </w:r>
      <w:r w:rsidR="00D26BB0" w:rsidRPr="00783427">
        <w:rPr>
          <w:rFonts w:ascii="Arial" w:hAnsi="Arial" w:cs="Arial"/>
          <w:sz w:val="24"/>
          <w:szCs w:val="24"/>
        </w:rPr>
        <w:t>xa, denominada geratriz.  Quando a geratriz for perpendicular ao plano que contém a curva diretriz o cilindro é denominado cilindro reto.</w:t>
      </w:r>
    </w:p>
    <w:p w:rsidR="00D26BB0" w:rsidRPr="00783427" w:rsidRDefault="00D26BB0" w:rsidP="00346ACA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C4889" w:rsidRDefault="00D26BB0" w:rsidP="00346ACA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783427">
        <w:rPr>
          <w:rFonts w:ascii="Arial" w:hAnsi="Arial" w:cs="Arial"/>
          <w:sz w:val="24"/>
          <w:szCs w:val="24"/>
        </w:rPr>
        <w:tab/>
        <w:t xml:space="preserve">Se </w:t>
      </w:r>
      <w:r w:rsidRPr="00783427">
        <w:rPr>
          <w:rFonts w:ascii="Arial" w:hAnsi="Arial" w:cs="Arial"/>
          <w:b/>
          <w:sz w:val="24"/>
          <w:szCs w:val="24"/>
        </w:rPr>
        <w:t>v</w:t>
      </w:r>
      <w:r w:rsidRPr="00783427">
        <w:rPr>
          <w:rFonts w:ascii="Arial" w:hAnsi="Arial" w:cs="Arial"/>
          <w:sz w:val="24"/>
          <w:szCs w:val="24"/>
        </w:rPr>
        <w:t xml:space="preserve"> é o vetor diretor da reta g, então o ponto P(x</w:t>
      </w:r>
      <w:r w:rsidR="00783427">
        <w:rPr>
          <w:rFonts w:ascii="Arial" w:hAnsi="Arial" w:cs="Arial"/>
          <w:sz w:val="24"/>
          <w:szCs w:val="24"/>
        </w:rPr>
        <w:t>,</w:t>
      </w:r>
      <w:r w:rsidRPr="00783427">
        <w:rPr>
          <w:rFonts w:ascii="Arial" w:hAnsi="Arial" w:cs="Arial"/>
          <w:sz w:val="24"/>
          <w:szCs w:val="24"/>
        </w:rPr>
        <w:t xml:space="preserve"> y</w:t>
      </w:r>
      <w:r w:rsidR="00783427">
        <w:rPr>
          <w:rFonts w:ascii="Arial" w:hAnsi="Arial" w:cs="Arial"/>
          <w:sz w:val="24"/>
          <w:szCs w:val="24"/>
        </w:rPr>
        <w:t>,</w:t>
      </w:r>
      <w:r w:rsidRPr="00783427">
        <w:rPr>
          <w:rFonts w:ascii="Arial" w:hAnsi="Arial" w:cs="Arial"/>
          <w:sz w:val="24"/>
          <w:szCs w:val="24"/>
        </w:rPr>
        <w:t xml:space="preserve"> z) está sobre a superfície S se, e somente se,</w:t>
      </w:r>
      <w:r w:rsidR="00783427">
        <w:rPr>
          <w:rFonts w:ascii="Arial" w:hAnsi="Arial" w:cs="Arial"/>
          <w:sz w:val="24"/>
          <w:szCs w:val="24"/>
        </w:rPr>
        <w:t xml:space="preserve"> </w:t>
      </w:r>
      <w:r w:rsidRPr="00783427">
        <w:rPr>
          <w:rFonts w:ascii="Arial" w:hAnsi="Arial" w:cs="Arial"/>
          <w:sz w:val="24"/>
          <w:szCs w:val="24"/>
        </w:rPr>
        <w:t xml:space="preserve">a reta que passa por P, paralela ao vetor </w:t>
      </w:r>
      <w:r w:rsidRPr="00783427">
        <w:rPr>
          <w:rFonts w:ascii="Arial" w:hAnsi="Arial" w:cs="Arial"/>
          <w:b/>
          <w:sz w:val="24"/>
          <w:szCs w:val="24"/>
        </w:rPr>
        <w:t>v</w:t>
      </w:r>
      <w:r w:rsidRPr="00783427">
        <w:rPr>
          <w:rFonts w:ascii="Arial" w:hAnsi="Arial" w:cs="Arial"/>
          <w:sz w:val="24"/>
          <w:szCs w:val="24"/>
        </w:rPr>
        <w:t xml:space="preserve"> intercepta a curva diretriz</w:t>
      </w:r>
      <w:r w:rsidR="00783427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γ</m:t>
        </m:r>
      </m:oMath>
    </w:p>
    <w:p w:rsidR="00783427" w:rsidRDefault="00783427" w:rsidP="0078342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783427" w:rsidRDefault="00312059" w:rsidP="0078342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inorEastAsia" w:hAnsi="Arial" w:cs="Arial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 xml:space="preserve"> x,y,z </m:t>
            </m:r>
          </m:e>
        </m:d>
        <m:r>
          <w:rPr>
            <w:rFonts w:ascii="Cambria Math" w:hAnsi="Cambria Math" w:cs="Arial"/>
            <w:sz w:val="24"/>
            <w:szCs w:val="24"/>
          </w:rPr>
          <m:t>∈S⇔Q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b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="Arial"/>
                    <w:sz w:val="24"/>
                    <w:szCs w:val="24"/>
                  </w:rPr>
                  <m:t>x</m:t>
                </m:r>
              </m:e>
            </m:acc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Arial"/>
                    <w:b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="Arial"/>
                    <w:sz w:val="24"/>
                    <w:szCs w:val="24"/>
                  </w:rPr>
                  <m:t>y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Arial"/>
                    <w:b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="Arial"/>
                    <w:sz w:val="24"/>
                    <w:szCs w:val="24"/>
                  </w:rPr>
                  <m:t>,z</m:t>
                </m:r>
              </m:e>
            </m:acc>
          </m:e>
        </m:d>
        <m:r>
          <w:rPr>
            <w:rFonts w:ascii="Cambria Math" w:hAnsi="Cambria Math" w:cs="Arial"/>
            <w:sz w:val="24"/>
            <w:szCs w:val="24"/>
          </w:rPr>
          <m:t xml:space="preserve"> ∈ γ 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PQ</m:t>
            </m:r>
            <m:r>
              <w:rPr>
                <w:rFonts w:ascii="Cambria Math" w:hAnsi="Cambria Math" w:cs="Arial"/>
                <w:sz w:val="24"/>
                <w:szCs w:val="24"/>
              </w:rPr>
              <m:t xml:space="preserve"> </m:t>
            </m:r>
          </m:e>
        </m:acc>
        <m:r>
          <w:rPr>
            <w:rFonts w:ascii="Cambria Math" w:hAnsi="Cambria Math" w:cs="Arial"/>
            <w:sz w:val="24"/>
            <w:szCs w:val="24"/>
          </w:rPr>
          <m:t>×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Arial"/>
            <w:sz w:val="24"/>
            <w:szCs w:val="24"/>
          </w:rPr>
          <m:t xml:space="preserve"> =</m:t>
        </m:r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e>
        </m:acc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="00F61F2A" w:rsidRPr="00D214D7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D214D7" w:rsidRDefault="00D214D7" w:rsidP="0078342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inorEastAsia" w:hAnsi="Arial" w:cs="Arial"/>
          <w:sz w:val="24"/>
          <w:szCs w:val="24"/>
        </w:rPr>
      </w:pPr>
    </w:p>
    <w:p w:rsidR="00D214D7" w:rsidRDefault="00D214D7" w:rsidP="00D214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214D7" w:rsidRDefault="00D214D7" w:rsidP="00D214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214D7">
        <w:rPr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990352</wp:posOffset>
            </wp:positionH>
            <wp:positionV relativeFrom="paragraph">
              <wp:posOffset>118469</wp:posOffset>
            </wp:positionV>
            <wp:extent cx="3018348" cy="1669774"/>
            <wp:effectExtent l="1905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348" cy="166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4D7" w:rsidRPr="00D214D7" w:rsidRDefault="00D214D7" w:rsidP="00D214D7">
      <w:pPr>
        <w:rPr>
          <w:rFonts w:ascii="Arial" w:hAnsi="Arial" w:cs="Arial"/>
          <w:sz w:val="24"/>
          <w:szCs w:val="24"/>
        </w:rPr>
      </w:pPr>
    </w:p>
    <w:p w:rsidR="00D214D7" w:rsidRPr="00D214D7" w:rsidRDefault="00D214D7" w:rsidP="00D214D7">
      <w:pPr>
        <w:rPr>
          <w:rFonts w:ascii="Arial" w:hAnsi="Arial" w:cs="Arial"/>
          <w:sz w:val="24"/>
          <w:szCs w:val="24"/>
        </w:rPr>
      </w:pPr>
    </w:p>
    <w:p w:rsidR="00D214D7" w:rsidRPr="00D214D7" w:rsidRDefault="00D214D7" w:rsidP="00D214D7">
      <w:pPr>
        <w:rPr>
          <w:rFonts w:ascii="Arial" w:hAnsi="Arial" w:cs="Arial"/>
          <w:sz w:val="24"/>
          <w:szCs w:val="24"/>
        </w:rPr>
      </w:pPr>
    </w:p>
    <w:p w:rsidR="00D214D7" w:rsidRPr="00D214D7" w:rsidRDefault="00D214D7" w:rsidP="00D214D7">
      <w:pPr>
        <w:rPr>
          <w:rFonts w:ascii="Arial" w:hAnsi="Arial" w:cs="Arial"/>
          <w:sz w:val="24"/>
          <w:szCs w:val="24"/>
        </w:rPr>
      </w:pPr>
    </w:p>
    <w:p w:rsidR="00D214D7" w:rsidRPr="00D214D7" w:rsidRDefault="00D214D7" w:rsidP="00D214D7">
      <w:pPr>
        <w:rPr>
          <w:rFonts w:ascii="Arial" w:hAnsi="Arial" w:cs="Arial"/>
          <w:sz w:val="24"/>
          <w:szCs w:val="24"/>
        </w:rPr>
      </w:pPr>
    </w:p>
    <w:p w:rsidR="00D214D7" w:rsidRDefault="00D214D7" w:rsidP="00D214D7">
      <w:pPr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D214D7" w:rsidRPr="00346ACA" w:rsidRDefault="00346ACA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a) y=4-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346ACA" w:rsidRDefault="00346ACA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fazendo   4 - x² = 0, temos :</w:t>
      </w:r>
    </w:p>
    <w:p w:rsidR="00346ACA" w:rsidRPr="00346ACA" w:rsidRDefault="00346ACA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4</m:t>
          </m:r>
          <m:r>
            <w:rPr>
              <w:rFonts w:ascii="Cambria Math" w:hAnsi="Cambria Math" w:cs="Arial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:rsidR="00346ACA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ad>
            <m:radPr>
              <m:degHide m:val="on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e>
          </m:rad>
          <m:r>
            <w:rPr>
              <w:rFonts w:ascii="Cambria Math" w:hAnsi="Cambria Math" w:cs="Arial"/>
              <w:sz w:val="24"/>
              <w:szCs w:val="24"/>
            </w:rPr>
            <m:t>=x</m:t>
          </m:r>
        </m:oMath>
      </m:oMathPara>
    </w:p>
    <w:p w:rsidR="00F74804" w:rsidRP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 xml:space="preserve">x= ± </m:t>
          </m:r>
          <m:r>
            <w:rPr>
              <w:rFonts w:ascii="Cambria Math" w:hAnsi="Cambria Math" w:cs="Arial"/>
              <w:sz w:val="24"/>
              <w:szCs w:val="24"/>
            </w:rPr>
            <m:t>2</m:t>
          </m:r>
        </m:oMath>
      </m:oMathPara>
    </w:p>
    <w:p w:rsidR="00F74804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obtemos o </w:t>
      </w:r>
      <w:r w:rsidR="007343BC">
        <w:rPr>
          <w:rFonts w:ascii="Arial" w:hAnsi="Arial" w:cs="Arial"/>
          <w:sz w:val="24"/>
          <w:szCs w:val="24"/>
        </w:rPr>
        <w:t xml:space="preserve">a seguinte </w:t>
      </w:r>
      <w:r w:rsidR="00FA066C">
        <w:rPr>
          <w:rFonts w:ascii="Arial" w:hAnsi="Arial" w:cs="Arial"/>
          <w:sz w:val="24"/>
          <w:szCs w:val="24"/>
        </w:rPr>
        <w:t>parábola</w:t>
      </w:r>
      <w:r w:rsidR="007343BC">
        <w:rPr>
          <w:rFonts w:ascii="Arial" w:hAnsi="Arial" w:cs="Arial"/>
          <w:sz w:val="24"/>
          <w:szCs w:val="24"/>
        </w:rPr>
        <w:t>:</w:t>
      </w:r>
    </w:p>
    <w:p w:rsidR="00346ACA" w:rsidRDefault="00F7480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09465" cy="2551947"/>
            <wp:effectExtent l="19050" t="0" r="51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75" cy="255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3D4" w:rsidRDefault="008F73D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fazendo com que a reta geratriz mova-se paralelamente ao longo curva obtemos a seguinte superfície :</w:t>
      </w:r>
    </w:p>
    <w:p w:rsidR="008F73D4" w:rsidRPr="007343BC" w:rsidRDefault="00366B21" w:rsidP="00D214D7">
      <w:pPr>
        <w:tabs>
          <w:tab w:val="left" w:pos="1327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3972505" cy="2291861"/>
            <wp:effectExtent l="19050" t="0" r="8945" b="0"/>
            <wp:docPr id="3" name="Imagem 2" descr="untitl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gif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937" cy="22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D4" w:rsidRDefault="008F73D4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esta superfície chamada de superfície cilíndrica parabólica </w:t>
      </w:r>
    </w:p>
    <w:p w:rsidR="00FA066C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366B21" w:rsidRDefault="00366B21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366B21" w:rsidRDefault="00366B21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p w:rsidR="00FA066C" w:rsidRPr="00FA066C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 xml:space="preserve">b)  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+ 4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=16</m:t>
          </m:r>
        </m:oMath>
      </m:oMathPara>
    </w:p>
    <w:p w:rsidR="00FA066C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a equação por 16, temos:</w:t>
      </w:r>
    </w:p>
    <w:p w:rsidR="00FA066C" w:rsidRPr="00FA066C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16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=1</m:t>
          </m:r>
        </m:oMath>
      </m:oMathPara>
    </w:p>
    <w:p w:rsidR="00FA066C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obtém se a elipse:</w:t>
      </w:r>
    </w:p>
    <w:p w:rsidR="00FA066C" w:rsidRPr="00FA066C" w:rsidRDefault="00FA066C" w:rsidP="00FA066C">
      <w:pPr>
        <w:tabs>
          <w:tab w:val="left" w:pos="1327"/>
        </w:tabs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4²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2²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=1</m:t>
          </m:r>
        </m:oMath>
      </m:oMathPara>
    </w:p>
    <w:p w:rsidR="00FA066C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valor de a = 4 e b = 2, logo temos:</w:t>
      </w:r>
    </w:p>
    <w:p w:rsidR="00FA066C" w:rsidRPr="00FA066C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423865" cy="2026387"/>
            <wp:effectExtent l="19050" t="0" r="51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990" cy="202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66C" w:rsidRPr="00D46923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  <w:u w:val="single"/>
        </w:rPr>
      </w:pPr>
    </w:p>
    <w:p w:rsidR="00FA066C" w:rsidRPr="00346ACA" w:rsidRDefault="00FA066C" w:rsidP="00D214D7">
      <w:pPr>
        <w:tabs>
          <w:tab w:val="left" w:pos="1327"/>
        </w:tabs>
        <w:rPr>
          <w:rFonts w:ascii="Arial" w:hAnsi="Arial" w:cs="Arial"/>
          <w:sz w:val="24"/>
          <w:szCs w:val="24"/>
        </w:rPr>
      </w:pPr>
    </w:p>
    <w:sectPr w:rsidR="00FA066C" w:rsidRPr="00346ACA" w:rsidSect="00BA088B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D26BB0"/>
    <w:rsid w:val="000C75FE"/>
    <w:rsid w:val="00176136"/>
    <w:rsid w:val="00275658"/>
    <w:rsid w:val="00312059"/>
    <w:rsid w:val="00346ACA"/>
    <w:rsid w:val="00366B21"/>
    <w:rsid w:val="003D7DA0"/>
    <w:rsid w:val="00587478"/>
    <w:rsid w:val="007343BC"/>
    <w:rsid w:val="00783427"/>
    <w:rsid w:val="008F73D4"/>
    <w:rsid w:val="009963FC"/>
    <w:rsid w:val="009A7FE1"/>
    <w:rsid w:val="00B04349"/>
    <w:rsid w:val="00BA088B"/>
    <w:rsid w:val="00D214D7"/>
    <w:rsid w:val="00D21F4E"/>
    <w:rsid w:val="00D26BB0"/>
    <w:rsid w:val="00D46923"/>
    <w:rsid w:val="00F53606"/>
    <w:rsid w:val="00F61F2A"/>
    <w:rsid w:val="00F74804"/>
    <w:rsid w:val="00FA06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5FE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3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3427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61F2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165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CPPF_ADM_SEC 02</dc:creator>
  <cp:lastModifiedBy>CPPF_ADM_SEC 02</cp:lastModifiedBy>
  <cp:revision>5</cp:revision>
  <dcterms:created xsi:type="dcterms:W3CDTF">2019-12-03T17:31:00Z</dcterms:created>
  <dcterms:modified xsi:type="dcterms:W3CDTF">2019-12-03T20:47:00Z</dcterms:modified>
</cp:coreProperties>
</file>