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dent"/>
      </w:pPr>
      <w:r>
        <w:t>En el círculo quinto está la laguna Estigia, vigilada por Flegias, hijo de Marte. Enfangados en ella, luchando eternamente unos contra otros, a golpes y mordiscos, están los condenados por el pecado de la ira, mientras que debajo del agua están los acidiosos, es decir, los perezosos y los que vivieron tristes y deprimidos sin motivo. Entre los iracundos estaba Felipe Argenti, florentino llamado así porque en una ocasión hizo herrar a su caballo con herraduras de plata. Su familia, los Adimari, fue la que se quedó con los bienes de Dante cuando fue exiliado. Los cuatro círculos anteriores castigan los pecados de incontinencia, mientras que los círculos siguientes castigan (más severamente) la maldad en sentido estricto. La región que comprende a todos ellos se llama Dite (un nombre latino para el Hades, o el Infierno), una ciudad que toma el color rojo de las llamas que hay en ella por todas partes, y está rodeada de murallas, cuyas puertas guardan los demonios.</w:t>
      </w:r>
    </w:p>
    <w:p>
      <w:r/>
      <w:r>
        <w:t>Como ya sabes, todas las páginas web son documentos escritos en diferentes lenguajes de programación como el HTML, que es el más extendido. Por cierto que es difícil ver una página escrita en un solo lenguaje y lo normal es que se incluyan fragmentos de otros lenguajes como javascript o php que aportan funcionalidades extra a la página.</w:t>
      </w:r>
    </w:p>
    <w:p>
      <w:r/>
      <w:r>
        <w:t>Cada página tiene su propio código fuente, o sea, unas líneas de programación que determinan el diseño de la página. Si cuando visitas un sitio web ves algo bonito en vez de un montón de texto sin sentido para la mayoría de los mortales, es gracias a los navegadores, que son capaces de interpretar ese código fuente y ofrecérnoslo en un formato visualmente agradable.</w:t>
      </w:r>
    </w:p>
    <w:p>
      <w:r/>
      <w:r>
        <w:t>Pero vamos a lo que nos interesa.</w:t>
      </w:r>
      <w:r>
        <w:rPr>
          <w:b/>
        </w:rPr>
        <w:t xml:space="preserve"> ¿Cómo ver el código fuente de una página web? </w:t>
      </w:r>
      <w:r>
        <w:t>Es muy sencillo. Pero si lo que quieres es hacer tu propia web pero no sabes nada de HTML te recomiendo que no te comas la cabeza.</w:t>
      </w:r>
    </w:p>
    <w:p>
      <w:r/>
      <w:r>
        <w:rPr>
          <w:b/>
        </w:rPr>
        <w:t>Zed's</w:t>
      </w:r>
      <w:r>
        <w:t xml:space="preserve"> dead baby, </w:t>
      </w:r>
      <w:r>
        <w:rPr>
          <w:i/>
        </w:rPr>
        <w:t>Zed's</w:t>
      </w:r>
      <w:r>
        <w:t xml:space="preserve"> dead.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dent">
    <w:name w:val="Indent"/>
    <w:pPr>
      <w:widowControl/>
      <w:spacing w:before="0" w:after="120" w:line="276" w:lineRule="auto"/>
      <w:ind w:left="0" w:firstLine="0"/>
      <w:jc w:val="both"/>
    </w:pPr>
    <w:rPr>
      <w:rFonts w:ascii="Cambria" w:hAnsi="Cambri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