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 </w:t>
      </w:r>
      <w:r w:rsidDel="00000000" w:rsidR="00000000" w:rsidRPr="00000000">
        <w:rPr>
          <w:sz w:val="20"/>
          <w:szCs w:val="20"/>
          <w:rtl w:val="0"/>
        </w:rPr>
        <w:t xml:space="preserve">&lt;div id=datestamp&gt;&lt;/div&gt;</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I am paralyzed.</w:t>
      </w:r>
      <w:r w:rsidDel="00000000" w:rsidR="00000000" w:rsidRPr="00000000">
        <w:rPr>
          <w:sz w:val="20"/>
          <w:szCs w:val="20"/>
          <w:rtl w:val="0"/>
        </w:rPr>
        <w:t xml:space="preserve">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“Just a dream” I say to myself. I am completely oblivious to the turn that my life and view of reality will take in about a month’s time, a multi-year journey set into motion by an encounter with a potent, mind-altering plant.</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This journey is also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biological organisms are catalysts for these experiences.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Fast forward to now. At any given moment, someone somewhere is about to have their first experience with one of these materials.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of mine I could feel my bedsheets under me. They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Simply put, that reason is this: a side effect of a drug isn’t supposed to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An LSD flashback isn’t supposed to occur before one has ever taken LSD.</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with the UFO topic. I experienced something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sz w:val="20"/>
          <w:szCs w:val="20"/>
          <w:rtl w:val="0"/>
        </w:rPr>
        <w:tab/>
      </w:r>
    </w:p>
    <w:p w:rsidR="00000000" w:rsidDel="00000000" w:rsidP="00000000" w:rsidRDefault="00000000" w:rsidRPr="00000000" w14:paraId="0000003B">
      <w:pPr>
        <w:rPr>
          <w:sz w:val="20"/>
          <w:szCs w:val="20"/>
        </w:rPr>
      </w:pPr>
      <w:r w:rsidDel="00000000" w:rsidR="00000000" w:rsidRPr="00000000">
        <w:rPr>
          <w:sz w:val="20"/>
          <w:szCs w:val="20"/>
          <w:rtl w:val="0"/>
        </w:rPr>
        <w:t xml:space="preserve">Not long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noone including this in surveys for research purposes. There is no one doing studies on this. There is no data.</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4">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9">
      <w:pPr>
        <w:rPr>
          <w:sz w:val="20"/>
          <w:szCs w:val="20"/>
          <w:vertAlign w:val="subscript"/>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F">
      <w:pPr>
        <w:rPr>
          <w:sz w:val="20"/>
          <w:szCs w:val="20"/>
        </w:rPr>
      </w:pPr>
      <w:r w:rsidDel="00000000" w:rsidR="00000000" w:rsidRPr="00000000">
        <w:rPr>
          <w:sz w:val="20"/>
          <w:szCs w:val="20"/>
          <w:rtl w:val="0"/>
        </w:rPr>
        <w:t xml:space="preserve"> </w:t>
      </w:r>
    </w:p>
    <w:p w:rsidR="00000000" w:rsidDel="00000000" w:rsidP="00000000" w:rsidRDefault="00000000" w:rsidRPr="00000000" w14:paraId="00000050">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b w:val="1"/>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6">
      <w:pPr>
        <w:rPr>
          <w:sz w:val="20"/>
          <w:szCs w:val="20"/>
        </w:rPr>
      </w:pPr>
      <w:hyperlink r:id="rId12">
        <w:r w:rsidDel="00000000" w:rsidR="00000000" w:rsidRPr="00000000">
          <w:rPr>
            <w:color w:val="1155cc"/>
            <w:sz w:val="20"/>
            <w:szCs w:val="20"/>
            <w:u w:val="single"/>
            <w:rtl w:val="0"/>
          </w:rPr>
          <w:t xml:space="preserve">Here’s the news story about what occurred that day</w:t>
        </w:r>
      </w:hyperlink>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have been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F">
      <w:pPr>
        <w:rPr>
          <w:sz w:val="20"/>
          <w:szCs w:val="20"/>
        </w:rPr>
      </w:pPr>
      <w:r w:rsidDel="00000000" w:rsidR="00000000" w:rsidRPr="00000000">
        <w:rPr>
          <w:sz w:val="20"/>
          <w:szCs w:val="20"/>
          <w:rtl w:val="0"/>
        </w:rPr>
        <w:t xml:space="preserve"> </w:t>
      </w:r>
    </w:p>
    <w:p w:rsidR="00000000" w:rsidDel="00000000" w:rsidP="00000000" w:rsidRDefault="00000000" w:rsidRPr="00000000" w14:paraId="0000006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1">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3">
      <w:pPr>
        <w:rPr>
          <w:i w:val="1"/>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F">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F">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8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5">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B">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1">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The third example comes from another episode of the Joe Rogan podcast, this time with Aubrey Marcus. The preceding anecdote with Kyle Buller and Paul Stamets came to me in the years after this realization. And they keep coming in. This was really the first podcast interview that I had seen after having had my own experience that gave me a bit of reassurance that I was not alone in experiencing this.  </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7">
      <w:pPr>
        <w:rPr>
          <w:sz w:val="20"/>
          <w:szCs w:val="20"/>
          <w:u w:val="single"/>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B">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him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 like demon creature, but as a big, smiling buddha-monkey, with the message “we are the pleasure monkeys”.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5">
      <w:pPr>
        <w:rPr>
          <w:sz w:val="20"/>
          <w:szCs w:val="20"/>
        </w:rPr>
      </w:pPr>
      <w:r w:rsidDel="00000000" w:rsidR="00000000" w:rsidRPr="00000000">
        <w:rPr>
          <w:sz w:val="20"/>
          <w:szCs w:val="20"/>
          <w:rtl w:val="0"/>
        </w:rPr>
        <w:t xml:space="preserve"> </w:t>
      </w:r>
    </w:p>
    <w:p w:rsidR="00000000" w:rsidDel="00000000" w:rsidP="00000000" w:rsidRDefault="00000000" w:rsidRPr="00000000" w14:paraId="000000B6">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rtl w:val="0"/>
        </w:rPr>
        <w:t xml:space="preserve">context</w:t>
      </w:r>
      <w:r w:rsidDel="00000000" w:rsidR="00000000" w:rsidRPr="00000000">
        <w:rPr>
          <w:sz w:val="20"/>
          <w:szCs w:val="20"/>
          <w:rtl w:val="0"/>
        </w:rPr>
        <w:t xml:space="preserve"> that would later return.</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That particular dream’s animate and sensory nature was identical to the Ayahuasca experience in the effects of ingestion. I have even experienced little hallmarks of that very first experience later on in Ayahuasca and Mushroom journeys, a reference to a location, and physical/emotional sensations.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I did not make the connection for a while. After all, a side effect of a drug isn’t supposed to occur before a drug is taken. This first dream was like getting a preview of what was to come a month later. The contextual clues from my first aya dream would not return for close to two years, at which point I had been helping out at the ceremonies, and had been drinking Ayahuasca monthly. The dreams came back, and they continue to this very day. </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For some, this concept may appear entirely incomprehensible, likely influenced by the stigma associated with mental illness.</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D">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of ‘medicine work’ and integration sinceI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The impetus</w:t>
      </w:r>
      <w:r w:rsidDel="00000000" w:rsidR="00000000" w:rsidRPr="00000000">
        <w:rPr>
          <w:sz w:val="20"/>
          <w:szCs w:val="20"/>
          <w:rtl w:val="0"/>
        </w:rPr>
        <w:t xml:space="preserve"> came about a year and a half into my journey with the plants, the dreams started happening again. Except that there were at least five of them.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6">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7">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and reforming in our wake, like water moving around a ship. We crested the mountain and shot up into the sky. </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or conception of prior. It had not yet taken on this dimension. Understand that this information is deeply personal, and I will share more details when it is all ready to be shared. </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Accounts of abductions and accounts of Indigenous Shamans entering the dream realm do sound very similar. They must hold some tiny truths in relation to this extraordinarily strange puzzle.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2">
      <w:pPr>
        <w:rPr>
          <w:i w:val="1"/>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4">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In my experience it was like an intelligence represented as a disk appeared to me outside of my current understanding of time, and was conjoined by other experiences where objects operated outside of my understanding of space and gravity. Time, space, gravity. </w:t>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which will undoubtedly become their own chapters in this. For now, this story is weird enough. </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And the reason is this: 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suggestive. Four times I have seen something anomalous in the sky, including a blinking or a flashing and pulsating orb. Most mysteriously, my wife and I witnessed a dark and completely silent object with no visible means of propulsion that traversed our view parallel to 29 Palms Highway in the Mojave desert. These aerial phenomenon never resembled solid objects.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two hours before we were to provide music for an Ayahuasca group.</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If I include the experiences of my friends, that number grows, and also includes similar sightings surrounding psilocybin mushroom experiences. I think that if two supernatural events take place hours detached from each other, that those events have some sort of causal connection.</w:t>
      </w:r>
    </w:p>
    <w:p w:rsidR="00000000" w:rsidDel="00000000" w:rsidP="00000000" w:rsidRDefault="00000000" w:rsidRPr="00000000" w14:paraId="000000DE">
      <w:pPr>
        <w:rPr>
          <w:i w:val="1"/>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also a separate article).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accounts spread across cultures and time periods. He compares modern UFO encounters with tales of apparitions from the middle ages, and faerie lore from Europe and Asia. In a nutshell, same script, different costumes, worldwide, and not confined to the post WWII ‘Roswell’ era. This phenomenon goes back to prehistory. There are even indications of it in the art of our cave dwelling ancestors.</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6">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7">
      <w:pPr>
        <w:ind w:left="0" w:firstLine="0"/>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9">
      <w:pPr>
        <w:rPr>
          <w:sz w:val="20"/>
          <w:szCs w:val="20"/>
        </w:rPr>
      </w:pPr>
      <w:r w:rsidDel="00000000" w:rsidR="00000000" w:rsidRPr="00000000">
        <w:rPr>
          <w:sz w:val="20"/>
          <w:szCs w:val="20"/>
          <w:rtl w:val="0"/>
        </w:rPr>
        <w:t xml:space="preserve"> </w:t>
      </w:r>
    </w:p>
    <w:p w:rsidR="00000000" w:rsidDel="00000000" w:rsidP="00000000" w:rsidRDefault="00000000" w:rsidRPr="00000000" w14:paraId="000000EA">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ED">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E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but has since become the subject of much scrutiny, even by Hynek himself. </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After Project Blue Book ended, Hynek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Pivoting back to the plants and fungi, t</w:t>
      </w:r>
      <w:r w:rsidDel="00000000" w:rsidR="00000000" w:rsidRPr="00000000">
        <w:rPr>
          <w:rtl w:val="0"/>
        </w:rPr>
        <w:t xml:space="preserve">he connection between dreams and altered states of consciousness is deeply rooted in global indigenous traditions in regards to knowledge of medicinal plants, and may even have been a central part of ancient Greek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connects this phenomenon with his teacher,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&lt;div id=quote&gt;</w:t>
      </w:r>
    </w:p>
    <w:p w:rsidR="00000000" w:rsidDel="00000000" w:rsidP="00000000" w:rsidRDefault="00000000" w:rsidRPr="00000000" w14:paraId="000000FD">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w:t>
      </w:r>
      <w:r w:rsidDel="00000000" w:rsidR="00000000" w:rsidRPr="00000000">
        <w:rPr>
          <w:i w:val="1"/>
          <w:rtl w:val="0"/>
        </w:rPr>
        <w:t xml:space="preserve">the Virgin Mary</w:t>
      </w:r>
      <w:r w:rsidDel="00000000" w:rsidR="00000000" w:rsidRPr="00000000">
        <w:rPr>
          <w:rtl w:val="0"/>
        </w:rPr>
        <w:t xml:space="preserve">, not the plant spirits, who appeared in her dreams, showed her the healing plants, and taught her the plants to heal specific diseases.”</w:t>
      </w:r>
    </w:p>
    <w:p w:rsidR="00000000" w:rsidDel="00000000" w:rsidP="00000000" w:rsidRDefault="00000000" w:rsidRPr="00000000" w14:paraId="000000FE">
      <w:pPr>
        <w:rPr/>
      </w:pPr>
      <w:r w:rsidDel="00000000" w:rsidR="00000000" w:rsidRPr="00000000">
        <w:rPr>
          <w:rtl w:val="0"/>
        </w:rPr>
        <w:t xml:space="preserve">&lt;/div &gt;</w:t>
        <w:tab/>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Such narratives highlight the profound connection between the dream realm, altered states of consciousness induced by plants and fungi, and a tremendous mystery that has clearly been present with humanity for a very long time.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 </w:t>
      </w:r>
      <w:r w:rsidDel="00000000" w:rsidR="00000000" w:rsidRPr="00000000">
        <w:rPr>
          <w:rtl w:val="0"/>
        </w:rPr>
        <w:t xml:space="preserve">is a</w:t>
      </w:r>
      <w:r w:rsidDel="00000000" w:rsidR="00000000" w:rsidRPr="00000000">
        <w:rPr>
          <w:rtl w:val="0"/>
        </w:rPr>
        <w:t xml:space="preserve">n accepted academic theory referred to as</w:t>
      </w:r>
      <w:r w:rsidDel="00000000" w:rsidR="00000000" w:rsidRPr="00000000">
        <w:rPr>
          <w:i w:val="1"/>
          <w:rtl w:val="0"/>
        </w:rPr>
        <w:t xml:space="preserve">,</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unbeknownst to us in this modern age.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Ayahuasca and Psilocybin mushrooms have specific chemical compounds in common within their makeup. Psilocin, found in mushrooms, contains 4-hydroxy-N-</w:t>
      </w:r>
      <w:r w:rsidDel="00000000" w:rsidR="00000000" w:rsidRPr="00000000">
        <w:rPr>
          <w:rtl w:val="0"/>
        </w:rPr>
        <w:t xml:space="preserve">Dimethyltryptamine</w:t>
      </w:r>
      <w:r w:rsidDel="00000000" w:rsidR="00000000" w:rsidRPr="00000000">
        <w:rPr>
          <w:rtl w:val="0"/>
        </w:rPr>
        <w:t xml:space="preserve">.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 molecular combination of DMT, harmala, and beta-carboline alkaloids may possess more complexity than a purely materialistic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exact compounds and their associated experiences can be synthesized in a lab and those who claim that the full experiential potential of them cannot be synthesized. </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specimens.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create novel designer molecules which robbed the experiencer of the experience, and cash in on what they view as the next generation of antidepressants. </w:t>
      </w: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3">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The same ripples don’t appear before we know of a stone, a pond, or a ripple. </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In other words, it is not reasonable to think that these dream experiences are the result of the power of suggestion, or “someone said you’d have weird dreams,and that’s why you had that experience”. </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to ‘maintain objectivity’. </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2">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8">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D">
      <w:pPr>
        <w:rPr>
          <w:sz w:val="20"/>
          <w:szCs w:val="20"/>
        </w:rPr>
      </w:pPr>
      <w:r w:rsidDel="00000000" w:rsidR="00000000" w:rsidRPr="00000000">
        <w:rPr>
          <w:sz w:val="20"/>
          <w:szCs w:val="20"/>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2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2">
      <w:pPr>
        <w:rPr>
          <w:sz w:val="20"/>
          <w:szCs w:val="20"/>
        </w:rPr>
      </w:pPr>
      <w:r w:rsidDel="00000000" w:rsidR="00000000" w:rsidRPr="00000000">
        <w:rPr>
          <w:sz w:val="20"/>
          <w:szCs w:val="20"/>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short, the theory that Christian traditions are based on earlier pagan traditions that it assimilated. This is not a new theory, in fact it was even written about by </w:t>
      </w:r>
      <w:hyperlink r:id="rId20">
        <w:r w:rsidDel="00000000" w:rsidR="00000000" w:rsidRPr="00000000">
          <w:rPr>
            <w:color w:val="1155cc"/>
            <w:sz w:val="20"/>
            <w:szCs w:val="20"/>
            <w:u w:val="single"/>
            <w:rtl w:val="0"/>
          </w:rPr>
          <w:t xml:space="preserve">Martin Luther King, Jr</w:t>
        </w:r>
      </w:hyperlink>
      <w:r w:rsidDel="00000000" w:rsidR="00000000" w:rsidRPr="00000000">
        <w:rPr>
          <w:sz w:val="20"/>
          <w:szCs w:val="20"/>
          <w:rtl w:val="0"/>
        </w:rPr>
        <w:t xml:space="preserve"> in 1950.</w:t>
      </w:r>
      <w:r w:rsidDel="00000000" w:rsidR="00000000" w:rsidRPr="00000000">
        <w:rPr>
          <w:sz w:val="20"/>
          <w:szCs w:val="20"/>
          <w:rtl w:val="0"/>
        </w:rPr>
        <w:t xml:space="preserve">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The theory is that during the time period Ancient Greece and prior, alcoholic beverages were very different from what they are today. Quite often, medicinal and mind-altering plants were mixed in. The alcohol used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to the communal wine served in the Catholic Mass for the past 1600 years.</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An important detail of his account is that though Brian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Paul Stamets, Kyle Buller and Audrey Marcus.</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automatically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you are discredited and your career put in jeopardy.</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So, the question arises: why do we drink psychedelic potions in our dreams? What prompts us to dream of UFOs?</w:t>
      </w:r>
    </w:p>
    <w:p w:rsidR="00000000" w:rsidDel="00000000" w:rsidP="00000000" w:rsidRDefault="00000000" w:rsidRPr="00000000" w14:paraId="0000013E">
      <w:pPr>
        <w:rPr>
          <w:sz w:val="20"/>
          <w:szCs w:val="20"/>
        </w:rPr>
      </w:pPr>
      <w:r w:rsidDel="00000000" w:rsidR="00000000" w:rsidRPr="00000000">
        <w:rPr>
          <w:sz w:val="20"/>
          <w:szCs w:val="20"/>
          <w:rtl w:val="0"/>
        </w:rPr>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Another strange echo of a sound I’ve heard before.</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3">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4">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5">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8">
      <w:pPr>
        <w:rPr>
          <w:sz w:val="20"/>
          <w:szCs w:val="20"/>
        </w:rPr>
      </w:pPr>
      <w:r w:rsidDel="00000000" w:rsidR="00000000" w:rsidRPr="00000000">
        <w:rPr>
          <w:sz w:val="20"/>
          <w:szCs w:val="20"/>
          <w:rtl w:val="0"/>
        </w:rPr>
        <w:t xml:space="preserve">“I’m going to kill you, but it’s just a joke. Consider it a lesson.” - Ayahuasca </w:t>
      </w:r>
    </w:p>
    <w:p w:rsidR="00000000" w:rsidDel="00000000" w:rsidP="00000000" w:rsidRDefault="00000000" w:rsidRPr="00000000" w14:paraId="0000014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To me, in many of these experiences, it feels like encountering a very old and wise teacher, who sometimes has a very peculiar sense of humor that can sometimes be quite morbid. </w:t>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4E">
      <w:pPr>
        <w:rPr>
          <w:sz w:val="20"/>
          <w:szCs w:val="20"/>
          <w:highlight w:val="white"/>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sz w:val="20"/>
          <w:szCs w:val="20"/>
          <w:highlight w:val="white"/>
          <w:rtl w:val="0"/>
        </w:rPr>
        <w:t xml:space="preserve">These are not antidepressants. It’s not always rosey. This pertains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tl w:val="0"/>
        </w:rPr>
        <w:t xml:space="preserve">This is where I find part of my purpose in this renaissance. </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