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6">
      <w:pPr>
        <w:rPr>
          <w:sz w:val="20"/>
          <w:szCs w:val="20"/>
        </w:rPr>
      </w:pPr>
      <w:r w:rsidDel="00000000" w:rsidR="00000000" w:rsidRPr="00000000">
        <w:rPr>
          <w:sz w:val="20"/>
          <w:szCs w:val="20"/>
          <w:rtl w:val="0"/>
        </w:rPr>
        <w:t xml:space="preserve">__________________________________________________________________________________</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&lt;img id=”carlBookImage” /&gt;</w:t>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id=”ayaUFOs” /&gt;</w:t>
      </w:r>
    </w:p>
    <w:p w:rsidR="00000000" w:rsidDel="00000000" w:rsidP="00000000" w:rsidRDefault="00000000" w:rsidRPr="00000000" w14:paraId="0000000C">
      <w:pPr>
        <w:rPr>
          <w:sz w:val="20"/>
          <w:szCs w:val="20"/>
        </w:rPr>
      </w:pPr>
      <w:r w:rsidDel="00000000" w:rsidR="00000000" w:rsidRPr="00000000">
        <w:rPr>
          <w:sz w:val="20"/>
          <w:szCs w:val="20"/>
          <w:rtl w:val="0"/>
        </w:rPr>
        <w:t xml:space="preserve">&lt;img id=”carlJung” /&gt;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