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36EA" w14:textId="77777777" w:rsidR="00F15656" w:rsidRPr="00FB482F" w:rsidRDefault="00F15656" w:rsidP="00F15656">
      <w:pPr>
        <w:jc w:val="center"/>
        <w:rPr>
          <w:rFonts w:cstheme="minorHAnsi"/>
          <w:b/>
          <w:lang w:val="es-ES"/>
        </w:rPr>
      </w:pPr>
      <w:r w:rsidRPr="00FB482F">
        <w:rPr>
          <w:rFonts w:cstheme="minorHAnsi"/>
          <w:b/>
          <w:lang w:val="es-ES"/>
        </w:rPr>
        <w:t xml:space="preserve">DECLARACIÓN JURADA DE IMPEDIMENTOS – PERSONA </w:t>
      </w:r>
      <w:r>
        <w:rPr>
          <w:rFonts w:cstheme="minorHAnsi"/>
          <w:b/>
          <w:lang w:val="es-ES"/>
        </w:rPr>
        <w:t>NATURAL</w:t>
      </w:r>
    </w:p>
    <w:p w14:paraId="4DC37E0F" w14:textId="3C6FB6E4" w:rsidR="00F15656" w:rsidRDefault="00F15656" w:rsidP="00F15656">
      <w:pPr>
        <w:rPr>
          <w:rFonts w:cstheme="minorHAnsi"/>
          <w:lang w:val="es-ES"/>
        </w:rPr>
      </w:pPr>
    </w:p>
    <w:p w14:paraId="24C827C4" w14:textId="77777777" w:rsidR="00321BDE" w:rsidRPr="00FB482F" w:rsidRDefault="00321BDE" w:rsidP="00F15656">
      <w:pPr>
        <w:rPr>
          <w:rFonts w:cstheme="minorHAnsi"/>
          <w:lang w:val="es-ES"/>
        </w:rPr>
      </w:pPr>
    </w:p>
    <w:p w14:paraId="5FC7D120" w14:textId="77777777" w:rsidR="00F15656" w:rsidRPr="00FB482F" w:rsidRDefault="00F15656" w:rsidP="00F15656">
      <w:pPr>
        <w:pStyle w:val="Style1"/>
        <w:tabs>
          <w:tab w:val="left" w:pos="7797"/>
        </w:tabs>
        <w:kinsoku w:val="0"/>
        <w:autoSpaceDE/>
        <w:autoSpaceDN/>
        <w:adjustRightInd/>
        <w:spacing w:before="180"/>
        <w:ind w:right="-93"/>
        <w:jc w:val="both"/>
        <w:rPr>
          <w:rStyle w:val="CharacterStyle1"/>
          <w:rFonts w:asciiTheme="minorHAnsi" w:hAnsiTheme="minorHAnsi" w:cstheme="minorHAnsi"/>
          <w:spacing w:val="3"/>
          <w:sz w:val="22"/>
          <w:szCs w:val="22"/>
          <w:lang w:val="es-ES" w:eastAsia="es-ES"/>
        </w:rPr>
      </w:pPr>
      <w:r w:rsidRPr="00FB482F">
        <w:rPr>
          <w:rStyle w:val="CharacterStyle1"/>
          <w:rFonts w:asciiTheme="minorHAnsi" w:hAnsiTheme="minorHAnsi" w:cstheme="minorHAnsi"/>
          <w:spacing w:val="3"/>
          <w:sz w:val="22"/>
          <w:szCs w:val="22"/>
          <w:lang w:val="es-ES" w:eastAsia="es-ES"/>
        </w:rPr>
        <w:t xml:space="preserve">Por la presente, yo, ______________________________________, identificado(a) con DNI /pasaporte </w:t>
      </w:r>
      <w:proofErr w:type="spellStart"/>
      <w:r w:rsidRPr="00FB482F">
        <w:rPr>
          <w:rStyle w:val="CharacterStyle1"/>
          <w:rFonts w:asciiTheme="minorHAnsi" w:hAnsiTheme="minorHAnsi" w:cstheme="minorHAnsi"/>
          <w:spacing w:val="3"/>
          <w:sz w:val="22"/>
          <w:szCs w:val="22"/>
          <w:lang w:val="es-ES" w:eastAsia="es-ES"/>
        </w:rPr>
        <w:t>N°</w:t>
      </w:r>
      <w:proofErr w:type="spellEnd"/>
      <w:r w:rsidRPr="00FB482F">
        <w:rPr>
          <w:rStyle w:val="CharacterStyle1"/>
          <w:rFonts w:asciiTheme="minorHAnsi" w:hAnsiTheme="minorHAnsi" w:cstheme="minorHAnsi"/>
          <w:spacing w:val="3"/>
          <w:sz w:val="22"/>
          <w:szCs w:val="22"/>
          <w:lang w:val="es-ES" w:eastAsia="es-ES"/>
        </w:rPr>
        <w:t xml:space="preserve"> __________________________, declaro bajo juramento:</w:t>
      </w:r>
    </w:p>
    <w:p w14:paraId="0FAEA400" w14:textId="77777777" w:rsidR="00F15656" w:rsidRPr="00FB482F" w:rsidRDefault="00F15656" w:rsidP="00F15656">
      <w:pPr>
        <w:rPr>
          <w:rFonts w:cstheme="minorHAnsi"/>
          <w:lang w:val="es-ES"/>
        </w:rPr>
      </w:pPr>
    </w:p>
    <w:p w14:paraId="39D652A4" w14:textId="77777777" w:rsidR="00F15656" w:rsidRPr="00FB482F" w:rsidRDefault="00F15656" w:rsidP="00F15656">
      <w:pPr>
        <w:pStyle w:val="Prrafodelista"/>
        <w:numPr>
          <w:ilvl w:val="0"/>
          <w:numId w:val="1"/>
        </w:numPr>
        <w:ind w:left="567"/>
        <w:jc w:val="both"/>
        <w:rPr>
          <w:rFonts w:cstheme="minorHAnsi"/>
        </w:rPr>
      </w:pPr>
      <w:r w:rsidRPr="00FB482F">
        <w:rPr>
          <w:rFonts w:cstheme="minorHAnsi"/>
        </w:rPr>
        <w:t xml:space="preserve">No me encuentro impedido de contratar con el Estado, de conformidad con los supuestos establecidos en el Artículo 11 del Texto Único Ordenado de la Ley </w:t>
      </w:r>
      <w:proofErr w:type="spellStart"/>
      <w:r w:rsidRPr="00FB482F">
        <w:rPr>
          <w:rFonts w:cstheme="minorHAnsi"/>
        </w:rPr>
        <w:t>Nº</w:t>
      </w:r>
      <w:proofErr w:type="spellEnd"/>
      <w:r w:rsidRPr="00FB482F">
        <w:rPr>
          <w:rFonts w:cstheme="minorHAnsi"/>
        </w:rPr>
        <w:t xml:space="preserve"> 30225, Ley de Contrataciones del Estado, aprobado por Decreto Supremo </w:t>
      </w:r>
      <w:proofErr w:type="spellStart"/>
      <w:r w:rsidRPr="00FB482F">
        <w:rPr>
          <w:rFonts w:cstheme="minorHAnsi"/>
        </w:rPr>
        <w:t>Nº</w:t>
      </w:r>
      <w:proofErr w:type="spellEnd"/>
      <w:r w:rsidRPr="00FB482F">
        <w:rPr>
          <w:rFonts w:cstheme="minorHAnsi"/>
        </w:rPr>
        <w:t xml:space="preserve"> 082-2019-EF, a excepción del Literal p) del referido Artículo.</w:t>
      </w:r>
    </w:p>
    <w:p w14:paraId="6E2D31B8" w14:textId="1BC26C2D" w:rsidR="00F15656" w:rsidRPr="00FB482F" w:rsidRDefault="00F15656" w:rsidP="00F15656">
      <w:pPr>
        <w:pStyle w:val="Prrafodelista"/>
        <w:numPr>
          <w:ilvl w:val="0"/>
          <w:numId w:val="1"/>
        </w:numPr>
        <w:ind w:left="567"/>
        <w:jc w:val="both"/>
        <w:rPr>
          <w:rFonts w:cstheme="minorHAnsi"/>
        </w:rPr>
      </w:pPr>
      <w:r w:rsidRPr="00FB482F">
        <w:rPr>
          <w:rFonts w:cstheme="minorHAnsi"/>
        </w:rPr>
        <w:t xml:space="preserve">No me encuentro incursos en alguno de los impedimentos contenidos en el </w:t>
      </w:r>
      <w:r w:rsidR="0064419C">
        <w:rPr>
          <w:rFonts w:cstheme="minorHAnsi"/>
        </w:rPr>
        <w:t>artículo 11 de la Directiva para la Selección y Contratación de Empresas Supervisoras aprobado por Resolución de Consejo Directivo N°055-2023-OS/CD</w:t>
      </w:r>
      <w:r w:rsidRPr="00FB482F">
        <w:rPr>
          <w:rFonts w:cstheme="minorHAnsi"/>
        </w:rPr>
        <w:t>.</w:t>
      </w:r>
    </w:p>
    <w:p w14:paraId="6C2C9F58" w14:textId="77777777" w:rsidR="00F15656" w:rsidRPr="00FB482F" w:rsidRDefault="00F15656" w:rsidP="00F15656">
      <w:pPr>
        <w:pStyle w:val="Prrafodelista"/>
        <w:widowControl w:val="0"/>
        <w:numPr>
          <w:ilvl w:val="0"/>
          <w:numId w:val="1"/>
        </w:numPr>
        <w:autoSpaceDE w:val="0"/>
        <w:autoSpaceDN w:val="0"/>
        <w:spacing w:after="0" w:line="240" w:lineRule="auto"/>
        <w:ind w:left="567" w:right="500"/>
        <w:jc w:val="both"/>
        <w:rPr>
          <w:rFonts w:cstheme="minorHAnsi"/>
        </w:rPr>
      </w:pPr>
      <w:r w:rsidRPr="00FB482F">
        <w:rPr>
          <w:rFonts w:cstheme="minorHAnsi"/>
          <w:iCs/>
          <w:color w:val="000000"/>
        </w:rPr>
        <w:t>No he sido declarado en quiebra o insolvencia o tengo procedimiento iniciado o sobreseído de tal naturaleza, a la fecha de presentación de la solicitud.</w:t>
      </w:r>
    </w:p>
    <w:p w14:paraId="06E9D906" w14:textId="77777777" w:rsidR="00F15656" w:rsidRPr="00FB482F" w:rsidRDefault="00F15656" w:rsidP="00F15656">
      <w:pPr>
        <w:pStyle w:val="Prrafodelista"/>
        <w:widowControl w:val="0"/>
        <w:numPr>
          <w:ilvl w:val="0"/>
          <w:numId w:val="1"/>
        </w:numPr>
        <w:tabs>
          <w:tab w:val="left" w:pos="1134"/>
        </w:tabs>
        <w:autoSpaceDE w:val="0"/>
        <w:autoSpaceDN w:val="0"/>
        <w:spacing w:before="120" w:after="0" w:line="240" w:lineRule="auto"/>
        <w:ind w:left="567" w:right="500"/>
        <w:jc w:val="both"/>
        <w:rPr>
          <w:rFonts w:cstheme="minorHAnsi"/>
        </w:rPr>
      </w:pPr>
      <w:r w:rsidRPr="00FB482F">
        <w:rPr>
          <w:rFonts w:cstheme="minorHAnsi"/>
        </w:rPr>
        <w:t>No mantengo proceso judicial, arbitral o un procedimiento administrativo que amerite inhabilitación, pendiente contra OSINERGMIN o las entidades supervisadas.</w:t>
      </w:r>
    </w:p>
    <w:p w14:paraId="54377DF1" w14:textId="77777777" w:rsidR="00F15656" w:rsidRPr="00FB482F" w:rsidRDefault="00F15656" w:rsidP="00F15656">
      <w:pPr>
        <w:ind w:left="567"/>
        <w:rPr>
          <w:rFonts w:cstheme="minorHAnsi"/>
          <w:lang w:val="es-ES"/>
        </w:rPr>
      </w:pPr>
    </w:p>
    <w:p w14:paraId="6FE75A51" w14:textId="77777777" w:rsidR="00F15656" w:rsidRPr="00FB482F" w:rsidRDefault="00F15656" w:rsidP="00F15656">
      <w:pPr>
        <w:ind w:left="567"/>
        <w:rPr>
          <w:rFonts w:cstheme="minorHAnsi"/>
          <w:lang w:val="es-ES"/>
        </w:rPr>
      </w:pPr>
    </w:p>
    <w:p w14:paraId="1980D87A" w14:textId="77777777" w:rsidR="00F15656" w:rsidRDefault="00F15656" w:rsidP="00F15656">
      <w:pPr>
        <w:rPr>
          <w:rFonts w:cstheme="minorHAnsi"/>
          <w:lang w:val="es-ES"/>
        </w:rPr>
      </w:pPr>
    </w:p>
    <w:p w14:paraId="7EFD8E51" w14:textId="77777777" w:rsidR="00F15656" w:rsidRDefault="00F15656" w:rsidP="00F15656">
      <w:pPr>
        <w:rPr>
          <w:rFonts w:cstheme="minorHAnsi"/>
          <w:lang w:val="es-ES"/>
        </w:rPr>
      </w:pPr>
    </w:p>
    <w:p w14:paraId="6049BD00" w14:textId="77777777" w:rsidR="00F15656" w:rsidRPr="001472AB" w:rsidRDefault="00F15656" w:rsidP="00F15656">
      <w:pPr>
        <w:tabs>
          <w:tab w:val="left" w:pos="1134"/>
        </w:tabs>
        <w:jc w:val="both"/>
        <w:rPr>
          <w:rFonts w:ascii="Arial" w:hAnsi="Arial" w:cs="Arial"/>
          <w:sz w:val="20"/>
          <w:szCs w:val="20"/>
        </w:rPr>
      </w:pPr>
    </w:p>
    <w:tbl>
      <w:tblPr>
        <w:tblW w:w="3069" w:type="dxa"/>
        <w:tblInd w:w="61" w:type="dxa"/>
        <w:tblCellMar>
          <w:left w:w="70" w:type="dxa"/>
          <w:right w:w="70" w:type="dxa"/>
        </w:tblCellMar>
        <w:tblLook w:val="0000" w:firstRow="0" w:lastRow="0" w:firstColumn="0" w:lastColumn="0" w:noHBand="0" w:noVBand="0"/>
      </w:tblPr>
      <w:tblGrid>
        <w:gridCol w:w="3069"/>
      </w:tblGrid>
      <w:tr w:rsidR="00F15656" w:rsidRPr="001472AB" w14:paraId="6442C65D" w14:textId="77777777" w:rsidTr="001B7AB7">
        <w:trPr>
          <w:trHeight w:val="255"/>
        </w:trPr>
        <w:tc>
          <w:tcPr>
            <w:tcW w:w="3069" w:type="dxa"/>
            <w:tcBorders>
              <w:top w:val="nil"/>
              <w:left w:val="nil"/>
              <w:bottom w:val="nil"/>
              <w:right w:val="nil"/>
            </w:tcBorders>
            <w:shd w:val="clear" w:color="auto" w:fill="auto"/>
            <w:noWrap/>
            <w:vAlign w:val="bottom"/>
          </w:tcPr>
          <w:p w14:paraId="07E48158" w14:textId="77777777" w:rsidR="00F15656" w:rsidRPr="001472AB" w:rsidRDefault="00F15656" w:rsidP="001B7AB7">
            <w:pPr>
              <w:jc w:val="center"/>
              <w:rPr>
                <w:rFonts w:ascii="Arial" w:hAnsi="Arial" w:cs="Arial"/>
                <w:b/>
                <w:bCs/>
                <w:i/>
                <w:iCs/>
                <w:sz w:val="18"/>
                <w:szCs w:val="18"/>
              </w:rPr>
            </w:pPr>
            <w:r w:rsidRPr="001472AB">
              <w:rPr>
                <w:rFonts w:ascii="Arial" w:hAnsi="Arial" w:cs="Arial"/>
                <w:b/>
                <w:bCs/>
                <w:i/>
                <w:iCs/>
                <w:sz w:val="18"/>
                <w:szCs w:val="18"/>
              </w:rPr>
              <w:t>FIRMA</w:t>
            </w:r>
          </w:p>
        </w:tc>
      </w:tr>
      <w:tr w:rsidR="00F15656" w:rsidRPr="001472AB" w14:paraId="2D1A7DBF" w14:textId="77777777" w:rsidTr="001B7AB7">
        <w:trPr>
          <w:trHeight w:val="255"/>
        </w:trPr>
        <w:tc>
          <w:tcPr>
            <w:tcW w:w="3069" w:type="dxa"/>
            <w:tcBorders>
              <w:top w:val="single" w:sz="4" w:space="0" w:color="auto"/>
              <w:left w:val="nil"/>
              <w:bottom w:val="nil"/>
              <w:right w:val="nil"/>
            </w:tcBorders>
            <w:shd w:val="clear" w:color="auto" w:fill="auto"/>
            <w:noWrap/>
            <w:vAlign w:val="bottom"/>
          </w:tcPr>
          <w:p w14:paraId="70C0BCDE" w14:textId="77777777" w:rsidR="00F15656" w:rsidRPr="001472AB" w:rsidRDefault="00F15656" w:rsidP="001B7AB7">
            <w:pPr>
              <w:jc w:val="center"/>
              <w:rPr>
                <w:rFonts w:ascii="Arial" w:hAnsi="Arial" w:cs="Arial"/>
                <w:i/>
                <w:iCs/>
                <w:sz w:val="18"/>
                <w:szCs w:val="18"/>
              </w:rPr>
            </w:pPr>
            <w:r w:rsidRPr="001472AB">
              <w:rPr>
                <w:rFonts w:ascii="Arial" w:hAnsi="Arial" w:cs="Arial"/>
                <w:i/>
                <w:iCs/>
                <w:sz w:val="18"/>
                <w:szCs w:val="18"/>
              </w:rPr>
              <w:t>(Indicar Nombres y Apellidos)</w:t>
            </w:r>
          </w:p>
        </w:tc>
      </w:tr>
    </w:tbl>
    <w:p w14:paraId="5B0A6DDF" w14:textId="77777777" w:rsidR="009C0218" w:rsidRDefault="009C0218"/>
    <w:p w14:paraId="20F25F9F" w14:textId="77777777" w:rsidR="008B44E3" w:rsidRPr="008B44E3" w:rsidRDefault="008B44E3" w:rsidP="008B44E3"/>
    <w:p w14:paraId="17B6FF94" w14:textId="77777777" w:rsidR="008B44E3" w:rsidRDefault="008B44E3" w:rsidP="008B44E3"/>
    <w:p w14:paraId="1F975EFF" w14:textId="0863ACF7" w:rsidR="008B44E3" w:rsidRDefault="008B44E3" w:rsidP="008B44E3">
      <w:pPr>
        <w:tabs>
          <w:tab w:val="left" w:pos="2625"/>
        </w:tabs>
      </w:pPr>
      <w:r>
        <w:tab/>
      </w:r>
    </w:p>
    <w:p w14:paraId="72EF26D8" w14:textId="77777777" w:rsidR="008B44E3" w:rsidRDefault="008B44E3">
      <w:r>
        <w:br w:type="page"/>
      </w:r>
    </w:p>
    <w:p w14:paraId="5CF15FDC" w14:textId="77777777" w:rsidR="00063DF9" w:rsidRPr="00AD6E9F" w:rsidRDefault="00063DF9" w:rsidP="00063DF9">
      <w:pPr>
        <w:widowControl w:val="0"/>
        <w:jc w:val="center"/>
        <w:rPr>
          <w:rFonts w:cs="Arial"/>
          <w:b/>
        </w:rPr>
      </w:pPr>
      <w:r>
        <w:rPr>
          <w:rFonts w:cs="Arial"/>
          <w:b/>
        </w:rPr>
        <w:lastRenderedPageBreak/>
        <w:t>Declaración Jurada de obtención del consentimiento del uso de los datos personales para el Registro de Precalificación de Empresas Supervisoras</w:t>
      </w:r>
    </w:p>
    <w:p w14:paraId="32F76206" w14:textId="77777777" w:rsidR="00063DF9" w:rsidRPr="00AD6E9F" w:rsidRDefault="00063DF9" w:rsidP="00063DF9">
      <w:pPr>
        <w:widowControl w:val="0"/>
        <w:jc w:val="both"/>
        <w:rPr>
          <w:rFonts w:cs="Arial"/>
        </w:rPr>
      </w:pPr>
    </w:p>
    <w:p w14:paraId="5778579F" w14:textId="77777777" w:rsidR="00063DF9" w:rsidRPr="003F1F91" w:rsidRDefault="00063DF9" w:rsidP="00063DF9">
      <w:pPr>
        <w:widowControl w:val="0"/>
        <w:jc w:val="both"/>
        <w:rPr>
          <w:rFonts w:cs="Arial"/>
          <w:sz w:val="18"/>
        </w:rPr>
      </w:pPr>
    </w:p>
    <w:p w14:paraId="3EC647A1" w14:textId="3DC11FF4" w:rsidR="00063DF9" w:rsidRDefault="00063DF9" w:rsidP="00063DF9">
      <w:pPr>
        <w:pStyle w:val="Textoindependiente"/>
        <w:widowControl w:val="0"/>
        <w:spacing w:after="0"/>
        <w:jc w:val="both"/>
      </w:pPr>
      <w:r>
        <w:t xml:space="preserve">Como parte de la inscripción en el Registro de Precalificación y para la </w:t>
      </w:r>
      <w:r>
        <w:t>participación</w:t>
      </w:r>
      <w:r>
        <w:t xml:space="preserve"> de las personas en los procesos de selección y </w:t>
      </w:r>
      <w:r>
        <w:t>contratación</w:t>
      </w:r>
      <w:r>
        <w:t xml:space="preserve"> de empresas supervisoras conforme la Directiva para la Selección y Contratación de Empresas Supervisoras aprobada por Resolución de Consejo Directivo N°055-2023-OS/CD, el Organismo Supervisor de la Inversión en Energía y Minería (Osinergmin) necesita realizar el tratamiento de datos personales. </w:t>
      </w:r>
    </w:p>
    <w:p w14:paraId="57B6AF4C" w14:textId="77777777" w:rsidR="00063DF9" w:rsidRDefault="00063DF9" w:rsidP="00063DF9">
      <w:pPr>
        <w:pStyle w:val="Textoindependiente"/>
        <w:widowControl w:val="0"/>
        <w:spacing w:after="0"/>
        <w:jc w:val="both"/>
      </w:pPr>
    </w:p>
    <w:p w14:paraId="166FDF36" w14:textId="4BA44D26" w:rsidR="00063DF9" w:rsidRDefault="00063DF9" w:rsidP="00063DF9">
      <w:pPr>
        <w:pStyle w:val="Textoindependiente"/>
        <w:widowControl w:val="0"/>
        <w:spacing w:after="0"/>
        <w:jc w:val="both"/>
      </w:pPr>
      <w:r>
        <w:t>De acuerdo con lo dispuesto en el artículo 5 de la Ley 29733, Ley de Protección de Datos Personales (en adelante, la LPDP), solo se puede realizar el tratamiento de datos personales si se cuenta con el consentimiento del titular de los datos personales</w:t>
      </w:r>
      <w:r w:rsidRPr="003A2524">
        <w:t>.</w:t>
      </w:r>
      <w:r>
        <w:t xml:space="preserve"> Asimismo, de acuerdo con el numeral 13.5 del artículo 13 de la LPDP y el artículo 12 de su Reglamento, aprobado por Decreto Supremo </w:t>
      </w:r>
      <w:r w:rsidR="00627CA0">
        <w:t>N.º</w:t>
      </w:r>
      <w:r>
        <w:t xml:space="preserve"> 003-2013-JUS, el consentimiento del titular debe ser:</w:t>
      </w:r>
    </w:p>
    <w:p w14:paraId="5CD2E3F8" w14:textId="77777777" w:rsidR="00063DF9" w:rsidRDefault="00063DF9" w:rsidP="00063DF9">
      <w:pPr>
        <w:pStyle w:val="Textoindependiente"/>
        <w:widowControl w:val="0"/>
        <w:spacing w:after="0"/>
        <w:jc w:val="both"/>
        <w:rPr>
          <w:rFonts w:ascii="Arial" w:hAnsi="Arial" w:cs="Arial"/>
          <w:szCs w:val="20"/>
        </w:rPr>
      </w:pPr>
    </w:p>
    <w:p w14:paraId="21809AA1" w14:textId="77777777" w:rsidR="00063DF9" w:rsidRDefault="00063DF9" w:rsidP="00063DF9">
      <w:pPr>
        <w:pStyle w:val="Textoindependiente"/>
        <w:widowControl w:val="0"/>
        <w:numPr>
          <w:ilvl w:val="0"/>
          <w:numId w:val="3"/>
        </w:numPr>
        <w:spacing w:after="0"/>
        <w:jc w:val="both"/>
      </w:pPr>
      <w:r>
        <w:t xml:space="preserve">Libre: sin que medie error, mala fe, violencia o dolo que puedan afectar la manifestación de voluntad del titular de los datos personales. </w:t>
      </w:r>
    </w:p>
    <w:p w14:paraId="5DB8DDCA" w14:textId="270BB42A" w:rsidR="00063DF9" w:rsidRDefault="00063DF9" w:rsidP="00063DF9">
      <w:pPr>
        <w:pStyle w:val="Textoindependiente"/>
        <w:widowControl w:val="0"/>
        <w:numPr>
          <w:ilvl w:val="0"/>
          <w:numId w:val="3"/>
        </w:numPr>
        <w:spacing w:after="0"/>
        <w:jc w:val="both"/>
      </w:pPr>
      <w:r>
        <w:t xml:space="preserve">Previo: con anterioridad a la recopilación de los datos o en su caso, anterior al tratamiento distinto a aquel por el cual ya se recopilaron. </w:t>
      </w:r>
    </w:p>
    <w:p w14:paraId="18217D48" w14:textId="14C85B11" w:rsidR="00063DF9" w:rsidRDefault="00063DF9" w:rsidP="00627CA0">
      <w:pPr>
        <w:pStyle w:val="Textoindependiente"/>
        <w:widowControl w:val="0"/>
        <w:numPr>
          <w:ilvl w:val="0"/>
          <w:numId w:val="3"/>
        </w:numPr>
        <w:spacing w:after="0"/>
        <w:jc w:val="both"/>
      </w:pPr>
      <w:r>
        <w:t xml:space="preserve">Expreso e Inequívoco: cuando el consentimiento haya sido manifestado en condiciones que no admitan dudas de su otorgamiento. </w:t>
      </w:r>
    </w:p>
    <w:p w14:paraId="57CFE00A" w14:textId="77777777" w:rsidR="00063DF9" w:rsidRDefault="00063DF9" w:rsidP="00063DF9">
      <w:pPr>
        <w:pStyle w:val="Textoindependiente"/>
        <w:widowControl w:val="0"/>
        <w:spacing w:after="0"/>
        <w:jc w:val="both"/>
      </w:pPr>
    </w:p>
    <w:p w14:paraId="5CD2B1E7" w14:textId="77777777" w:rsidR="00063DF9" w:rsidRDefault="00063DF9" w:rsidP="00063DF9">
      <w:pPr>
        <w:pStyle w:val="Textoindependiente"/>
        <w:widowControl w:val="0"/>
        <w:spacing w:after="0"/>
        <w:jc w:val="both"/>
      </w:pPr>
      <w:r>
        <w:t xml:space="preserve">En tal sentido, el Osinergmin, como responsable del tratamiento de los datos personales, informa que aquellos que sean bridados, serán utilizados para los siguientes fines: </w:t>
      </w:r>
    </w:p>
    <w:p w14:paraId="5848DDFD" w14:textId="77777777" w:rsidR="00627CA0" w:rsidRDefault="00627CA0" w:rsidP="00063DF9">
      <w:pPr>
        <w:pStyle w:val="Textoindependiente"/>
        <w:widowControl w:val="0"/>
        <w:spacing w:after="0"/>
        <w:jc w:val="both"/>
      </w:pPr>
    </w:p>
    <w:p w14:paraId="19FFD5B2" w14:textId="5E443AA8" w:rsidR="00063DF9" w:rsidRDefault="00063DF9" w:rsidP="00627CA0">
      <w:pPr>
        <w:pStyle w:val="Textoindependiente"/>
        <w:widowControl w:val="0"/>
        <w:numPr>
          <w:ilvl w:val="0"/>
          <w:numId w:val="4"/>
        </w:numPr>
        <w:spacing w:after="0"/>
        <w:jc w:val="both"/>
      </w:pPr>
      <w:r>
        <w:t xml:space="preserve">Informar sobre su exclusión o avance en los procesos de inscripción, evaluación y selección propios del proceso de selección y contratación de empresas supervisoras. </w:t>
      </w:r>
    </w:p>
    <w:p w14:paraId="06B5BAED" w14:textId="4BA4712E" w:rsidR="00063DF9" w:rsidRDefault="00063DF9" w:rsidP="00627CA0">
      <w:pPr>
        <w:pStyle w:val="Textoindependiente"/>
        <w:widowControl w:val="0"/>
        <w:numPr>
          <w:ilvl w:val="0"/>
          <w:numId w:val="4"/>
        </w:numPr>
        <w:spacing w:after="0"/>
        <w:jc w:val="both"/>
      </w:pPr>
      <w:r>
        <w:t>Transferir sus datos a los solicitantes precalificados personas jurídicas que podrían formar parte del proceso de selección con el único fin de poder ser contactados para realizar comunicaciones por correo electrónico, llamadas a celular, mensaje de texto o WhatsApp únicamente en el marco de los procesos de selección de empresas supervisoras conforme lo señalado en la Directiva para la Selección y Contratación de Empresas Supervisoras aprobada por Resolución de Consejo Directivo N°055-2023-OS/CD.</w:t>
      </w:r>
    </w:p>
    <w:p w14:paraId="04D0BE7D" w14:textId="3F3BE6F9" w:rsidR="00063DF9" w:rsidRDefault="00063DF9" w:rsidP="00627CA0">
      <w:pPr>
        <w:pStyle w:val="Textoindependiente"/>
        <w:widowControl w:val="0"/>
        <w:numPr>
          <w:ilvl w:val="0"/>
          <w:numId w:val="4"/>
        </w:numPr>
        <w:spacing w:after="0"/>
        <w:jc w:val="both"/>
      </w:pPr>
      <w:r>
        <w:t>Sistematizar los datos personales para su uso en el banco de datos personales denominado: “Empresas Supervisoras”.</w:t>
      </w:r>
    </w:p>
    <w:p w14:paraId="57287137" w14:textId="3330DA70" w:rsidR="00063DF9" w:rsidRDefault="00063DF9" w:rsidP="00627CA0">
      <w:pPr>
        <w:pStyle w:val="Textoindependiente"/>
        <w:widowControl w:val="0"/>
        <w:numPr>
          <w:ilvl w:val="0"/>
          <w:numId w:val="4"/>
        </w:numPr>
        <w:spacing w:after="0"/>
        <w:jc w:val="both"/>
      </w:pPr>
      <w:r>
        <w:t xml:space="preserve">Tratar los datos personales conforme al Principio de calidad, previsto en el artículo 8 de la LPDP; por lo que serán veraces, exactos, actualizados, necesarios, pertinentes y adecuados respecto de la finalidad para la que fueron recopilados. </w:t>
      </w:r>
    </w:p>
    <w:p w14:paraId="458C2079" w14:textId="77777777" w:rsidR="00063DF9" w:rsidRDefault="00063DF9" w:rsidP="00063DF9">
      <w:pPr>
        <w:pStyle w:val="Textoindependiente"/>
        <w:widowControl w:val="0"/>
        <w:spacing w:after="0"/>
        <w:jc w:val="both"/>
      </w:pPr>
    </w:p>
    <w:p w14:paraId="2BC6A577" w14:textId="77777777" w:rsidR="00063DF9" w:rsidRDefault="00063DF9" w:rsidP="00063DF9">
      <w:pPr>
        <w:pStyle w:val="Textoindependiente"/>
        <w:widowControl w:val="0"/>
        <w:spacing w:after="0"/>
        <w:jc w:val="both"/>
        <w:rPr>
          <w:rFonts w:ascii="Arial" w:hAnsi="Arial" w:cs="Arial"/>
          <w:szCs w:val="20"/>
        </w:rPr>
      </w:pPr>
      <w:r>
        <w:t xml:space="preserve">En este sentido, habiendo sido informado de la finalidad con la que se realizará el tratamiento de sus datos personales; brindo mi consentimiento al Osinergmin para que realice el tratamiento de </w:t>
      </w:r>
      <w:r w:rsidRPr="00641541">
        <w:t>mis</w:t>
      </w:r>
      <w:r>
        <w:t xml:space="preserve"> datos personales </w:t>
      </w:r>
    </w:p>
    <w:p w14:paraId="7EC68218" w14:textId="77777777" w:rsidR="00063DF9" w:rsidRDefault="00063DF9" w:rsidP="00063DF9">
      <w:pPr>
        <w:widowControl w:val="0"/>
        <w:ind w:right="-1"/>
        <w:jc w:val="center"/>
        <w:rPr>
          <w:rFonts w:cs="Arial"/>
        </w:rPr>
      </w:pPr>
    </w:p>
    <w:p w14:paraId="2079D7F2" w14:textId="77777777" w:rsidR="00063DF9" w:rsidRDefault="00063DF9" w:rsidP="00063DF9">
      <w:pPr>
        <w:widowControl w:val="0"/>
        <w:ind w:right="-1"/>
        <w:jc w:val="center"/>
        <w:rPr>
          <w:rFonts w:cs="Arial"/>
        </w:rPr>
      </w:pPr>
    </w:p>
    <w:p w14:paraId="7D5E10E3" w14:textId="1B8B7224" w:rsidR="00063DF9" w:rsidRPr="00CD5328" w:rsidRDefault="00627CA0" w:rsidP="00063DF9">
      <w:pPr>
        <w:widowControl w:val="0"/>
        <w:ind w:right="-1"/>
        <w:jc w:val="center"/>
        <w:rPr>
          <w:rFonts w:cs="Arial"/>
        </w:rPr>
      </w:pPr>
      <w:r>
        <w:rPr>
          <w:rFonts w:cs="Arial"/>
        </w:rPr>
        <w:t>__________________________________</w:t>
      </w:r>
    </w:p>
    <w:p w14:paraId="1CBADA97" w14:textId="77777777" w:rsidR="00063DF9" w:rsidRDefault="00063DF9" w:rsidP="00063DF9">
      <w:pPr>
        <w:widowControl w:val="0"/>
        <w:jc w:val="center"/>
        <w:rPr>
          <w:rFonts w:cs="Arial"/>
          <w:b/>
        </w:rPr>
      </w:pPr>
      <w:r w:rsidRPr="00CD5328">
        <w:rPr>
          <w:rFonts w:cs="Arial"/>
          <w:b/>
        </w:rPr>
        <w:t xml:space="preserve">Firma, </w:t>
      </w:r>
    </w:p>
    <w:p w14:paraId="5DDD333D" w14:textId="06E18E38" w:rsidR="00063DF9" w:rsidRDefault="00063DF9" w:rsidP="00627CA0">
      <w:pPr>
        <w:widowControl w:val="0"/>
        <w:jc w:val="center"/>
      </w:pPr>
      <w:r w:rsidRPr="00CD5328">
        <w:rPr>
          <w:rFonts w:cs="Arial"/>
          <w:b/>
        </w:rPr>
        <w:t xml:space="preserve">Nombres y Apellidos del </w:t>
      </w:r>
      <w:r>
        <w:rPr>
          <w:rFonts w:cs="Arial"/>
          <w:b/>
        </w:rPr>
        <w:t>solicitante precalificado (persona natural o persona natural con negocio)</w:t>
      </w:r>
    </w:p>
    <w:p w14:paraId="026C1B65" w14:textId="77777777" w:rsidR="008B44E3" w:rsidRPr="008B44E3" w:rsidRDefault="008B44E3" w:rsidP="008B44E3">
      <w:pPr>
        <w:tabs>
          <w:tab w:val="left" w:pos="2625"/>
        </w:tabs>
      </w:pPr>
    </w:p>
    <w:sectPr w:rsidR="008B44E3" w:rsidRPr="008B4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60769"/>
    <w:multiLevelType w:val="hybridMultilevel"/>
    <w:tmpl w:val="E04E8C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ADB0B33"/>
    <w:multiLevelType w:val="hybridMultilevel"/>
    <w:tmpl w:val="0E16BF78"/>
    <w:lvl w:ilvl="0" w:tplc="280A0005">
      <w:start w:val="1"/>
      <w:numFmt w:val="bullet"/>
      <w:lvlText w:val=""/>
      <w:lvlJc w:val="left"/>
      <w:pPr>
        <w:ind w:left="720" w:hanging="360"/>
      </w:pPr>
      <w:rPr>
        <w:rFonts w:ascii="Wingdings" w:hAnsi="Wingdings" w:hint="default"/>
      </w:rPr>
    </w:lvl>
    <w:lvl w:ilvl="1" w:tplc="D7B25AEA">
      <w:numFmt w:val="bullet"/>
      <w:lvlText w:val=""/>
      <w:lvlJc w:val="left"/>
      <w:pPr>
        <w:ind w:left="1440" w:hanging="360"/>
      </w:pPr>
      <w:rPr>
        <w:rFonts w:ascii="Symbol" w:eastAsia="Times New Roman" w:hAnsi="Symbol"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B9E319E"/>
    <w:multiLevelType w:val="hybridMultilevel"/>
    <w:tmpl w:val="7E2863C4"/>
    <w:lvl w:ilvl="0" w:tplc="280A0019">
      <w:start w:val="1"/>
      <w:numFmt w:val="lowerLetter"/>
      <w:lvlText w:val="%1."/>
      <w:lvlJc w:val="left"/>
      <w:pPr>
        <w:ind w:left="1996" w:hanging="360"/>
      </w:pPr>
    </w:lvl>
    <w:lvl w:ilvl="1" w:tplc="280A0019" w:tentative="1">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3" w15:restartNumberingAfterBreak="0">
    <w:nsid w:val="62AD5E46"/>
    <w:multiLevelType w:val="hybridMultilevel"/>
    <w:tmpl w:val="F1446F16"/>
    <w:lvl w:ilvl="0" w:tplc="06461558">
      <w:start w:val="1"/>
      <w:numFmt w:val="decimal"/>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A8A4756"/>
    <w:multiLevelType w:val="hybridMultilevel"/>
    <w:tmpl w:val="6CD81A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56"/>
    <w:rsid w:val="00063DF9"/>
    <w:rsid w:val="00321BDE"/>
    <w:rsid w:val="00627CA0"/>
    <w:rsid w:val="0064419C"/>
    <w:rsid w:val="0076030F"/>
    <w:rsid w:val="008B44E3"/>
    <w:rsid w:val="009C0218"/>
    <w:rsid w:val="00AA59FB"/>
    <w:rsid w:val="00F15656"/>
    <w:rsid w:val="00F431A7"/>
    <w:rsid w:val="00F953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264F"/>
  <w15:chartTrackingRefBased/>
  <w15:docId w15:val="{99BDF3BF-398C-499F-8603-BEF7C3AF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6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A,Cuadro 2-1,Párrafo de lista2,Footnote,List Paragraph1,Lista vistosa - Énfasis 11,List Paragraph,Párrafo de lista1,Párrafo,Título Tablas y Figuras,List Paragraph11,Lista vistosa - Énfasis 111,Cuadrícula media 1 - Énfasis 21,Ha,3"/>
    <w:basedOn w:val="Normal"/>
    <w:link w:val="PrrafodelistaCar"/>
    <w:uiPriority w:val="34"/>
    <w:qFormat/>
    <w:rsid w:val="00F15656"/>
    <w:pPr>
      <w:ind w:left="720"/>
      <w:contextualSpacing/>
    </w:pPr>
  </w:style>
  <w:style w:type="character" w:customStyle="1" w:styleId="PrrafodelistaCar">
    <w:name w:val="Párrafo de lista Car"/>
    <w:aliases w:val="TITULO A Car,Cuadro 2-1 Car,Párrafo de lista2 Car,Footnote Car,List Paragraph1 Car,Lista vistosa - Énfasis 11 Car,List Paragraph Car,Párrafo de lista1 Car,Párrafo Car,Título Tablas y Figuras Car,List Paragraph11 Car,Ha Car,3 Car"/>
    <w:link w:val="Prrafodelista"/>
    <w:uiPriority w:val="34"/>
    <w:qFormat/>
    <w:locked/>
    <w:rsid w:val="00F15656"/>
  </w:style>
  <w:style w:type="paragraph" w:customStyle="1" w:styleId="Style1">
    <w:name w:val="Style 1"/>
    <w:basedOn w:val="Normal"/>
    <w:uiPriority w:val="99"/>
    <w:rsid w:val="00F15656"/>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PE"/>
    </w:rPr>
  </w:style>
  <w:style w:type="character" w:customStyle="1" w:styleId="CharacterStyle1">
    <w:name w:val="Character Style 1"/>
    <w:uiPriority w:val="99"/>
    <w:rsid w:val="00F15656"/>
    <w:rPr>
      <w:sz w:val="20"/>
      <w:szCs w:val="20"/>
    </w:rPr>
  </w:style>
  <w:style w:type="paragraph" w:styleId="Textoindependiente">
    <w:name w:val="Body Text"/>
    <w:aliases w:val="Texto independiente Car Car Car,Texto independiente Car Car Car Car,Texto independiente Car Car Car Car Car Car Car Car Car Car,Texto independiente Car1"/>
    <w:basedOn w:val="Normal"/>
    <w:link w:val="TextoindependienteCar"/>
    <w:uiPriority w:val="1"/>
    <w:unhideWhenUsed/>
    <w:qFormat/>
    <w:rsid w:val="00063DF9"/>
    <w:pPr>
      <w:spacing w:after="120" w:line="240" w:lineRule="auto"/>
    </w:pPr>
    <w:rPr>
      <w:rFonts w:ascii="Calibri" w:eastAsia="Times New Roman" w:hAnsi="Calibri" w:cs="Times New Roman"/>
      <w:sz w:val="20"/>
      <w:lang w:val="es-ES"/>
    </w:rPr>
  </w:style>
  <w:style w:type="character" w:customStyle="1" w:styleId="TextoindependienteCar">
    <w:name w:val="Texto independiente Car"/>
    <w:aliases w:val="Texto independiente Car Car Car Car1,Texto independiente Car Car Car Car Car,Texto independiente Car Car Car Car Car Car Car Car Car Car Car,Texto independiente Car1 Car"/>
    <w:basedOn w:val="Fuentedeprrafopredeter"/>
    <w:link w:val="Textoindependiente"/>
    <w:uiPriority w:val="1"/>
    <w:rsid w:val="00063DF9"/>
    <w:rPr>
      <w:rFonts w:ascii="Calibri" w:eastAsia="Times New Roman" w:hAnsi="Calibri" w:cs="Times New Roman"/>
      <w:sz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33D2DD30D8785479B4AE78DD72246F0" ma:contentTypeVersion="12" ma:contentTypeDescription="Crear nuevo documento." ma:contentTypeScope="" ma:versionID="1e4d8f91c0f94efff9a9ee79deb504a9">
  <xsd:schema xmlns:xsd="http://www.w3.org/2001/XMLSchema" xmlns:xs="http://www.w3.org/2001/XMLSchema" xmlns:p="http://schemas.microsoft.com/office/2006/metadata/properties" xmlns:ns3="de05cbe0-f804-49b5-8aa4-eccadea91027" xmlns:ns4="efb9e6e0-84a8-40ca-b6d1-668ba64829ef" targetNamespace="http://schemas.microsoft.com/office/2006/metadata/properties" ma:root="true" ma:fieldsID="4b4ab342fd803f94a03f877d0e8d0729" ns3:_="" ns4:_="">
    <xsd:import namespace="de05cbe0-f804-49b5-8aa4-eccadea91027"/>
    <xsd:import namespace="efb9e6e0-84a8-40ca-b6d1-668ba64829e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5cbe0-f804-49b5-8aa4-eccadea91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b9e6e0-84a8-40ca-b6d1-668ba64829e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05cbe0-f804-49b5-8aa4-eccadea91027" xsi:nil="true"/>
  </documentManagement>
</p:properties>
</file>

<file path=customXml/itemProps1.xml><?xml version="1.0" encoding="utf-8"?>
<ds:datastoreItem xmlns:ds="http://schemas.openxmlformats.org/officeDocument/2006/customXml" ds:itemID="{8688CE05-2078-473A-9BDB-E6D19ECAD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5cbe0-f804-49b5-8aa4-eccadea91027"/>
    <ds:schemaRef ds:uri="efb9e6e0-84a8-40ca-b6d1-668ba6482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E387B9-9906-4ADD-8864-84D3A3E11116}">
  <ds:schemaRefs>
    <ds:schemaRef ds:uri="http://schemas.microsoft.com/sharepoint/v3/contenttype/forms"/>
  </ds:schemaRefs>
</ds:datastoreItem>
</file>

<file path=customXml/itemProps3.xml><?xml version="1.0" encoding="utf-8"?>
<ds:datastoreItem xmlns:ds="http://schemas.openxmlformats.org/officeDocument/2006/customXml" ds:itemID="{5B642554-A9F8-4293-B12B-C18DECCE17E8}">
  <ds:schemaRefs>
    <ds:schemaRef ds:uri="http://purl.org/dc/terms/"/>
    <ds:schemaRef ds:uri="http://schemas.microsoft.com/office/2006/documentManagement/types"/>
    <ds:schemaRef ds:uri="http://schemas.microsoft.com/office/2006/metadata/properties"/>
    <ds:schemaRef ds:uri="http://purl.org/dc/dcmitype/"/>
    <ds:schemaRef ds:uri="http://www.w3.org/XML/1998/namespace"/>
    <ds:schemaRef ds:uri="de05cbe0-f804-49b5-8aa4-eccadea91027"/>
    <ds:schemaRef ds:uri="http://purl.org/dc/elements/1.1/"/>
    <ds:schemaRef ds:uri="http://schemas.microsoft.com/office/infopath/2007/PartnerControls"/>
    <ds:schemaRef ds:uri="http://schemas.openxmlformats.org/package/2006/metadata/core-properties"/>
    <ds:schemaRef ds:uri="efb9e6e0-84a8-40ca-b6d1-668ba64829ef"/>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Kristell Silva Pretel</dc:creator>
  <cp:keywords/>
  <dc:description/>
  <cp:lastModifiedBy>Kristell Silva Pretel</cp:lastModifiedBy>
  <cp:revision>6</cp:revision>
  <dcterms:created xsi:type="dcterms:W3CDTF">2023-04-11T02:30:00Z</dcterms:created>
  <dcterms:modified xsi:type="dcterms:W3CDTF">2023-04-20T14:32:00Z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0x010100A33D2DD30D8785479B4AE78DD72246F0</vt:lpwstr>
  </property>
</Properties>
</file>