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89C8" w14:textId="769EA0D6" w:rsidR="000D2194" w:rsidRDefault="001D4BA0">
      <w:pPr>
        <w:rPr>
          <w:lang w:val="en-US"/>
        </w:rPr>
      </w:pPr>
      <w:r>
        <w:rPr>
          <w:lang w:val="en-US"/>
        </w:rPr>
        <w:t>Running with non-optimized algorithm, please notice that I use 2 separate kernels to do this task:</w:t>
      </w:r>
    </w:p>
    <w:p w14:paraId="26060CE3" w14:textId="7BBFCFBC" w:rsidR="001D4BA0" w:rsidRDefault="001D4BA0">
      <w:pPr>
        <w:rPr>
          <w:lang w:val="en-US"/>
        </w:rPr>
      </w:pPr>
      <w:r w:rsidRPr="001D4BA0">
        <w:rPr>
          <w:lang w:val="en-US"/>
        </w:rPr>
        <w:drawing>
          <wp:inline distT="0" distB="0" distL="0" distR="0" wp14:anchorId="4CEB00FD" wp14:editId="6E91CC70">
            <wp:extent cx="5249008" cy="7621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C2C" w14:textId="0762112F" w:rsidR="001D4BA0" w:rsidRPr="001D4BA0" w:rsidRDefault="001D4BA0">
      <w:pPr>
        <w:rPr>
          <w:lang w:val="en-US"/>
        </w:rPr>
      </w:pPr>
      <w:r>
        <w:rPr>
          <w:lang w:val="en-US"/>
        </w:rPr>
        <w:t xml:space="preserve">Total time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non optimize is 1647 ms.</w:t>
      </w:r>
    </w:p>
    <w:sectPr w:rsidR="001D4BA0" w:rsidRPr="001D4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2"/>
    <w:rsid w:val="000E521C"/>
    <w:rsid w:val="000F4496"/>
    <w:rsid w:val="001D4BA0"/>
    <w:rsid w:val="009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9F48"/>
  <w15:chartTrackingRefBased/>
  <w15:docId w15:val="{0C3A374C-5697-493E-A423-A53EDBA9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2</cp:revision>
  <dcterms:created xsi:type="dcterms:W3CDTF">2021-03-02T22:00:00Z</dcterms:created>
  <dcterms:modified xsi:type="dcterms:W3CDTF">2021-03-02T22:01:00Z</dcterms:modified>
</cp:coreProperties>
</file>