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nokhv6v07u8" w:id="0"/>
      <w:bookmarkEnd w:id="0"/>
      <w:r w:rsidDel="00000000" w:rsidR="00000000" w:rsidRPr="00000000">
        <w:rPr>
          <w:rtl w:val="0"/>
        </w:rPr>
        <w:t xml:space="preserve">Atlas smart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https://atlas-app.io/introduction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Link-tests: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https://github.com/geniusyield/atlas/tree/main/tests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Atlas is an all-in-one, Haskell-native application backend for writing off-chain code for on-chain Plutus smart contracts.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Atlas has been designed by </w:t>
      </w:r>
      <w:r w:rsidDel="00000000" w:rsidR="00000000" w:rsidRPr="00000000">
        <w:fldChar w:fldCharType="begin"/>
        <w:instrText xml:space="preserve"> HYPERLINK "https://www.geniusyield.co/?lng=en"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Genius Yield</w:t>
      </w:r>
    </w:p>
    <w:p w:rsidR="00000000" w:rsidDel="00000000" w:rsidP="00000000" w:rsidRDefault="00000000" w:rsidRPr="00000000" w14:paraId="0000000A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(opens in a new tab)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 collaboration with </w:t>
      </w:r>
      <w:r w:rsidDel="00000000" w:rsidR="00000000" w:rsidRPr="00000000">
        <w:fldChar w:fldCharType="begin"/>
        <w:instrText xml:space="preserve"> HYPERLINK "https://mlabs.city/"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MLabs</w:t>
      </w:r>
    </w:p>
    <w:p w:rsidR="00000000" w:rsidDel="00000000" w:rsidP="00000000" w:rsidRDefault="00000000" w:rsidRPr="00000000" w14:paraId="0000000C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(opens in a new tab)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fldChar w:fldCharType="begin"/>
        <w:instrText xml:space="preserve"> HYPERLINK "https://well-typed.com/"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Well-Typed</w:t>
      </w:r>
    </w:p>
    <w:p w:rsidR="00000000" w:rsidDel="00000000" w:rsidP="00000000" w:rsidRDefault="00000000" w:rsidRPr="00000000" w14:paraId="0000000E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(opens in a new tab)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fldChar w:fldCharType="begin"/>
        <w:instrText xml:space="preserve"> HYPERLINK "https://www.joinplank.com/"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Plank</w:t>
      </w:r>
    </w:p>
    <w:p w:rsidR="00000000" w:rsidDel="00000000" w:rsidP="00000000" w:rsidRDefault="00000000" w:rsidRPr="00000000" w14:paraId="00000010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(opens in a new tab)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2e8f0"/>
          <w:sz w:val="24"/>
          <w:szCs w:val="24"/>
          <w:shd w:fill="111111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e2e8f0"/>
          <w:sz w:val="24"/>
          <w:szCs w:val="24"/>
          <w:shd w:fill="111111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2e8f0"/>
          <w:sz w:val="24"/>
          <w:szCs w:val="24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2e8f0"/>
          <w:sz w:val="24"/>
          <w:szCs w:val="24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2e8f0"/>
          <w:sz w:val="24"/>
          <w:szCs w:val="24"/>
          <w:shd w:fill="11111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2e8f0"/>
          <w:sz w:val="24"/>
          <w:szCs w:val="24"/>
          <w:shd w:fill="111111" w:val="clear"/>
        </w:rPr>
      </w:pPr>
      <w:r w:rsidDel="00000000" w:rsidR="00000000" w:rsidRPr="00000000">
        <w:rPr>
          <w:rFonts w:ascii="Roboto" w:cs="Roboto" w:eastAsia="Roboto" w:hAnsi="Roboto"/>
          <w:color w:val="e2e8f0"/>
          <w:sz w:val="24"/>
          <w:szCs w:val="24"/>
          <w:shd w:fill="111111" w:val="clear"/>
          <w:rtl w:val="0"/>
        </w:rPr>
        <w:t xml:space="preserve">I(t can be integrate with aiken-lang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las-app.io/introduction" TargetMode="External"/><Relationship Id="rId7" Type="http://schemas.openxmlformats.org/officeDocument/2006/relationships/hyperlink" Target="https://github.com/geniusyield/atlas/tree/main/test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