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GPU allocation, automation, Linux scripting, version</w:t>
      </w:r>
    </w:p>
    <w:p>
      <w:pPr>
        <w:pStyle w:val="BodyText"/>
      </w:pPr>
      <w:r>
        <w:t>control, performance profiling, data management, code organization, modularity, ML frameworks, Infrastructure Engineer,</w:t>
      </w:r>
    </w:p>
    <w:p>
      <w:pPr>
        <w:pStyle w:val="BodyText"/>
      </w:pPr>
      <w:r>
        <w:t>scalability, distributed computing, experiment tracking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